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DA1" w:rsidRPr="00AC0332" w:rsidRDefault="002D4DA1" w:rsidP="002D4DA1">
      <w:pPr>
        <w:jc w:val="center"/>
        <w:rPr>
          <w:b/>
          <w:color w:val="0000FF"/>
          <w:sz w:val="48"/>
        </w:rPr>
      </w:pPr>
      <w:r w:rsidRPr="00AC0332">
        <w:rPr>
          <w:b/>
          <w:color w:val="0000FF"/>
          <w:sz w:val="48"/>
        </w:rPr>
        <w:t>MICROSOFT EXCEL 2013</w:t>
      </w:r>
    </w:p>
    <w:p w:rsidR="007A71A0" w:rsidRPr="007D2092" w:rsidRDefault="002D4DA1">
      <w:pPr>
        <w:rPr>
          <w:b/>
          <w:sz w:val="28"/>
        </w:rPr>
      </w:pPr>
      <w:bookmarkStart w:id="0" w:name="_GoBack"/>
      <w:bookmarkEnd w:id="0"/>
      <w:r w:rsidRPr="007D2092">
        <w:rPr>
          <w:b/>
          <w:sz w:val="28"/>
        </w:rPr>
        <w:t>INDICE</w:t>
      </w:r>
    </w:p>
    <w:p w:rsidR="000D7174" w:rsidRPr="000D7174" w:rsidRDefault="000D7174" w:rsidP="000D7174">
      <w:pPr>
        <w:rPr>
          <w:b/>
          <w:sz w:val="28"/>
        </w:rPr>
      </w:pPr>
      <w:r w:rsidRPr="000D7174">
        <w:rPr>
          <w:b/>
          <w:sz w:val="28"/>
        </w:rPr>
        <w:t>1 Elementos de Excel</w:t>
      </w:r>
    </w:p>
    <w:p w:rsidR="000D7174" w:rsidRPr="000D7174" w:rsidRDefault="000D7174" w:rsidP="000D7174">
      <w:pPr>
        <w:pStyle w:val="Prrafodelista"/>
        <w:numPr>
          <w:ilvl w:val="1"/>
          <w:numId w:val="1"/>
        </w:numPr>
        <w:spacing w:after="0" w:line="240" w:lineRule="auto"/>
        <w:rPr>
          <w:rFonts w:cstheme="minorHAnsi"/>
        </w:rPr>
      </w:pPr>
      <w:r w:rsidRPr="000D7174">
        <w:rPr>
          <w:rFonts w:cstheme="minorHAnsi"/>
        </w:rPr>
        <w:t>Iniciar Excel</w:t>
      </w:r>
    </w:p>
    <w:p w:rsidR="000D7174" w:rsidRPr="000D7174" w:rsidRDefault="000D7174" w:rsidP="000D7174">
      <w:pPr>
        <w:spacing w:after="0" w:line="240" w:lineRule="auto"/>
        <w:ind w:left="360"/>
        <w:rPr>
          <w:rFonts w:cstheme="minorHAnsi"/>
        </w:rPr>
      </w:pPr>
      <w:r w:rsidRPr="000D7174">
        <w:rPr>
          <w:rFonts w:cstheme="minorHAnsi"/>
        </w:rPr>
        <w:t xml:space="preserve">1.1.1 Desde el </w:t>
      </w:r>
      <w:r w:rsidRPr="000D7174">
        <w:rPr>
          <w:rStyle w:val="opciones"/>
          <w:rFonts w:cstheme="minorHAnsi"/>
        </w:rPr>
        <w:t>botón Inicio</w:t>
      </w:r>
      <w:r w:rsidRPr="000D7174">
        <w:rPr>
          <w:rFonts w:cstheme="minorHAnsi"/>
        </w:rPr>
        <w:t>.</w:t>
      </w:r>
    </w:p>
    <w:p w:rsidR="000D7174" w:rsidRPr="000D7174" w:rsidRDefault="000D7174" w:rsidP="000D7174">
      <w:pPr>
        <w:spacing w:after="0" w:line="240" w:lineRule="auto"/>
        <w:ind w:firstLine="360"/>
        <w:rPr>
          <w:rFonts w:cstheme="minorHAnsi"/>
        </w:rPr>
      </w:pPr>
      <w:r w:rsidRPr="000D7174">
        <w:rPr>
          <w:rFonts w:cstheme="minorHAnsi"/>
        </w:rPr>
        <w:t xml:space="preserve">1.1.2 Desde el </w:t>
      </w:r>
      <w:r w:rsidRPr="000D7174">
        <w:rPr>
          <w:rStyle w:val="opciones"/>
          <w:rFonts w:cstheme="minorHAnsi"/>
        </w:rPr>
        <w:t>escritorio</w:t>
      </w:r>
      <w:r w:rsidRPr="000D7174">
        <w:rPr>
          <w:rFonts w:cstheme="minorHAnsi"/>
        </w:rPr>
        <w:t>.</w:t>
      </w:r>
    </w:p>
    <w:p w:rsidR="000D7174" w:rsidRPr="000D7174" w:rsidRDefault="000D7174" w:rsidP="000D7174">
      <w:pPr>
        <w:pStyle w:val="Prrafodelista"/>
        <w:numPr>
          <w:ilvl w:val="1"/>
          <w:numId w:val="1"/>
        </w:numPr>
        <w:spacing w:after="0" w:line="240" w:lineRule="auto"/>
        <w:rPr>
          <w:rFonts w:cstheme="minorHAnsi"/>
        </w:rPr>
      </w:pPr>
      <w:r w:rsidRPr="000D7174">
        <w:rPr>
          <w:rFonts w:cstheme="minorHAnsi"/>
        </w:rPr>
        <w:t>Cerrar Excel</w:t>
      </w:r>
    </w:p>
    <w:p w:rsidR="000D7174" w:rsidRPr="000D7174" w:rsidRDefault="000D7174" w:rsidP="000D7174">
      <w:pPr>
        <w:pStyle w:val="Prrafodelista"/>
        <w:numPr>
          <w:ilvl w:val="1"/>
          <w:numId w:val="1"/>
        </w:numPr>
        <w:spacing w:after="0" w:line="240" w:lineRule="auto"/>
        <w:rPr>
          <w:rFonts w:cstheme="minorHAnsi"/>
        </w:rPr>
      </w:pPr>
      <w:r w:rsidRPr="000D7174">
        <w:rPr>
          <w:rFonts w:cstheme="minorHAnsi"/>
        </w:rPr>
        <w:t>Pantalla Inicial</w:t>
      </w:r>
    </w:p>
    <w:p w:rsidR="000D7174" w:rsidRPr="000D7174" w:rsidRDefault="000D7174" w:rsidP="000D7174">
      <w:pPr>
        <w:pStyle w:val="Prrafodelista"/>
        <w:numPr>
          <w:ilvl w:val="1"/>
          <w:numId w:val="1"/>
        </w:numPr>
        <w:spacing w:after="0" w:line="240" w:lineRule="auto"/>
        <w:rPr>
          <w:rFonts w:cstheme="minorHAnsi"/>
        </w:rPr>
      </w:pPr>
      <w:r w:rsidRPr="000D7174">
        <w:rPr>
          <w:rFonts w:cstheme="minorHAnsi"/>
        </w:rPr>
        <w:t>Ficha Archivo</w:t>
      </w:r>
    </w:p>
    <w:p w:rsidR="000D7174" w:rsidRPr="000D7174" w:rsidRDefault="000D7174" w:rsidP="000D7174">
      <w:pPr>
        <w:pStyle w:val="Prrafodelista"/>
        <w:numPr>
          <w:ilvl w:val="1"/>
          <w:numId w:val="1"/>
        </w:numPr>
        <w:spacing w:after="0" w:line="240" w:lineRule="auto"/>
        <w:rPr>
          <w:rFonts w:cstheme="minorHAnsi"/>
        </w:rPr>
      </w:pPr>
      <w:r w:rsidRPr="000D7174">
        <w:rPr>
          <w:rFonts w:cstheme="minorHAnsi"/>
        </w:rPr>
        <w:t>Barras</w:t>
      </w:r>
    </w:p>
    <w:p w:rsidR="000D7174" w:rsidRPr="000D7174" w:rsidRDefault="000D7174" w:rsidP="000D7174">
      <w:pPr>
        <w:pStyle w:val="Prrafodelista"/>
        <w:numPr>
          <w:ilvl w:val="2"/>
          <w:numId w:val="1"/>
        </w:numPr>
        <w:spacing w:after="0" w:line="240" w:lineRule="auto"/>
        <w:ind w:left="927" w:hanging="567"/>
        <w:rPr>
          <w:rFonts w:cstheme="minorHAnsi"/>
        </w:rPr>
      </w:pPr>
      <w:r w:rsidRPr="000D7174">
        <w:rPr>
          <w:rFonts w:cstheme="minorHAnsi"/>
        </w:rPr>
        <w:t>Barra de título</w:t>
      </w:r>
    </w:p>
    <w:p w:rsidR="000D7174" w:rsidRPr="000D7174" w:rsidRDefault="000D7174" w:rsidP="000D7174">
      <w:pPr>
        <w:spacing w:after="0" w:line="240" w:lineRule="auto"/>
        <w:ind w:left="360"/>
        <w:rPr>
          <w:rFonts w:cstheme="minorHAnsi"/>
        </w:rPr>
      </w:pPr>
      <w:r w:rsidRPr="000D7174">
        <w:t xml:space="preserve">1.5.2 </w:t>
      </w:r>
      <w:r w:rsidRPr="000D7174">
        <w:rPr>
          <w:rFonts w:cstheme="minorHAnsi"/>
        </w:rPr>
        <w:t>Barra de acceso rápido</w:t>
      </w:r>
    </w:p>
    <w:p w:rsidR="000D7174" w:rsidRPr="000D7174" w:rsidRDefault="000D7174" w:rsidP="000D7174">
      <w:pPr>
        <w:spacing w:after="0" w:line="240" w:lineRule="auto"/>
        <w:ind w:firstLine="360"/>
        <w:rPr>
          <w:bCs/>
        </w:rPr>
      </w:pPr>
      <w:r w:rsidRPr="000D7174">
        <w:rPr>
          <w:bCs/>
        </w:rPr>
        <w:t>1.5.3 Cinta de opciones</w:t>
      </w:r>
    </w:p>
    <w:p w:rsidR="000D7174" w:rsidRPr="000D7174" w:rsidRDefault="000D7174" w:rsidP="000D7174">
      <w:pPr>
        <w:spacing w:after="0" w:line="240" w:lineRule="auto"/>
        <w:ind w:firstLine="360"/>
        <w:rPr>
          <w:bCs/>
        </w:rPr>
      </w:pPr>
      <w:r w:rsidRPr="000D7174">
        <w:rPr>
          <w:bCs/>
        </w:rPr>
        <w:t>1.5.4 Barra de fórmulas</w:t>
      </w:r>
    </w:p>
    <w:p w:rsidR="000D7174" w:rsidRPr="000D7174" w:rsidRDefault="000D7174" w:rsidP="000D7174">
      <w:pPr>
        <w:spacing w:after="0" w:line="240" w:lineRule="auto"/>
        <w:ind w:left="360"/>
        <w:jc w:val="both"/>
        <w:rPr>
          <w:bCs/>
        </w:rPr>
      </w:pPr>
      <w:r w:rsidRPr="000D7174">
        <w:t xml:space="preserve">1.5.6 </w:t>
      </w:r>
      <w:r w:rsidRPr="000D7174">
        <w:rPr>
          <w:bCs/>
        </w:rPr>
        <w:t>Barra de etiquetas</w:t>
      </w:r>
    </w:p>
    <w:p w:rsidR="000D7174" w:rsidRPr="000D7174" w:rsidRDefault="000D7174" w:rsidP="000D7174">
      <w:pPr>
        <w:spacing w:after="0" w:line="240" w:lineRule="auto"/>
        <w:ind w:left="360"/>
        <w:jc w:val="both"/>
        <w:rPr>
          <w:bCs/>
        </w:rPr>
      </w:pPr>
      <w:r w:rsidRPr="000D7174">
        <w:rPr>
          <w:bCs/>
        </w:rPr>
        <w:t>1.5.7 Barras de desplazamiento</w:t>
      </w:r>
    </w:p>
    <w:p w:rsidR="000D7174" w:rsidRPr="000D7174" w:rsidRDefault="000D7174" w:rsidP="000D7174">
      <w:pPr>
        <w:spacing w:after="0" w:line="240" w:lineRule="auto"/>
        <w:ind w:left="360"/>
        <w:jc w:val="both"/>
        <w:rPr>
          <w:bCs/>
        </w:rPr>
      </w:pPr>
      <w:r w:rsidRPr="000D7174">
        <w:rPr>
          <w:bCs/>
        </w:rPr>
        <w:t xml:space="preserve">1.5.8 </w:t>
      </w:r>
      <w:r w:rsidRPr="000D7174">
        <w:rPr>
          <w:rStyle w:val="Textoennegrita"/>
          <w:b w:val="0"/>
        </w:rPr>
        <w:t>Barra de estado</w:t>
      </w:r>
    </w:p>
    <w:p w:rsidR="000D7174" w:rsidRPr="000D7174" w:rsidRDefault="000D7174" w:rsidP="000D7174">
      <w:pPr>
        <w:pStyle w:val="Prrafodelista"/>
        <w:numPr>
          <w:ilvl w:val="1"/>
          <w:numId w:val="1"/>
        </w:numPr>
        <w:spacing w:after="0" w:line="240" w:lineRule="auto"/>
        <w:jc w:val="both"/>
        <w:rPr>
          <w:bCs/>
        </w:rPr>
      </w:pPr>
      <w:r w:rsidRPr="000D7174">
        <w:rPr>
          <w:bCs/>
        </w:rPr>
        <w:t>La ayuda</w:t>
      </w:r>
    </w:p>
    <w:p w:rsidR="000D7174" w:rsidRPr="000D7174" w:rsidRDefault="000D7174" w:rsidP="000D7174">
      <w:pPr>
        <w:spacing w:after="0" w:line="240" w:lineRule="auto"/>
        <w:jc w:val="both"/>
        <w:rPr>
          <w:bCs/>
        </w:rPr>
      </w:pPr>
      <w:r w:rsidRPr="000D7174">
        <w:rPr>
          <w:bCs/>
        </w:rPr>
        <w:t>1.7 Libro</w:t>
      </w:r>
    </w:p>
    <w:p w:rsidR="000D7174" w:rsidRPr="000D7174" w:rsidRDefault="000D7174" w:rsidP="000D7174">
      <w:pPr>
        <w:spacing w:after="0" w:line="240" w:lineRule="auto"/>
        <w:jc w:val="both"/>
        <w:rPr>
          <w:bCs/>
        </w:rPr>
      </w:pPr>
      <w:r w:rsidRPr="000D7174">
        <w:rPr>
          <w:bCs/>
        </w:rPr>
        <w:t>1.8 Hoja de cálculo</w:t>
      </w:r>
    </w:p>
    <w:p w:rsidR="000D7174" w:rsidRPr="000D7174" w:rsidRDefault="000D7174" w:rsidP="000D7174">
      <w:pPr>
        <w:spacing w:after="0" w:line="240" w:lineRule="auto"/>
        <w:jc w:val="both"/>
        <w:rPr>
          <w:bCs/>
        </w:rPr>
      </w:pPr>
      <w:r w:rsidRPr="000D7174">
        <w:rPr>
          <w:bCs/>
        </w:rPr>
        <w:t xml:space="preserve">1.9 Movimiento rápido en la hoja </w:t>
      </w:r>
    </w:p>
    <w:p w:rsidR="000D7174" w:rsidRPr="000D7174" w:rsidRDefault="000D7174" w:rsidP="000D7174">
      <w:pPr>
        <w:spacing w:after="0" w:line="240" w:lineRule="auto"/>
        <w:jc w:val="both"/>
        <w:rPr>
          <w:bCs/>
        </w:rPr>
      </w:pPr>
      <w:r w:rsidRPr="000D7174">
        <w:rPr>
          <w:bCs/>
        </w:rPr>
        <w:t xml:space="preserve">1.10 Movimiento rápido en el libro </w:t>
      </w:r>
    </w:p>
    <w:p w:rsidR="000D7174" w:rsidRPr="000D7174" w:rsidRDefault="000D7174" w:rsidP="000D7174">
      <w:pPr>
        <w:spacing w:after="0" w:line="240" w:lineRule="auto"/>
      </w:pPr>
    </w:p>
    <w:p w:rsidR="000D7174" w:rsidRPr="000D7174" w:rsidRDefault="000D7174" w:rsidP="000D7174">
      <w:pPr>
        <w:rPr>
          <w:b/>
          <w:sz w:val="28"/>
        </w:rPr>
      </w:pPr>
      <w:r w:rsidRPr="000D7174">
        <w:rPr>
          <w:b/>
          <w:sz w:val="28"/>
        </w:rPr>
        <w:t>2 Archivos</w:t>
      </w:r>
    </w:p>
    <w:p w:rsidR="000D7174" w:rsidRPr="000D7174" w:rsidRDefault="000D7174" w:rsidP="000D7174">
      <w:pPr>
        <w:spacing w:after="0" w:line="240" w:lineRule="auto"/>
        <w:jc w:val="both"/>
        <w:rPr>
          <w:bCs/>
        </w:rPr>
      </w:pPr>
      <w:r w:rsidRPr="000D7174">
        <w:rPr>
          <w:bCs/>
        </w:rPr>
        <w:t xml:space="preserve">2.1 Guardar un libro de trabajo </w:t>
      </w:r>
    </w:p>
    <w:p w:rsidR="000D7174" w:rsidRPr="000D7174" w:rsidRDefault="000D7174" w:rsidP="000D7174">
      <w:pPr>
        <w:spacing w:after="0" w:line="240" w:lineRule="auto"/>
        <w:jc w:val="both"/>
        <w:rPr>
          <w:bCs/>
        </w:rPr>
      </w:pPr>
      <w:r w:rsidRPr="000D7174">
        <w:rPr>
          <w:bCs/>
        </w:rPr>
        <w:t>2.2 Cerrar un libro de trabajo</w:t>
      </w:r>
    </w:p>
    <w:p w:rsidR="000D7174" w:rsidRPr="000D7174" w:rsidRDefault="000D7174" w:rsidP="000D7174">
      <w:pPr>
        <w:spacing w:after="0" w:line="240" w:lineRule="auto"/>
        <w:jc w:val="both"/>
        <w:rPr>
          <w:bCs/>
        </w:rPr>
      </w:pPr>
      <w:r w:rsidRPr="000D7174">
        <w:rPr>
          <w:bCs/>
        </w:rPr>
        <w:t xml:space="preserve">2.3 Empezar un nuevo libro de trabajo </w:t>
      </w:r>
    </w:p>
    <w:p w:rsidR="000D7174" w:rsidRPr="000D7174" w:rsidRDefault="000D7174" w:rsidP="000D7174">
      <w:pPr>
        <w:spacing w:after="0" w:line="240" w:lineRule="auto"/>
        <w:jc w:val="both"/>
        <w:rPr>
          <w:bCs/>
        </w:rPr>
      </w:pPr>
      <w:r w:rsidRPr="000D7174">
        <w:rPr>
          <w:bCs/>
        </w:rPr>
        <w:t xml:space="preserve">2.4 Abrir un libro de trabajo ya existente </w:t>
      </w:r>
    </w:p>
    <w:p w:rsidR="000D7174" w:rsidRPr="000D7174" w:rsidRDefault="000D7174" w:rsidP="000D7174">
      <w:pPr>
        <w:spacing w:after="0" w:line="240" w:lineRule="auto"/>
        <w:jc w:val="both"/>
        <w:rPr>
          <w:bCs/>
        </w:rPr>
      </w:pPr>
    </w:p>
    <w:p w:rsidR="000D7174" w:rsidRPr="000D7174" w:rsidRDefault="000D7174" w:rsidP="000D7174">
      <w:pPr>
        <w:rPr>
          <w:b/>
          <w:sz w:val="28"/>
        </w:rPr>
      </w:pPr>
      <w:r w:rsidRPr="000D7174">
        <w:rPr>
          <w:b/>
          <w:sz w:val="28"/>
        </w:rPr>
        <w:t>3 Hojas y celdas</w:t>
      </w:r>
    </w:p>
    <w:p w:rsidR="000D7174" w:rsidRPr="000D7174" w:rsidRDefault="000D7174" w:rsidP="000D7174">
      <w:pPr>
        <w:spacing w:after="0" w:line="240" w:lineRule="auto"/>
        <w:jc w:val="both"/>
        <w:rPr>
          <w:bCs/>
        </w:rPr>
      </w:pPr>
      <w:r w:rsidRPr="000D7174">
        <w:rPr>
          <w:bCs/>
        </w:rPr>
        <w:t>3.1 Selección de celdas</w:t>
      </w:r>
    </w:p>
    <w:p w:rsidR="000D7174" w:rsidRPr="000D7174" w:rsidRDefault="000D7174" w:rsidP="000D7174">
      <w:pPr>
        <w:spacing w:after="0" w:line="240" w:lineRule="auto"/>
        <w:jc w:val="both"/>
        <w:rPr>
          <w:bCs/>
        </w:rPr>
      </w:pPr>
      <w:r w:rsidRPr="000D7174">
        <w:rPr>
          <w:bCs/>
        </w:rPr>
        <w:t>3.2 Añadir a una selección</w:t>
      </w:r>
    </w:p>
    <w:p w:rsidR="000D7174" w:rsidRPr="000D7174" w:rsidRDefault="000D7174" w:rsidP="000D7174">
      <w:pPr>
        <w:spacing w:after="0" w:line="240" w:lineRule="auto"/>
        <w:jc w:val="both"/>
        <w:rPr>
          <w:bCs/>
        </w:rPr>
      </w:pPr>
      <w:r w:rsidRPr="000D7174">
        <w:rPr>
          <w:bCs/>
        </w:rPr>
        <w:t xml:space="preserve">3.3 Ampliar o reducir una selección </w:t>
      </w:r>
    </w:p>
    <w:p w:rsidR="000D7174" w:rsidRPr="000D7174" w:rsidRDefault="000D7174" w:rsidP="000D7174">
      <w:pPr>
        <w:spacing w:after="0" w:line="240" w:lineRule="auto"/>
        <w:jc w:val="both"/>
      </w:pPr>
      <w:r w:rsidRPr="000D7174">
        <w:rPr>
          <w:bCs/>
        </w:rPr>
        <w:t>3.4 Copiar celdas utilizando el Portapapeles</w:t>
      </w:r>
    </w:p>
    <w:p w:rsidR="000D7174" w:rsidRPr="000D7174" w:rsidRDefault="000D7174" w:rsidP="000D7174">
      <w:pPr>
        <w:spacing w:after="0" w:line="240" w:lineRule="auto"/>
        <w:jc w:val="both"/>
        <w:rPr>
          <w:bCs/>
        </w:rPr>
      </w:pPr>
      <w:r w:rsidRPr="000D7174">
        <w:rPr>
          <w:bCs/>
        </w:rPr>
        <w:t xml:space="preserve">3.5 Copiar celdas utilizando el ratón </w:t>
      </w:r>
    </w:p>
    <w:p w:rsidR="000D7174" w:rsidRPr="000D7174" w:rsidRDefault="000D7174" w:rsidP="000D7174">
      <w:pPr>
        <w:spacing w:after="0" w:line="240" w:lineRule="auto"/>
        <w:jc w:val="both"/>
        <w:rPr>
          <w:bCs/>
        </w:rPr>
      </w:pPr>
      <w:r w:rsidRPr="000D7174">
        <w:rPr>
          <w:bCs/>
        </w:rPr>
        <w:t xml:space="preserve">3.6 Copiar en celdas adyacentes </w:t>
      </w:r>
    </w:p>
    <w:p w:rsidR="000D7174" w:rsidRPr="000D7174" w:rsidRDefault="000D7174" w:rsidP="000D7174">
      <w:pPr>
        <w:spacing w:after="0" w:line="240" w:lineRule="auto"/>
        <w:jc w:val="both"/>
        <w:rPr>
          <w:bCs/>
        </w:rPr>
      </w:pPr>
      <w:r w:rsidRPr="000D7174">
        <w:rPr>
          <w:bCs/>
        </w:rPr>
        <w:t xml:space="preserve">3.7 Pegado Especial </w:t>
      </w:r>
    </w:p>
    <w:p w:rsidR="000D7174" w:rsidRPr="000D7174" w:rsidRDefault="000D7174" w:rsidP="000D7174">
      <w:pPr>
        <w:spacing w:after="0" w:line="240" w:lineRule="auto"/>
        <w:jc w:val="both"/>
        <w:rPr>
          <w:bCs/>
        </w:rPr>
      </w:pPr>
      <w:r w:rsidRPr="000D7174">
        <w:rPr>
          <w:bCs/>
        </w:rPr>
        <w:t xml:space="preserve">3.8 Mover celdas utilizando el Portapapeles </w:t>
      </w:r>
    </w:p>
    <w:p w:rsidR="000D7174" w:rsidRPr="000D7174" w:rsidRDefault="000D7174" w:rsidP="000D7174">
      <w:pPr>
        <w:spacing w:after="0" w:line="240" w:lineRule="auto"/>
        <w:jc w:val="both"/>
        <w:rPr>
          <w:bCs/>
        </w:rPr>
      </w:pPr>
      <w:r w:rsidRPr="000D7174">
        <w:rPr>
          <w:bCs/>
        </w:rPr>
        <w:t>3.9 Mover celdas utilizando el ratón</w:t>
      </w:r>
    </w:p>
    <w:p w:rsidR="000D7174" w:rsidRPr="000D7174" w:rsidRDefault="000D7174" w:rsidP="000D7174">
      <w:pPr>
        <w:spacing w:after="0" w:line="240" w:lineRule="auto"/>
        <w:jc w:val="both"/>
      </w:pPr>
      <w:r w:rsidRPr="000D7174">
        <w:rPr>
          <w:bCs/>
        </w:rPr>
        <w:t>3.10 Borrar celdas</w:t>
      </w:r>
    </w:p>
    <w:p w:rsidR="000D7174" w:rsidRPr="000D7174" w:rsidRDefault="000D7174" w:rsidP="000D7174">
      <w:pPr>
        <w:spacing w:after="0" w:line="240" w:lineRule="auto"/>
        <w:jc w:val="both"/>
        <w:rPr>
          <w:bCs/>
        </w:rPr>
      </w:pPr>
      <w:r w:rsidRPr="000D7174">
        <w:rPr>
          <w:bCs/>
        </w:rPr>
        <w:t>3.11 Referencias y Nombres</w:t>
      </w:r>
    </w:p>
    <w:p w:rsidR="000D7174" w:rsidRPr="000D7174" w:rsidRDefault="000D7174" w:rsidP="000D7174">
      <w:pPr>
        <w:spacing w:after="0" w:line="240" w:lineRule="auto"/>
        <w:jc w:val="both"/>
        <w:rPr>
          <w:bCs/>
        </w:rPr>
      </w:pPr>
      <w:r w:rsidRPr="000D7174">
        <w:rPr>
          <w:bCs/>
        </w:rPr>
        <w:t>3.12 Formato de celdas</w:t>
      </w:r>
    </w:p>
    <w:p w:rsidR="000D7174" w:rsidRPr="000D7174" w:rsidRDefault="000D7174" w:rsidP="000D7174">
      <w:pPr>
        <w:spacing w:after="0" w:line="240" w:lineRule="auto"/>
        <w:jc w:val="both"/>
        <w:rPr>
          <w:bCs/>
        </w:rPr>
      </w:pPr>
      <w:r w:rsidRPr="000D7174">
        <w:rPr>
          <w:bCs/>
        </w:rPr>
        <w:t>3.13 Alto de fila</w:t>
      </w:r>
    </w:p>
    <w:p w:rsidR="000D7174" w:rsidRPr="000D7174" w:rsidRDefault="000D7174" w:rsidP="000D7174">
      <w:pPr>
        <w:spacing w:after="0" w:line="240" w:lineRule="auto"/>
        <w:jc w:val="both"/>
        <w:rPr>
          <w:bCs/>
        </w:rPr>
      </w:pPr>
      <w:r w:rsidRPr="000D7174">
        <w:rPr>
          <w:bCs/>
        </w:rPr>
        <w:t>3.14 Autoajustar</w:t>
      </w:r>
    </w:p>
    <w:p w:rsidR="000D7174" w:rsidRPr="000D7174" w:rsidRDefault="000D7174" w:rsidP="000D7174">
      <w:pPr>
        <w:spacing w:after="0" w:line="240" w:lineRule="auto"/>
        <w:jc w:val="both"/>
        <w:rPr>
          <w:bCs/>
        </w:rPr>
      </w:pPr>
      <w:r w:rsidRPr="000D7174">
        <w:rPr>
          <w:bCs/>
        </w:rPr>
        <w:t>3.15 Ancho de columna</w:t>
      </w:r>
    </w:p>
    <w:p w:rsidR="000D7174" w:rsidRPr="000D7174" w:rsidRDefault="000D7174" w:rsidP="000D7174">
      <w:pPr>
        <w:spacing w:after="0" w:line="240" w:lineRule="auto"/>
        <w:jc w:val="both"/>
        <w:rPr>
          <w:bCs/>
        </w:rPr>
      </w:pPr>
      <w:r w:rsidRPr="000D7174">
        <w:rPr>
          <w:bCs/>
        </w:rPr>
        <w:t>3.16 Autoajustar a la selección</w:t>
      </w:r>
    </w:p>
    <w:p w:rsidR="000D7174" w:rsidRPr="000D7174" w:rsidRDefault="000D7174" w:rsidP="000D7174">
      <w:pPr>
        <w:spacing w:after="0" w:line="240" w:lineRule="auto"/>
        <w:jc w:val="both"/>
        <w:rPr>
          <w:bCs/>
        </w:rPr>
      </w:pPr>
      <w:r w:rsidRPr="000D7174">
        <w:rPr>
          <w:bCs/>
        </w:rPr>
        <w:t>3.17 Ancho estándar de columna</w:t>
      </w:r>
    </w:p>
    <w:p w:rsidR="000D7174" w:rsidRPr="000D7174" w:rsidRDefault="000D7174" w:rsidP="000D7174">
      <w:pPr>
        <w:spacing w:after="0" w:line="240" w:lineRule="auto"/>
        <w:jc w:val="both"/>
        <w:rPr>
          <w:bCs/>
        </w:rPr>
      </w:pPr>
      <w:r w:rsidRPr="000D7174">
        <w:rPr>
          <w:bCs/>
        </w:rPr>
        <w:t>3.18 Cambiar el nombre de la hoja</w:t>
      </w:r>
    </w:p>
    <w:p w:rsidR="000D7174" w:rsidRPr="000D7174" w:rsidRDefault="000D7174" w:rsidP="000D7174">
      <w:pPr>
        <w:spacing w:after="0" w:line="240" w:lineRule="auto"/>
        <w:jc w:val="both"/>
        <w:rPr>
          <w:bCs/>
        </w:rPr>
      </w:pPr>
      <w:r w:rsidRPr="000D7174">
        <w:rPr>
          <w:bCs/>
        </w:rPr>
        <w:t>3.19 Cambiar el color a las etiquetas de hoja</w:t>
      </w:r>
    </w:p>
    <w:p w:rsidR="000D7174" w:rsidRPr="000D7174" w:rsidRDefault="000D7174" w:rsidP="000D7174">
      <w:pPr>
        <w:spacing w:after="0" w:line="240" w:lineRule="auto"/>
        <w:jc w:val="both"/>
        <w:rPr>
          <w:bCs/>
        </w:rPr>
      </w:pPr>
      <w:r w:rsidRPr="000D7174">
        <w:rPr>
          <w:bCs/>
        </w:rPr>
        <w:lastRenderedPageBreak/>
        <w:t>3.20 Ocultar hojas</w:t>
      </w:r>
    </w:p>
    <w:p w:rsidR="000D7174" w:rsidRPr="000D7174" w:rsidRDefault="000D7174" w:rsidP="000D7174">
      <w:pPr>
        <w:spacing w:after="0" w:line="240" w:lineRule="auto"/>
        <w:jc w:val="both"/>
        <w:rPr>
          <w:bCs/>
        </w:rPr>
      </w:pPr>
      <w:r w:rsidRPr="000D7174">
        <w:rPr>
          <w:bCs/>
        </w:rPr>
        <w:t>3.21 Mostrar hojas ocultas</w:t>
      </w:r>
    </w:p>
    <w:p w:rsidR="000D7174" w:rsidRPr="000D7174" w:rsidRDefault="000D7174" w:rsidP="000D7174">
      <w:pPr>
        <w:spacing w:after="0" w:line="240" w:lineRule="auto"/>
        <w:jc w:val="both"/>
        <w:rPr>
          <w:bCs/>
        </w:rPr>
      </w:pPr>
      <w:r w:rsidRPr="000D7174">
        <w:rPr>
          <w:bCs/>
        </w:rPr>
        <w:t>3.22 Insertar hojas en un libro de trabajo</w:t>
      </w:r>
    </w:p>
    <w:p w:rsidR="000D7174" w:rsidRPr="000D7174" w:rsidRDefault="000D7174" w:rsidP="000D7174">
      <w:pPr>
        <w:spacing w:after="0" w:line="240" w:lineRule="auto"/>
        <w:jc w:val="both"/>
        <w:rPr>
          <w:bCs/>
        </w:rPr>
      </w:pPr>
      <w:r w:rsidRPr="000D7174">
        <w:rPr>
          <w:bCs/>
        </w:rPr>
        <w:t>3.23 Mover una hoja de cálculo</w:t>
      </w:r>
    </w:p>
    <w:p w:rsidR="000D7174" w:rsidRPr="000D7174" w:rsidRDefault="000D7174" w:rsidP="000D7174">
      <w:pPr>
        <w:spacing w:after="0" w:line="240" w:lineRule="auto"/>
        <w:jc w:val="both"/>
        <w:rPr>
          <w:bCs/>
        </w:rPr>
      </w:pPr>
      <w:r w:rsidRPr="000D7174">
        <w:rPr>
          <w:bCs/>
        </w:rPr>
        <w:t>3.24 Copiar una hoja de cálculo</w:t>
      </w:r>
    </w:p>
    <w:p w:rsidR="000D7174" w:rsidRPr="000D7174" w:rsidRDefault="000D7174" w:rsidP="000D7174">
      <w:pPr>
        <w:spacing w:after="0" w:line="240" w:lineRule="auto"/>
        <w:rPr>
          <w:bCs/>
        </w:rPr>
      </w:pPr>
      <w:r w:rsidRPr="000D7174">
        <w:rPr>
          <w:bCs/>
        </w:rPr>
        <w:t>3.25 Insertar filas en una hoja</w:t>
      </w:r>
    </w:p>
    <w:p w:rsidR="000D7174" w:rsidRPr="000D7174" w:rsidRDefault="000D7174" w:rsidP="000D7174">
      <w:pPr>
        <w:spacing w:after="0" w:line="240" w:lineRule="auto"/>
        <w:jc w:val="both"/>
        <w:rPr>
          <w:bCs/>
        </w:rPr>
      </w:pPr>
      <w:r w:rsidRPr="000D7174">
        <w:rPr>
          <w:bCs/>
        </w:rPr>
        <w:t>3.26 Ocultar filas</w:t>
      </w:r>
    </w:p>
    <w:p w:rsidR="000D7174" w:rsidRPr="000D7174" w:rsidRDefault="000D7174" w:rsidP="000D7174">
      <w:pPr>
        <w:spacing w:after="0" w:line="240" w:lineRule="auto"/>
        <w:jc w:val="both"/>
        <w:rPr>
          <w:bCs/>
        </w:rPr>
      </w:pPr>
      <w:r w:rsidRPr="000D7174">
        <w:rPr>
          <w:bCs/>
        </w:rPr>
        <w:t>3.27 Mostrar filas</w:t>
      </w:r>
    </w:p>
    <w:p w:rsidR="000D7174" w:rsidRPr="000D7174" w:rsidRDefault="000D7174" w:rsidP="000D7174">
      <w:pPr>
        <w:spacing w:after="0" w:line="240" w:lineRule="auto"/>
        <w:jc w:val="both"/>
        <w:rPr>
          <w:bCs/>
        </w:rPr>
      </w:pPr>
      <w:r w:rsidRPr="000D7174">
        <w:rPr>
          <w:bCs/>
        </w:rPr>
        <w:t>3.28  Insertar columnas en una hoja</w:t>
      </w:r>
    </w:p>
    <w:p w:rsidR="000D7174" w:rsidRPr="000D7174" w:rsidRDefault="000D7174" w:rsidP="000D7174">
      <w:pPr>
        <w:spacing w:after="0" w:line="240" w:lineRule="auto"/>
        <w:jc w:val="both"/>
      </w:pPr>
      <w:r w:rsidRPr="000D7174">
        <w:t>3.29  Ocultar columnas</w:t>
      </w:r>
    </w:p>
    <w:p w:rsidR="000D7174" w:rsidRPr="000D7174" w:rsidRDefault="000D7174" w:rsidP="000D7174">
      <w:pPr>
        <w:spacing w:after="0" w:line="240" w:lineRule="auto"/>
        <w:jc w:val="both"/>
      </w:pPr>
      <w:r w:rsidRPr="000D7174">
        <w:t>3.30  Mostrar columnas ocultas.</w:t>
      </w:r>
    </w:p>
    <w:p w:rsidR="000D7174" w:rsidRPr="000D7174" w:rsidRDefault="000D7174" w:rsidP="000D7174">
      <w:pPr>
        <w:spacing w:after="0" w:line="240" w:lineRule="auto"/>
        <w:jc w:val="both"/>
      </w:pPr>
      <w:r w:rsidRPr="000D7174">
        <w:t>3.31   Insertar celdas en una hoja</w:t>
      </w:r>
    </w:p>
    <w:p w:rsidR="000D7174" w:rsidRPr="000D7174" w:rsidRDefault="000D7174" w:rsidP="000D7174">
      <w:pPr>
        <w:spacing w:after="0" w:line="240" w:lineRule="auto"/>
        <w:jc w:val="both"/>
      </w:pPr>
      <w:r w:rsidRPr="000D7174">
        <w:t>3.32  Eliminar filas y columnas de una hoja</w:t>
      </w:r>
    </w:p>
    <w:p w:rsidR="000D7174" w:rsidRPr="000D7174" w:rsidRDefault="000D7174" w:rsidP="000D7174">
      <w:pPr>
        <w:spacing w:after="0" w:line="240" w:lineRule="auto"/>
        <w:jc w:val="both"/>
      </w:pPr>
      <w:r w:rsidRPr="000D7174">
        <w:t>3.33  Eliminar celdas de una hoja</w:t>
      </w:r>
    </w:p>
    <w:p w:rsidR="000D7174" w:rsidRPr="000D7174" w:rsidRDefault="000D7174" w:rsidP="000D7174">
      <w:pPr>
        <w:spacing w:after="0" w:line="240" w:lineRule="auto"/>
        <w:jc w:val="both"/>
      </w:pPr>
      <w:r w:rsidRPr="000D7174">
        <w:t>3.34  Eliminar hojas de un libro de trabajo</w:t>
      </w:r>
    </w:p>
    <w:p w:rsidR="000D7174" w:rsidRPr="000D7174" w:rsidRDefault="000D7174" w:rsidP="000D7174">
      <w:pPr>
        <w:spacing w:after="0" w:line="240" w:lineRule="auto"/>
        <w:jc w:val="both"/>
      </w:pPr>
    </w:p>
    <w:p w:rsidR="000D7174" w:rsidRPr="000D7174" w:rsidRDefault="000D7174" w:rsidP="000D7174">
      <w:pPr>
        <w:rPr>
          <w:b/>
          <w:sz w:val="28"/>
        </w:rPr>
      </w:pPr>
      <w:r w:rsidRPr="000D7174">
        <w:rPr>
          <w:b/>
          <w:sz w:val="28"/>
        </w:rPr>
        <w:t>4 Datos</w:t>
      </w:r>
    </w:p>
    <w:p w:rsidR="000D7174" w:rsidRPr="000D7174" w:rsidRDefault="000D7174" w:rsidP="000D7174">
      <w:pPr>
        <w:spacing w:after="0" w:line="240" w:lineRule="auto"/>
        <w:jc w:val="both"/>
        <w:rPr>
          <w:bCs/>
        </w:rPr>
      </w:pPr>
      <w:r w:rsidRPr="000D7174">
        <w:rPr>
          <w:bCs/>
        </w:rPr>
        <w:t xml:space="preserve">4.1 Introducir datos </w:t>
      </w:r>
    </w:p>
    <w:p w:rsidR="000D7174" w:rsidRPr="000D7174" w:rsidRDefault="000D7174" w:rsidP="000D7174">
      <w:pPr>
        <w:spacing w:after="0" w:line="240" w:lineRule="auto"/>
        <w:jc w:val="both"/>
        <w:rPr>
          <w:bCs/>
        </w:rPr>
      </w:pPr>
      <w:r w:rsidRPr="000D7174">
        <w:rPr>
          <w:bCs/>
        </w:rPr>
        <w:t xml:space="preserve">4.2 Modificar datos </w:t>
      </w:r>
    </w:p>
    <w:p w:rsidR="000D7174" w:rsidRPr="000D7174" w:rsidRDefault="000D7174" w:rsidP="000D7174">
      <w:pPr>
        <w:spacing w:after="0" w:line="240" w:lineRule="auto"/>
        <w:jc w:val="both"/>
        <w:rPr>
          <w:bCs/>
        </w:rPr>
      </w:pPr>
      <w:r w:rsidRPr="000D7174">
        <w:rPr>
          <w:bCs/>
        </w:rPr>
        <w:t>4.3 Tipos de datos</w:t>
      </w:r>
    </w:p>
    <w:p w:rsidR="000D7174" w:rsidRPr="000D7174" w:rsidRDefault="000D7174" w:rsidP="000D7174">
      <w:pPr>
        <w:spacing w:after="0" w:line="240" w:lineRule="auto"/>
        <w:jc w:val="both"/>
        <w:rPr>
          <w:bCs/>
        </w:rPr>
      </w:pPr>
      <w:r w:rsidRPr="000D7174">
        <w:rPr>
          <w:bCs/>
        </w:rPr>
        <w:t>4.4 Errores en los datos</w:t>
      </w:r>
    </w:p>
    <w:p w:rsidR="000D7174" w:rsidRPr="000D7174" w:rsidRDefault="000D7174" w:rsidP="000D7174">
      <w:pPr>
        <w:spacing w:after="0" w:line="240" w:lineRule="auto"/>
        <w:jc w:val="both"/>
        <w:rPr>
          <w:bCs/>
        </w:rPr>
      </w:pPr>
      <w:r w:rsidRPr="000D7174">
        <w:rPr>
          <w:bCs/>
        </w:rPr>
        <w:t>4.5 Eliminar filas duplicadas</w:t>
      </w:r>
    </w:p>
    <w:p w:rsidR="000D7174" w:rsidRPr="000D7174" w:rsidRDefault="000D7174" w:rsidP="000D7174">
      <w:pPr>
        <w:spacing w:after="0" w:line="240" w:lineRule="auto"/>
        <w:jc w:val="both"/>
        <w:rPr>
          <w:bCs/>
        </w:rPr>
      </w:pPr>
      <w:r w:rsidRPr="000D7174">
        <w:rPr>
          <w:bCs/>
        </w:rPr>
        <w:t>4.6 La validación de datos</w:t>
      </w:r>
    </w:p>
    <w:p w:rsidR="000D7174" w:rsidRPr="000D7174" w:rsidRDefault="000D7174" w:rsidP="000D7174">
      <w:pPr>
        <w:spacing w:after="0" w:line="240" w:lineRule="auto"/>
        <w:jc w:val="both"/>
        <w:rPr>
          <w:bCs/>
        </w:rPr>
      </w:pPr>
      <w:r w:rsidRPr="000D7174">
        <w:rPr>
          <w:bCs/>
        </w:rPr>
        <w:t>4.7 Ordenar datos</w:t>
      </w:r>
    </w:p>
    <w:p w:rsidR="000D7174" w:rsidRPr="000D7174" w:rsidRDefault="000D7174" w:rsidP="000D7174">
      <w:pPr>
        <w:spacing w:after="0" w:line="240" w:lineRule="auto"/>
        <w:jc w:val="both"/>
        <w:rPr>
          <w:bCs/>
        </w:rPr>
      </w:pPr>
      <w:r w:rsidRPr="000D7174">
        <w:rPr>
          <w:bCs/>
        </w:rPr>
        <w:t>4.8 Buscar y reemplazar datos</w:t>
      </w:r>
    </w:p>
    <w:p w:rsidR="000D7174" w:rsidRPr="000D7174" w:rsidRDefault="000D7174" w:rsidP="000D7174">
      <w:pPr>
        <w:spacing w:after="0" w:line="240" w:lineRule="auto"/>
        <w:jc w:val="both"/>
        <w:rPr>
          <w:bCs/>
        </w:rPr>
      </w:pPr>
    </w:p>
    <w:p w:rsidR="000D7174" w:rsidRPr="000D7174" w:rsidRDefault="000D7174" w:rsidP="000D7174">
      <w:pPr>
        <w:rPr>
          <w:b/>
          <w:sz w:val="28"/>
        </w:rPr>
      </w:pPr>
      <w:r w:rsidRPr="000D7174">
        <w:rPr>
          <w:b/>
          <w:sz w:val="28"/>
        </w:rPr>
        <w:t>5 Funciones</w:t>
      </w:r>
    </w:p>
    <w:p w:rsidR="000D7174" w:rsidRPr="000D7174" w:rsidRDefault="000D7174" w:rsidP="000D7174">
      <w:pPr>
        <w:spacing w:after="0" w:line="240" w:lineRule="auto"/>
        <w:jc w:val="both"/>
        <w:rPr>
          <w:bCs/>
        </w:rPr>
      </w:pPr>
      <w:r w:rsidRPr="000D7174">
        <w:rPr>
          <w:bCs/>
        </w:rPr>
        <w:t xml:space="preserve">5.1 Introducir funciones </w:t>
      </w:r>
    </w:p>
    <w:p w:rsidR="000D7174" w:rsidRPr="000D7174" w:rsidRDefault="000D7174" w:rsidP="000D7174">
      <w:pPr>
        <w:spacing w:after="0" w:line="240" w:lineRule="auto"/>
        <w:jc w:val="both"/>
        <w:rPr>
          <w:bCs/>
        </w:rPr>
      </w:pPr>
      <w:r w:rsidRPr="000D7174">
        <w:rPr>
          <w:bCs/>
        </w:rPr>
        <w:t>5.2 Operadores más utilizados en las fórmulas o funciones</w:t>
      </w:r>
    </w:p>
    <w:p w:rsidR="000D7174" w:rsidRPr="000D7174" w:rsidRDefault="000D7174" w:rsidP="000D7174">
      <w:pPr>
        <w:spacing w:after="0" w:line="240" w:lineRule="auto"/>
        <w:jc w:val="both"/>
        <w:rPr>
          <w:bCs/>
        </w:rPr>
      </w:pPr>
      <w:r w:rsidRPr="000D7174">
        <w:rPr>
          <w:bCs/>
        </w:rPr>
        <w:t xml:space="preserve">5.3 Precedencia de los operadores </w:t>
      </w:r>
    </w:p>
    <w:p w:rsidR="000D7174" w:rsidRPr="000D7174" w:rsidRDefault="000D7174" w:rsidP="000D7174">
      <w:pPr>
        <w:spacing w:after="0" w:line="240" w:lineRule="auto"/>
        <w:jc w:val="both"/>
        <w:rPr>
          <w:bCs/>
        </w:rPr>
      </w:pPr>
      <w:r w:rsidRPr="000D7174">
        <w:rPr>
          <w:bCs/>
        </w:rPr>
        <w:t>5.4 Autosuma y funciones más frecuentes</w:t>
      </w:r>
    </w:p>
    <w:p w:rsidR="000D7174" w:rsidRPr="000D7174" w:rsidRDefault="000D7174" w:rsidP="000D7174">
      <w:pPr>
        <w:spacing w:after="0" w:line="240" w:lineRule="auto"/>
        <w:jc w:val="both"/>
        <w:rPr>
          <w:bCs/>
        </w:rPr>
      </w:pPr>
      <w:r w:rsidRPr="000D7174">
        <w:rPr>
          <w:bCs/>
        </w:rPr>
        <w:t>5.5 Insertar función</w:t>
      </w:r>
    </w:p>
    <w:p w:rsidR="000D7174" w:rsidRDefault="000D7174" w:rsidP="000D7174">
      <w:pPr>
        <w:spacing w:after="0" w:line="240" w:lineRule="auto"/>
        <w:jc w:val="both"/>
        <w:rPr>
          <w:bCs/>
        </w:rPr>
      </w:pPr>
      <w:r w:rsidRPr="000D7174">
        <w:rPr>
          <w:bCs/>
        </w:rPr>
        <w:t xml:space="preserve">5.6 Funciones de fecha y hora </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3F1CEA">
        <w:rPr>
          <w:rStyle w:val="resaltado"/>
          <w:rFonts w:asciiTheme="minorHAnsi" w:hAnsiTheme="minorHAnsi" w:cstheme="minorHAnsi"/>
          <w:sz w:val="22"/>
          <w:szCs w:val="22"/>
        </w:rPr>
        <w:t xml:space="preserve">Función </w:t>
      </w:r>
      <w:proofErr w:type="gramStart"/>
      <w:r w:rsidRPr="003F1CEA">
        <w:rPr>
          <w:rStyle w:val="resaltado"/>
          <w:rFonts w:asciiTheme="minorHAnsi" w:hAnsiTheme="minorHAnsi" w:cstheme="minorHAnsi"/>
          <w:sz w:val="22"/>
          <w:szCs w:val="22"/>
        </w:rPr>
        <w:t>AHORA()</w:t>
      </w:r>
      <w:proofErr w:type="gramEnd"/>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Style w:val="resaltado"/>
          <w:rFonts w:asciiTheme="minorHAnsi" w:hAnsiTheme="minorHAnsi" w:cstheme="minorHAnsi"/>
          <w:sz w:val="22"/>
          <w:szCs w:val="22"/>
        </w:rPr>
        <w:t>2</w:t>
      </w:r>
      <w:r w:rsidRPr="003F1CEA">
        <w:rPr>
          <w:rStyle w:val="resaltado"/>
          <w:rFonts w:asciiTheme="minorHAnsi" w:hAnsiTheme="minorHAnsi" w:cstheme="minorHAnsi"/>
          <w:sz w:val="22"/>
          <w:szCs w:val="22"/>
        </w:rPr>
        <w:tab/>
        <w:t xml:space="preserve">Función </w:t>
      </w:r>
      <w:proofErr w:type="gramStart"/>
      <w:r w:rsidRPr="003F1CEA">
        <w:rPr>
          <w:rStyle w:val="resaltado"/>
          <w:rFonts w:asciiTheme="minorHAnsi" w:hAnsiTheme="minorHAnsi" w:cstheme="minorHAnsi"/>
          <w:sz w:val="22"/>
          <w:szCs w:val="22"/>
        </w:rPr>
        <w:t>AÑO(</w:t>
      </w:r>
      <w:proofErr w:type="spellStart"/>
      <w:proofErr w:type="gramEnd"/>
      <w:r w:rsidRPr="003F1CEA">
        <w:rPr>
          <w:rStyle w:val="resaltado"/>
          <w:rFonts w:asciiTheme="minorHAnsi" w:hAnsiTheme="minorHAnsi" w:cstheme="minorHAnsi"/>
          <w:sz w:val="22"/>
          <w:szCs w:val="22"/>
        </w:rPr>
        <w:t>núm_de_serie</w:t>
      </w:r>
      <w:proofErr w:type="spellEnd"/>
      <w:r w:rsidRPr="003F1CEA">
        <w:rPr>
          <w:rStyle w:val="resaltado"/>
          <w:rFonts w:asciiTheme="minorHAnsi" w:hAnsiTheme="minorHAnsi" w:cstheme="minorHAnsi"/>
          <w:sz w:val="22"/>
          <w:szCs w:val="22"/>
        </w:rPr>
        <w:t>)</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Fonts w:asciiTheme="minorHAnsi" w:hAnsiTheme="minorHAnsi" w:cstheme="minorHAnsi"/>
          <w:sz w:val="22"/>
          <w:szCs w:val="22"/>
        </w:rPr>
        <w:t>3</w:t>
      </w:r>
      <w:r w:rsidRPr="003F1CEA">
        <w:rPr>
          <w:rFonts w:asciiTheme="minorHAnsi" w:hAnsiTheme="minorHAnsi" w:cstheme="minorHAnsi"/>
          <w:sz w:val="22"/>
          <w:szCs w:val="22"/>
        </w:rPr>
        <w:tab/>
      </w:r>
      <w:r w:rsidRPr="003F1CEA">
        <w:rPr>
          <w:rStyle w:val="resaltado"/>
          <w:rFonts w:asciiTheme="minorHAnsi" w:hAnsiTheme="minorHAnsi" w:cstheme="minorHAnsi"/>
          <w:sz w:val="22"/>
          <w:szCs w:val="22"/>
        </w:rPr>
        <w:t xml:space="preserve">Función </w:t>
      </w:r>
      <w:proofErr w:type="gramStart"/>
      <w:r w:rsidRPr="003F1CEA">
        <w:rPr>
          <w:rStyle w:val="resaltado"/>
          <w:rFonts w:asciiTheme="minorHAnsi" w:hAnsiTheme="minorHAnsi" w:cstheme="minorHAnsi"/>
          <w:sz w:val="22"/>
          <w:szCs w:val="22"/>
        </w:rPr>
        <w:t>DIA(</w:t>
      </w:r>
      <w:proofErr w:type="spellStart"/>
      <w:proofErr w:type="gramEnd"/>
      <w:r w:rsidRPr="003F1CEA">
        <w:rPr>
          <w:rStyle w:val="resaltado"/>
          <w:rFonts w:asciiTheme="minorHAnsi" w:hAnsiTheme="minorHAnsi" w:cstheme="minorHAnsi"/>
          <w:sz w:val="22"/>
          <w:szCs w:val="22"/>
        </w:rPr>
        <w:t>núm_de_serie</w:t>
      </w:r>
      <w:proofErr w:type="spellEnd"/>
      <w:r w:rsidRPr="003F1CEA">
        <w:rPr>
          <w:rStyle w:val="resaltado"/>
          <w:rFonts w:asciiTheme="minorHAnsi" w:hAnsiTheme="minorHAnsi" w:cstheme="minorHAnsi"/>
          <w:sz w:val="22"/>
          <w:szCs w:val="22"/>
        </w:rPr>
        <w:t xml:space="preserve">) </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Fonts w:asciiTheme="minorHAnsi" w:hAnsiTheme="minorHAnsi" w:cstheme="minorHAnsi"/>
          <w:sz w:val="22"/>
          <w:szCs w:val="22"/>
        </w:rPr>
        <w:t>4</w:t>
      </w:r>
      <w:r w:rsidRPr="003F1CEA">
        <w:rPr>
          <w:rFonts w:asciiTheme="minorHAnsi" w:hAnsiTheme="minorHAnsi" w:cstheme="minorHAnsi"/>
          <w:sz w:val="22"/>
          <w:szCs w:val="22"/>
        </w:rPr>
        <w:tab/>
      </w:r>
      <w:r w:rsidRPr="003F1CEA">
        <w:rPr>
          <w:rStyle w:val="resaltado"/>
          <w:rFonts w:asciiTheme="minorHAnsi" w:hAnsiTheme="minorHAnsi" w:cstheme="minorHAnsi"/>
          <w:sz w:val="22"/>
          <w:szCs w:val="22"/>
        </w:rPr>
        <w:t xml:space="preserve">Función </w:t>
      </w:r>
      <w:proofErr w:type="gramStart"/>
      <w:r w:rsidRPr="003F1CEA">
        <w:rPr>
          <w:rStyle w:val="resaltado"/>
          <w:rFonts w:asciiTheme="minorHAnsi" w:hAnsiTheme="minorHAnsi" w:cstheme="minorHAnsi"/>
          <w:sz w:val="22"/>
          <w:szCs w:val="22"/>
        </w:rPr>
        <w:t>DIA.LAB.INTL(</w:t>
      </w:r>
      <w:proofErr w:type="spellStart"/>
      <w:proofErr w:type="gramEnd"/>
      <w:r w:rsidRPr="003F1CEA">
        <w:rPr>
          <w:rStyle w:val="resaltado"/>
          <w:rFonts w:asciiTheme="minorHAnsi" w:hAnsiTheme="minorHAnsi" w:cstheme="minorHAnsi"/>
          <w:sz w:val="22"/>
          <w:szCs w:val="22"/>
        </w:rPr>
        <w:t>fecha_inicial</w:t>
      </w:r>
      <w:proofErr w:type="spellEnd"/>
      <w:r w:rsidRPr="003F1CEA">
        <w:rPr>
          <w:rStyle w:val="resaltado"/>
          <w:rFonts w:asciiTheme="minorHAnsi" w:hAnsiTheme="minorHAnsi" w:cstheme="minorHAnsi"/>
          <w:sz w:val="22"/>
          <w:szCs w:val="22"/>
        </w:rPr>
        <w:t xml:space="preserve">; </w:t>
      </w:r>
      <w:proofErr w:type="spellStart"/>
      <w:r w:rsidRPr="003F1CEA">
        <w:rPr>
          <w:rStyle w:val="resaltado"/>
          <w:rFonts w:asciiTheme="minorHAnsi" w:hAnsiTheme="minorHAnsi" w:cstheme="minorHAnsi"/>
          <w:sz w:val="22"/>
          <w:szCs w:val="22"/>
        </w:rPr>
        <w:t>días_lab</w:t>
      </w:r>
      <w:proofErr w:type="spellEnd"/>
      <w:r w:rsidRPr="003F1CEA">
        <w:rPr>
          <w:rStyle w:val="resaltado"/>
          <w:rFonts w:asciiTheme="minorHAnsi" w:hAnsiTheme="minorHAnsi" w:cstheme="minorHAnsi"/>
          <w:sz w:val="22"/>
          <w:szCs w:val="22"/>
        </w:rPr>
        <w:t>; [</w:t>
      </w:r>
      <w:proofErr w:type="spellStart"/>
      <w:r w:rsidRPr="003F1CEA">
        <w:rPr>
          <w:rStyle w:val="resaltado"/>
          <w:rFonts w:asciiTheme="minorHAnsi" w:hAnsiTheme="minorHAnsi" w:cstheme="minorHAnsi"/>
          <w:sz w:val="22"/>
          <w:szCs w:val="22"/>
        </w:rPr>
        <w:t>fin_de_semana</w:t>
      </w:r>
      <w:proofErr w:type="spellEnd"/>
      <w:r w:rsidRPr="003F1CEA">
        <w:rPr>
          <w:rStyle w:val="resaltado"/>
          <w:rFonts w:asciiTheme="minorHAnsi" w:hAnsiTheme="minorHAnsi" w:cstheme="minorHAnsi"/>
          <w:sz w:val="22"/>
          <w:szCs w:val="22"/>
        </w:rPr>
        <w:t xml:space="preserve">]; [festivos]) </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Fonts w:asciiTheme="minorHAnsi" w:hAnsiTheme="minorHAnsi" w:cstheme="minorHAnsi"/>
          <w:sz w:val="22"/>
          <w:szCs w:val="22"/>
        </w:rPr>
        <w:t>5</w:t>
      </w:r>
      <w:r w:rsidRPr="003F1CEA">
        <w:rPr>
          <w:rFonts w:asciiTheme="minorHAnsi" w:hAnsiTheme="minorHAnsi" w:cstheme="minorHAnsi"/>
          <w:sz w:val="22"/>
          <w:szCs w:val="22"/>
        </w:rPr>
        <w:tab/>
      </w:r>
      <w:r w:rsidRPr="003F1CEA">
        <w:rPr>
          <w:rStyle w:val="resaltado"/>
          <w:rFonts w:asciiTheme="minorHAnsi" w:hAnsiTheme="minorHAnsi" w:cstheme="minorHAnsi"/>
          <w:sz w:val="22"/>
          <w:szCs w:val="22"/>
        </w:rPr>
        <w:t xml:space="preserve">Función </w:t>
      </w:r>
      <w:proofErr w:type="gramStart"/>
      <w:r w:rsidRPr="003F1CEA">
        <w:rPr>
          <w:rStyle w:val="resaltado"/>
          <w:rFonts w:asciiTheme="minorHAnsi" w:hAnsiTheme="minorHAnsi" w:cstheme="minorHAnsi"/>
          <w:sz w:val="22"/>
          <w:szCs w:val="22"/>
        </w:rPr>
        <w:t>DIA.LAB(</w:t>
      </w:r>
      <w:proofErr w:type="spellStart"/>
      <w:proofErr w:type="gramEnd"/>
      <w:r w:rsidRPr="003F1CEA">
        <w:rPr>
          <w:rStyle w:val="resaltado"/>
          <w:rFonts w:asciiTheme="minorHAnsi" w:hAnsiTheme="minorHAnsi" w:cstheme="minorHAnsi"/>
          <w:sz w:val="22"/>
          <w:szCs w:val="22"/>
        </w:rPr>
        <w:t>fecha_inicial</w:t>
      </w:r>
      <w:proofErr w:type="spellEnd"/>
      <w:r w:rsidRPr="003F1CEA">
        <w:rPr>
          <w:rStyle w:val="resaltado"/>
          <w:rFonts w:asciiTheme="minorHAnsi" w:hAnsiTheme="minorHAnsi" w:cstheme="minorHAnsi"/>
          <w:sz w:val="22"/>
          <w:szCs w:val="22"/>
        </w:rPr>
        <w:t>; [</w:t>
      </w:r>
      <w:proofErr w:type="spellStart"/>
      <w:r w:rsidRPr="003F1CEA">
        <w:rPr>
          <w:rStyle w:val="resaltado"/>
          <w:rFonts w:asciiTheme="minorHAnsi" w:hAnsiTheme="minorHAnsi" w:cstheme="minorHAnsi"/>
          <w:sz w:val="22"/>
          <w:szCs w:val="22"/>
        </w:rPr>
        <w:t>días_lab</w:t>
      </w:r>
      <w:proofErr w:type="spellEnd"/>
      <w:r w:rsidRPr="003F1CEA">
        <w:rPr>
          <w:rStyle w:val="resaltado"/>
          <w:rFonts w:asciiTheme="minorHAnsi" w:hAnsiTheme="minorHAnsi" w:cstheme="minorHAnsi"/>
          <w:sz w:val="22"/>
          <w:szCs w:val="22"/>
        </w:rPr>
        <w:t xml:space="preserve">]; [festivos]) </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Fonts w:asciiTheme="minorHAnsi" w:hAnsiTheme="minorHAnsi" w:cstheme="minorHAnsi"/>
          <w:sz w:val="22"/>
          <w:szCs w:val="22"/>
        </w:rPr>
        <w:t>6</w:t>
      </w:r>
      <w:r w:rsidRPr="003F1CEA">
        <w:rPr>
          <w:rFonts w:asciiTheme="minorHAnsi" w:hAnsiTheme="minorHAnsi" w:cstheme="minorHAnsi"/>
          <w:sz w:val="22"/>
          <w:szCs w:val="22"/>
        </w:rPr>
        <w:tab/>
        <w:t>F</w:t>
      </w:r>
      <w:r w:rsidRPr="003F1CEA">
        <w:rPr>
          <w:rStyle w:val="resaltado"/>
          <w:rFonts w:asciiTheme="minorHAnsi" w:hAnsiTheme="minorHAnsi" w:cstheme="minorHAnsi"/>
          <w:sz w:val="22"/>
          <w:szCs w:val="22"/>
        </w:rPr>
        <w:t xml:space="preserve">unción </w:t>
      </w:r>
      <w:proofErr w:type="gramStart"/>
      <w:r w:rsidRPr="003F1CEA">
        <w:rPr>
          <w:rStyle w:val="resaltado"/>
          <w:rFonts w:asciiTheme="minorHAnsi" w:hAnsiTheme="minorHAnsi" w:cstheme="minorHAnsi"/>
          <w:sz w:val="22"/>
          <w:szCs w:val="22"/>
        </w:rPr>
        <w:t>DIAS360(</w:t>
      </w:r>
      <w:proofErr w:type="spellStart"/>
      <w:proofErr w:type="gramEnd"/>
      <w:r w:rsidRPr="003F1CEA">
        <w:rPr>
          <w:rStyle w:val="resaltado"/>
          <w:rFonts w:asciiTheme="minorHAnsi" w:hAnsiTheme="minorHAnsi" w:cstheme="minorHAnsi"/>
          <w:sz w:val="22"/>
          <w:szCs w:val="22"/>
        </w:rPr>
        <w:t>fecha_inicial</w:t>
      </w:r>
      <w:proofErr w:type="spellEnd"/>
      <w:r w:rsidRPr="003F1CEA">
        <w:rPr>
          <w:rStyle w:val="resaltado"/>
          <w:rFonts w:asciiTheme="minorHAnsi" w:hAnsiTheme="minorHAnsi" w:cstheme="minorHAnsi"/>
          <w:sz w:val="22"/>
          <w:szCs w:val="22"/>
        </w:rPr>
        <w:t xml:space="preserve">; </w:t>
      </w:r>
      <w:proofErr w:type="spellStart"/>
      <w:r w:rsidRPr="003F1CEA">
        <w:rPr>
          <w:rStyle w:val="resaltado"/>
          <w:rFonts w:asciiTheme="minorHAnsi" w:hAnsiTheme="minorHAnsi" w:cstheme="minorHAnsi"/>
          <w:sz w:val="22"/>
          <w:szCs w:val="22"/>
        </w:rPr>
        <w:t>fecha_final</w:t>
      </w:r>
      <w:proofErr w:type="spellEnd"/>
      <w:r w:rsidRPr="003F1CEA">
        <w:rPr>
          <w:rStyle w:val="resaltado"/>
          <w:rFonts w:asciiTheme="minorHAnsi" w:hAnsiTheme="minorHAnsi" w:cstheme="minorHAnsi"/>
          <w:sz w:val="22"/>
          <w:szCs w:val="22"/>
        </w:rPr>
        <w:t>; método)</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Style w:val="resaltado"/>
          <w:rFonts w:asciiTheme="minorHAnsi" w:hAnsiTheme="minorHAnsi" w:cstheme="minorHAnsi"/>
          <w:sz w:val="22"/>
          <w:szCs w:val="22"/>
        </w:rPr>
        <w:t>7</w:t>
      </w:r>
      <w:r w:rsidRPr="003F1CEA">
        <w:rPr>
          <w:rStyle w:val="resaltado"/>
          <w:rFonts w:asciiTheme="minorHAnsi" w:hAnsiTheme="minorHAnsi" w:cstheme="minorHAnsi"/>
          <w:sz w:val="22"/>
          <w:szCs w:val="22"/>
        </w:rPr>
        <w:tab/>
        <w:t xml:space="preserve">Función </w:t>
      </w:r>
      <w:proofErr w:type="gramStart"/>
      <w:r w:rsidRPr="003F1CEA">
        <w:rPr>
          <w:rStyle w:val="resaltado"/>
          <w:rFonts w:asciiTheme="minorHAnsi" w:hAnsiTheme="minorHAnsi" w:cstheme="minorHAnsi"/>
          <w:sz w:val="22"/>
          <w:szCs w:val="22"/>
        </w:rPr>
        <w:t>DIASEM(</w:t>
      </w:r>
      <w:proofErr w:type="spellStart"/>
      <w:proofErr w:type="gramEnd"/>
      <w:r w:rsidRPr="003F1CEA">
        <w:rPr>
          <w:rStyle w:val="resaltado"/>
          <w:rFonts w:asciiTheme="minorHAnsi" w:hAnsiTheme="minorHAnsi" w:cstheme="minorHAnsi"/>
          <w:sz w:val="22"/>
          <w:szCs w:val="22"/>
        </w:rPr>
        <w:t>núm_de_serie</w:t>
      </w:r>
      <w:proofErr w:type="spellEnd"/>
      <w:r w:rsidRPr="003F1CEA">
        <w:rPr>
          <w:rStyle w:val="resaltado"/>
          <w:rFonts w:asciiTheme="minorHAnsi" w:hAnsiTheme="minorHAnsi" w:cstheme="minorHAnsi"/>
          <w:sz w:val="22"/>
          <w:szCs w:val="22"/>
        </w:rPr>
        <w:t>; tipo)</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Style w:val="resaltado"/>
          <w:rFonts w:asciiTheme="minorHAnsi" w:hAnsiTheme="minorHAnsi" w:cstheme="minorHAnsi"/>
          <w:sz w:val="22"/>
          <w:szCs w:val="22"/>
        </w:rPr>
        <w:t>8</w:t>
      </w:r>
      <w:r w:rsidRPr="003F1CEA">
        <w:rPr>
          <w:rStyle w:val="resaltado"/>
          <w:rFonts w:asciiTheme="minorHAnsi" w:hAnsiTheme="minorHAnsi" w:cstheme="minorHAnsi"/>
          <w:sz w:val="22"/>
          <w:szCs w:val="22"/>
        </w:rPr>
        <w:tab/>
        <w:t xml:space="preserve">Función </w:t>
      </w:r>
      <w:proofErr w:type="gramStart"/>
      <w:r w:rsidRPr="003F1CEA">
        <w:rPr>
          <w:rStyle w:val="resaltado"/>
          <w:rFonts w:asciiTheme="minorHAnsi" w:hAnsiTheme="minorHAnsi" w:cstheme="minorHAnsi"/>
          <w:sz w:val="22"/>
          <w:szCs w:val="22"/>
        </w:rPr>
        <w:t>FECHA(</w:t>
      </w:r>
      <w:proofErr w:type="gramEnd"/>
      <w:r w:rsidRPr="003F1CEA">
        <w:rPr>
          <w:rStyle w:val="resaltado"/>
          <w:rFonts w:asciiTheme="minorHAnsi" w:hAnsiTheme="minorHAnsi" w:cstheme="minorHAnsi"/>
          <w:sz w:val="22"/>
          <w:szCs w:val="22"/>
        </w:rPr>
        <w:t>año; mes; día)</w:t>
      </w:r>
    </w:p>
    <w:p w:rsidR="007D2092" w:rsidRPr="003F1CEA" w:rsidRDefault="007D2092" w:rsidP="007D2092">
      <w:pPr>
        <w:pStyle w:val="NormalWeb"/>
        <w:spacing w:before="0" w:beforeAutospacing="0" w:after="0" w:afterAutospacing="0"/>
        <w:ind w:left="709"/>
        <w:jc w:val="both"/>
        <w:rPr>
          <w:rFonts w:asciiTheme="minorHAnsi" w:hAnsiTheme="minorHAnsi" w:cstheme="minorHAnsi"/>
          <w:sz w:val="22"/>
          <w:szCs w:val="22"/>
        </w:rPr>
      </w:pPr>
      <w:r w:rsidRPr="003F1CEA">
        <w:rPr>
          <w:rFonts w:asciiTheme="minorHAnsi" w:hAnsiTheme="minorHAnsi" w:cstheme="minorHAnsi"/>
          <w:noProof/>
          <w:sz w:val="22"/>
          <w:szCs w:val="22"/>
        </w:rPr>
        <w:t>9</w:t>
      </w:r>
      <w:r w:rsidRPr="003F1CEA">
        <w:rPr>
          <w:rFonts w:asciiTheme="minorHAnsi" w:hAnsiTheme="minorHAnsi" w:cstheme="minorHAnsi"/>
          <w:noProof/>
          <w:sz w:val="22"/>
          <w:szCs w:val="22"/>
        </w:rPr>
        <w:tab/>
        <w:t>F</w:t>
      </w:r>
      <w:r w:rsidRPr="003F1CEA">
        <w:rPr>
          <w:rStyle w:val="resaltado"/>
          <w:rFonts w:asciiTheme="minorHAnsi" w:hAnsiTheme="minorHAnsi" w:cstheme="minorHAnsi"/>
          <w:sz w:val="22"/>
          <w:szCs w:val="22"/>
        </w:rPr>
        <w:t xml:space="preserve">unción </w:t>
      </w:r>
      <w:proofErr w:type="gramStart"/>
      <w:r w:rsidRPr="003F1CEA">
        <w:rPr>
          <w:rStyle w:val="resaltado"/>
          <w:rFonts w:asciiTheme="minorHAnsi" w:hAnsiTheme="minorHAnsi" w:cstheme="minorHAnsi"/>
          <w:sz w:val="22"/>
          <w:szCs w:val="22"/>
        </w:rPr>
        <w:t>FECHA.MES(</w:t>
      </w:r>
      <w:proofErr w:type="spellStart"/>
      <w:proofErr w:type="gramEnd"/>
      <w:r w:rsidRPr="003F1CEA">
        <w:rPr>
          <w:rStyle w:val="resaltado"/>
          <w:rFonts w:asciiTheme="minorHAnsi" w:hAnsiTheme="minorHAnsi" w:cstheme="minorHAnsi"/>
          <w:sz w:val="22"/>
          <w:szCs w:val="22"/>
        </w:rPr>
        <w:t>fecha_inicial</w:t>
      </w:r>
      <w:proofErr w:type="spellEnd"/>
      <w:r w:rsidRPr="003F1CEA">
        <w:rPr>
          <w:rStyle w:val="resaltado"/>
          <w:rFonts w:asciiTheme="minorHAnsi" w:hAnsiTheme="minorHAnsi" w:cstheme="minorHAnsi"/>
          <w:sz w:val="22"/>
          <w:szCs w:val="22"/>
        </w:rPr>
        <w:t>; meses)</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10</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FECHANUMERO(</w:t>
      </w:r>
      <w:proofErr w:type="spellStart"/>
      <w:proofErr w:type="gramEnd"/>
      <w:r w:rsidRPr="003F1CEA">
        <w:rPr>
          <w:rFonts w:eastAsia="Times New Roman" w:cstheme="minorHAnsi"/>
          <w:lang w:eastAsia="es-PE"/>
        </w:rPr>
        <w:t>texto_de_fecha</w:t>
      </w:r>
      <w:proofErr w:type="spellEnd"/>
      <w:r w:rsidRPr="003F1CEA">
        <w:rPr>
          <w:rFonts w:eastAsia="Times New Roman" w:cstheme="minorHAnsi"/>
          <w:lang w:eastAsia="es-PE"/>
        </w:rPr>
        <w:t>)</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11</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FIN.MES(</w:t>
      </w:r>
      <w:proofErr w:type="spellStart"/>
      <w:proofErr w:type="gramEnd"/>
      <w:r w:rsidRPr="003F1CEA">
        <w:rPr>
          <w:rFonts w:eastAsia="Times New Roman" w:cstheme="minorHAnsi"/>
          <w:lang w:eastAsia="es-PE"/>
        </w:rPr>
        <w:t>fecha_inicial</w:t>
      </w:r>
      <w:proofErr w:type="spellEnd"/>
      <w:r w:rsidRPr="003F1CEA">
        <w:rPr>
          <w:rFonts w:eastAsia="Times New Roman" w:cstheme="minorHAnsi"/>
          <w:lang w:eastAsia="es-PE"/>
        </w:rPr>
        <w:t>; meses)</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12</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FRAC.AÑO(</w:t>
      </w:r>
      <w:proofErr w:type="spellStart"/>
      <w:proofErr w:type="gramEnd"/>
      <w:r w:rsidRPr="003F1CEA">
        <w:rPr>
          <w:rFonts w:eastAsia="Times New Roman" w:cstheme="minorHAnsi"/>
          <w:lang w:eastAsia="es-PE"/>
        </w:rPr>
        <w:t>fecha_inicial</w:t>
      </w:r>
      <w:proofErr w:type="spellEnd"/>
      <w:r w:rsidRPr="003F1CEA">
        <w:rPr>
          <w:rFonts w:eastAsia="Times New Roman" w:cstheme="minorHAnsi"/>
          <w:lang w:eastAsia="es-PE"/>
        </w:rPr>
        <w:t xml:space="preserve">; </w:t>
      </w:r>
      <w:proofErr w:type="spellStart"/>
      <w:r w:rsidRPr="003F1CEA">
        <w:rPr>
          <w:rFonts w:eastAsia="Times New Roman" w:cstheme="minorHAnsi"/>
          <w:lang w:eastAsia="es-PE"/>
        </w:rPr>
        <w:t>fecha_final</w:t>
      </w:r>
      <w:proofErr w:type="spellEnd"/>
      <w:r w:rsidRPr="003F1CEA">
        <w:rPr>
          <w:rFonts w:eastAsia="Times New Roman" w:cstheme="minorHAnsi"/>
          <w:lang w:eastAsia="es-PE"/>
        </w:rPr>
        <w:t>; [base])</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13</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HORA(</w:t>
      </w:r>
      <w:proofErr w:type="spellStart"/>
      <w:proofErr w:type="gramEnd"/>
      <w:r w:rsidRPr="003F1CEA">
        <w:rPr>
          <w:rFonts w:eastAsia="Times New Roman" w:cstheme="minorHAnsi"/>
          <w:lang w:eastAsia="es-PE"/>
        </w:rPr>
        <w:t>núm_de_serie</w:t>
      </w:r>
      <w:proofErr w:type="spellEnd"/>
      <w:r w:rsidRPr="003F1CEA">
        <w:rPr>
          <w:rFonts w:eastAsia="Times New Roman" w:cstheme="minorHAnsi"/>
          <w:lang w:eastAsia="es-PE"/>
        </w:rPr>
        <w:t>)</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14</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HOY()</w:t>
      </w:r>
      <w:proofErr w:type="gramEnd"/>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lang w:eastAsia="es-PE"/>
        </w:rPr>
        <w:t>15</w:t>
      </w:r>
      <w:r w:rsidRPr="003F1CEA">
        <w:rPr>
          <w:rFonts w:eastAsia="Times New Roman" w:cstheme="minorHAnsi"/>
          <w:lang w:eastAsia="es-PE"/>
        </w:rPr>
        <w:tab/>
        <w:t xml:space="preserve">Función </w:t>
      </w:r>
      <w:proofErr w:type="gramStart"/>
      <w:r w:rsidRPr="003F1CEA">
        <w:rPr>
          <w:rFonts w:eastAsia="Times New Roman" w:cstheme="minorHAnsi"/>
          <w:lang w:eastAsia="es-PE"/>
        </w:rPr>
        <w:t>MES(</w:t>
      </w:r>
      <w:proofErr w:type="spellStart"/>
      <w:proofErr w:type="gramEnd"/>
      <w:r w:rsidRPr="003F1CEA">
        <w:rPr>
          <w:rFonts w:eastAsia="Times New Roman" w:cstheme="minorHAnsi"/>
          <w:lang w:eastAsia="es-PE"/>
        </w:rPr>
        <w:t>núm_de_serie</w:t>
      </w:r>
      <w:proofErr w:type="spellEnd"/>
      <w:r w:rsidRPr="003F1CEA">
        <w:rPr>
          <w:rFonts w:eastAsia="Times New Roman" w:cstheme="minorHAnsi"/>
          <w:lang w:eastAsia="es-PE"/>
        </w:rPr>
        <w:t>)</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16</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MINUTO(</w:t>
      </w:r>
      <w:proofErr w:type="spellStart"/>
      <w:proofErr w:type="gramEnd"/>
      <w:r w:rsidRPr="003F1CEA">
        <w:rPr>
          <w:rFonts w:eastAsia="Times New Roman" w:cstheme="minorHAnsi"/>
          <w:lang w:eastAsia="es-PE"/>
        </w:rPr>
        <w:t>núm_de_serie</w:t>
      </w:r>
      <w:proofErr w:type="spellEnd"/>
      <w:r w:rsidRPr="003F1CEA">
        <w:rPr>
          <w:rFonts w:eastAsia="Times New Roman" w:cstheme="minorHAnsi"/>
          <w:lang w:eastAsia="es-PE"/>
        </w:rPr>
        <w:t>)</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17</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NSHORA(</w:t>
      </w:r>
      <w:proofErr w:type="gramEnd"/>
      <w:r w:rsidRPr="003F1CEA">
        <w:rPr>
          <w:rFonts w:eastAsia="Times New Roman" w:cstheme="minorHAnsi"/>
          <w:lang w:eastAsia="es-PE"/>
        </w:rPr>
        <w:t>hora; minuto; segundo)</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18</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NUM.DE.SEMANA(</w:t>
      </w:r>
      <w:proofErr w:type="spellStart"/>
      <w:proofErr w:type="gramEnd"/>
      <w:r w:rsidRPr="003F1CEA">
        <w:rPr>
          <w:rFonts w:eastAsia="Times New Roman" w:cstheme="minorHAnsi"/>
          <w:lang w:eastAsia="es-PE"/>
        </w:rPr>
        <w:t>num_de_serie</w:t>
      </w:r>
      <w:proofErr w:type="spellEnd"/>
      <w:r w:rsidRPr="003F1CEA">
        <w:rPr>
          <w:rFonts w:eastAsia="Times New Roman" w:cstheme="minorHAnsi"/>
          <w:lang w:eastAsia="es-PE"/>
        </w:rPr>
        <w:t>; [tipo])</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19</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SEGUNDO(</w:t>
      </w:r>
      <w:proofErr w:type="spellStart"/>
      <w:proofErr w:type="gramEnd"/>
      <w:r w:rsidRPr="003F1CEA">
        <w:rPr>
          <w:rFonts w:eastAsia="Times New Roman" w:cstheme="minorHAnsi"/>
          <w:lang w:eastAsia="es-PE"/>
        </w:rPr>
        <w:t>núm_de_serie</w:t>
      </w:r>
      <w:proofErr w:type="spellEnd"/>
      <w:r w:rsidRPr="003F1CEA">
        <w:rPr>
          <w:rFonts w:eastAsia="Times New Roman" w:cstheme="minorHAnsi"/>
          <w:lang w:eastAsia="es-PE"/>
        </w:rPr>
        <w:t>)</w:t>
      </w:r>
    </w:p>
    <w:p w:rsidR="007D2092" w:rsidRPr="009523B5" w:rsidRDefault="007D2092" w:rsidP="007D2092">
      <w:pPr>
        <w:spacing w:after="0" w:line="240" w:lineRule="auto"/>
        <w:ind w:left="709"/>
        <w:jc w:val="both"/>
        <w:rPr>
          <w:rFonts w:eastAsia="Times New Roman" w:cstheme="minorHAnsi"/>
          <w:lang w:eastAsia="es-PE"/>
        </w:rPr>
      </w:pPr>
      <w:r w:rsidRPr="003F1CEA">
        <w:rPr>
          <w:rFonts w:eastAsia="Times New Roman" w:cstheme="minorHAnsi"/>
          <w:noProof/>
          <w:lang w:eastAsia="es-PE"/>
        </w:rPr>
        <w:t>20</w:t>
      </w:r>
      <w:r w:rsidRPr="003F1CEA">
        <w:rPr>
          <w:rFonts w:eastAsia="Times New Roman" w:cstheme="minorHAnsi"/>
          <w:noProof/>
          <w:lang w:eastAsia="es-PE"/>
        </w:rPr>
        <w:tab/>
        <w:t>F</w:t>
      </w:r>
      <w:r w:rsidRPr="003F1CEA">
        <w:rPr>
          <w:rFonts w:eastAsia="Times New Roman" w:cstheme="minorHAnsi"/>
          <w:lang w:eastAsia="es-PE"/>
        </w:rPr>
        <w:t xml:space="preserve">unción </w:t>
      </w:r>
      <w:proofErr w:type="gramStart"/>
      <w:r w:rsidRPr="003F1CEA">
        <w:rPr>
          <w:rFonts w:eastAsia="Times New Roman" w:cstheme="minorHAnsi"/>
          <w:lang w:eastAsia="es-PE"/>
        </w:rPr>
        <w:t>HORANUMERO(</w:t>
      </w:r>
      <w:proofErr w:type="spellStart"/>
      <w:proofErr w:type="gramEnd"/>
      <w:r w:rsidRPr="003F1CEA">
        <w:rPr>
          <w:rFonts w:eastAsia="Times New Roman" w:cstheme="minorHAnsi"/>
          <w:lang w:eastAsia="es-PE"/>
        </w:rPr>
        <w:t>texto_de_hora</w:t>
      </w:r>
      <w:proofErr w:type="spellEnd"/>
      <w:r w:rsidRPr="003F1CEA">
        <w:rPr>
          <w:rFonts w:eastAsia="Times New Roman" w:cstheme="minorHAnsi"/>
          <w:lang w:eastAsia="es-PE"/>
        </w:rPr>
        <w:t>)</w:t>
      </w:r>
    </w:p>
    <w:p w:rsidR="000D7174" w:rsidRDefault="000D7174" w:rsidP="000D7174">
      <w:pPr>
        <w:spacing w:after="0" w:line="240" w:lineRule="auto"/>
        <w:jc w:val="both"/>
        <w:rPr>
          <w:bCs/>
        </w:rPr>
      </w:pPr>
      <w:r w:rsidRPr="000D7174">
        <w:rPr>
          <w:bCs/>
        </w:rPr>
        <w:lastRenderedPageBreak/>
        <w:t xml:space="preserve">5.7 Funciones de texto </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774A75">
        <w:rPr>
          <w:rFonts w:asciiTheme="minorHAnsi" w:hAnsiTheme="minorHAnsi" w:cstheme="minorHAnsi"/>
          <w:noProof/>
          <w:sz w:val="22"/>
          <w:szCs w:val="22"/>
        </w:rPr>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CARACTER(</w:t>
      </w:r>
      <w:proofErr w:type="gramEnd"/>
      <w:r w:rsidRPr="00774A75">
        <w:rPr>
          <w:rStyle w:val="resaltado"/>
          <w:rFonts w:asciiTheme="minorHAnsi" w:hAnsiTheme="minorHAnsi" w:cstheme="minorHAnsi"/>
          <w:sz w:val="22"/>
          <w:szCs w:val="22"/>
        </w:rPr>
        <w:t>número)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w:t>
      </w:r>
      <w:r w:rsidRPr="00774A75">
        <w:rPr>
          <w:rFonts w:asciiTheme="minorHAnsi" w:hAnsiTheme="minorHAnsi" w:cstheme="minorHAnsi"/>
          <w:noProof/>
          <w:sz w:val="22"/>
          <w:szCs w:val="22"/>
        </w:rPr>
        <w:tab/>
      </w:r>
      <w:r w:rsidRPr="00774A75">
        <w:rPr>
          <w:rStyle w:val="resaltado"/>
          <w:rFonts w:asciiTheme="minorHAnsi" w:hAnsiTheme="minorHAnsi" w:cstheme="minorHAnsi"/>
          <w:sz w:val="22"/>
          <w:szCs w:val="22"/>
        </w:rPr>
        <w:t xml:space="preserve">Función </w:t>
      </w:r>
      <w:proofErr w:type="gramStart"/>
      <w:r w:rsidRPr="00774A75">
        <w:rPr>
          <w:rStyle w:val="resaltado"/>
          <w:rFonts w:asciiTheme="minorHAnsi" w:hAnsiTheme="minorHAnsi" w:cstheme="minorHAnsi"/>
          <w:sz w:val="22"/>
          <w:szCs w:val="22"/>
        </w:rPr>
        <w:t>CODIGO(</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3</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CONCATENAR(</w:t>
      </w:r>
      <w:proofErr w:type="gramEnd"/>
      <w:r w:rsidRPr="00774A75">
        <w:rPr>
          <w:rStyle w:val="resaltado"/>
          <w:rFonts w:asciiTheme="minorHAnsi" w:hAnsiTheme="minorHAnsi" w:cstheme="minorHAnsi"/>
          <w:sz w:val="22"/>
          <w:szCs w:val="22"/>
        </w:rPr>
        <w:t xml:space="preserve">texto1; texto2; ...; </w:t>
      </w:r>
      <w:proofErr w:type="spellStart"/>
      <w:r w:rsidRPr="00774A75">
        <w:rPr>
          <w:rStyle w:val="resaltado"/>
          <w:rFonts w:asciiTheme="minorHAnsi" w:hAnsiTheme="minorHAnsi" w:cstheme="minorHAnsi"/>
          <w:sz w:val="22"/>
          <w:szCs w:val="22"/>
        </w:rPr>
        <w:t>textoN</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4</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DECIMAL(</w:t>
      </w:r>
      <w:proofErr w:type="gramEnd"/>
      <w:r w:rsidRPr="00774A75">
        <w:rPr>
          <w:rStyle w:val="resaltado"/>
          <w:rFonts w:asciiTheme="minorHAnsi" w:hAnsiTheme="minorHAnsi" w:cstheme="minorHAnsi"/>
          <w:sz w:val="22"/>
          <w:szCs w:val="22"/>
        </w:rPr>
        <w:t xml:space="preserve">número; decimales; </w:t>
      </w:r>
      <w:proofErr w:type="spellStart"/>
      <w:r w:rsidRPr="00774A75">
        <w:rPr>
          <w:rStyle w:val="resaltado"/>
          <w:rFonts w:asciiTheme="minorHAnsi" w:hAnsiTheme="minorHAnsi" w:cstheme="minorHAnsi"/>
          <w:sz w:val="22"/>
          <w:szCs w:val="22"/>
        </w:rPr>
        <w:t>no_separar_millares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5</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DERECHA(</w:t>
      </w:r>
      <w:proofErr w:type="gramEnd"/>
      <w:r w:rsidRPr="00774A75">
        <w:rPr>
          <w:rStyle w:val="resaltado"/>
          <w:rFonts w:asciiTheme="minorHAnsi" w:hAnsiTheme="minorHAnsi" w:cstheme="minorHAnsi"/>
          <w:sz w:val="22"/>
          <w:szCs w:val="22"/>
        </w:rPr>
        <w:t xml:space="preserve">texto; </w:t>
      </w:r>
      <w:proofErr w:type="spellStart"/>
      <w:r w:rsidRPr="00774A75">
        <w:rPr>
          <w:rStyle w:val="resaltado"/>
          <w:rFonts w:asciiTheme="minorHAnsi" w:hAnsiTheme="minorHAnsi" w:cstheme="minorHAnsi"/>
          <w:sz w:val="22"/>
          <w:szCs w:val="22"/>
        </w:rPr>
        <w:t>núm_de_caracteres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6</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ENCONTRAR(</w:t>
      </w:r>
      <w:proofErr w:type="spellStart"/>
      <w:proofErr w:type="gramEnd"/>
      <w:r w:rsidRPr="00774A75">
        <w:rPr>
          <w:rStyle w:val="resaltado"/>
          <w:rFonts w:asciiTheme="minorHAnsi" w:hAnsiTheme="minorHAnsi" w:cstheme="minorHAnsi"/>
          <w:sz w:val="22"/>
          <w:szCs w:val="22"/>
        </w:rPr>
        <w:t>texto_buscado</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dentro_del_texto</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núm_inicial</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7</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EXTRAE(</w:t>
      </w:r>
      <w:proofErr w:type="gramEnd"/>
      <w:r w:rsidRPr="00774A75">
        <w:rPr>
          <w:rStyle w:val="resaltado"/>
          <w:rFonts w:asciiTheme="minorHAnsi" w:hAnsiTheme="minorHAnsi" w:cstheme="minorHAnsi"/>
          <w:sz w:val="22"/>
          <w:szCs w:val="22"/>
        </w:rPr>
        <w:t xml:space="preserve">texto; </w:t>
      </w:r>
      <w:proofErr w:type="spellStart"/>
      <w:r w:rsidRPr="00774A75">
        <w:rPr>
          <w:rStyle w:val="resaltado"/>
          <w:rFonts w:asciiTheme="minorHAnsi" w:hAnsiTheme="minorHAnsi" w:cstheme="minorHAnsi"/>
          <w:sz w:val="22"/>
          <w:szCs w:val="22"/>
        </w:rPr>
        <w:t>posicion_inicial</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núm_caracteres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8</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HALLAR(</w:t>
      </w:r>
      <w:proofErr w:type="spellStart"/>
      <w:proofErr w:type="gramEnd"/>
      <w:r w:rsidRPr="00774A75">
        <w:rPr>
          <w:rStyle w:val="resaltado"/>
          <w:rFonts w:asciiTheme="minorHAnsi" w:hAnsiTheme="minorHAnsi" w:cstheme="minorHAnsi"/>
          <w:sz w:val="22"/>
          <w:szCs w:val="22"/>
        </w:rPr>
        <w:t>texto_buscado</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dentro_del_texto</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núm_inicial</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9</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IGUAL(</w:t>
      </w:r>
      <w:proofErr w:type="gramEnd"/>
      <w:r w:rsidRPr="00774A75">
        <w:rPr>
          <w:rStyle w:val="resaltado"/>
          <w:rFonts w:asciiTheme="minorHAnsi" w:hAnsiTheme="minorHAnsi" w:cstheme="minorHAnsi"/>
          <w:sz w:val="22"/>
          <w:szCs w:val="22"/>
        </w:rPr>
        <w:t>texto1; texto2)</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10</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IZQUIERDA(</w:t>
      </w:r>
      <w:proofErr w:type="gramEnd"/>
      <w:r w:rsidRPr="00774A75">
        <w:rPr>
          <w:rStyle w:val="resaltado"/>
          <w:rFonts w:asciiTheme="minorHAnsi" w:hAnsiTheme="minorHAnsi" w:cstheme="minorHAnsi"/>
          <w:sz w:val="22"/>
          <w:szCs w:val="22"/>
        </w:rPr>
        <w:t xml:space="preserve">texto; </w:t>
      </w:r>
      <w:proofErr w:type="spellStart"/>
      <w:r w:rsidRPr="00774A75">
        <w:rPr>
          <w:rStyle w:val="resaltado"/>
          <w:rFonts w:asciiTheme="minorHAnsi" w:hAnsiTheme="minorHAnsi" w:cstheme="minorHAnsi"/>
          <w:sz w:val="22"/>
          <w:szCs w:val="22"/>
        </w:rPr>
        <w:t>núm_de_caracteres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11</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LARGO(</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12</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LIMPIAR(</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13</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MAYUSC(</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14</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MINUSC(</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15</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MONEDA(</w:t>
      </w:r>
      <w:proofErr w:type="gramEnd"/>
      <w:r w:rsidRPr="00774A75">
        <w:rPr>
          <w:rStyle w:val="resaltado"/>
          <w:rFonts w:asciiTheme="minorHAnsi" w:hAnsiTheme="minorHAnsi" w:cstheme="minorHAnsi"/>
          <w:sz w:val="22"/>
          <w:szCs w:val="22"/>
        </w:rPr>
        <w:t xml:space="preserve">número; </w:t>
      </w:r>
      <w:proofErr w:type="spellStart"/>
      <w:r w:rsidRPr="00774A75">
        <w:rPr>
          <w:rStyle w:val="resaltado"/>
          <w:rFonts w:asciiTheme="minorHAnsi" w:hAnsiTheme="minorHAnsi" w:cstheme="minorHAnsi"/>
          <w:sz w:val="22"/>
          <w:szCs w:val="22"/>
        </w:rPr>
        <w:t>núm_de_decimales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16</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NOMPROPIO(</w:t>
      </w:r>
      <w:proofErr w:type="gramEnd"/>
      <w:r w:rsidRPr="00774A75">
        <w:rPr>
          <w:rStyle w:val="resaltado"/>
          <w:rFonts w:asciiTheme="minorHAnsi" w:hAnsiTheme="minorHAnsi" w:cstheme="minorHAnsi"/>
          <w:sz w:val="22"/>
          <w:szCs w:val="22"/>
        </w:rPr>
        <w:t>texto)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17</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REEMPLAZAR(</w:t>
      </w:r>
      <w:proofErr w:type="spellStart"/>
      <w:proofErr w:type="gramEnd"/>
      <w:r w:rsidRPr="00774A75">
        <w:rPr>
          <w:rStyle w:val="resaltado"/>
          <w:rFonts w:asciiTheme="minorHAnsi" w:hAnsiTheme="minorHAnsi" w:cstheme="minorHAnsi"/>
          <w:sz w:val="22"/>
          <w:szCs w:val="22"/>
        </w:rPr>
        <w:t>texto_original</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num_inicial</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núm_de_caracteres</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texto_nuevo</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18</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REPETIR(</w:t>
      </w:r>
      <w:proofErr w:type="gramEnd"/>
      <w:r w:rsidRPr="00774A75">
        <w:rPr>
          <w:rStyle w:val="resaltado"/>
          <w:rFonts w:asciiTheme="minorHAnsi" w:hAnsiTheme="minorHAnsi" w:cstheme="minorHAnsi"/>
          <w:sz w:val="22"/>
          <w:szCs w:val="22"/>
        </w:rPr>
        <w:t xml:space="preserve">texto; </w:t>
      </w:r>
      <w:proofErr w:type="spellStart"/>
      <w:r w:rsidRPr="00774A75">
        <w:rPr>
          <w:rStyle w:val="resaltado"/>
          <w:rFonts w:asciiTheme="minorHAnsi" w:hAnsiTheme="minorHAnsi" w:cstheme="minorHAnsi"/>
          <w:sz w:val="22"/>
          <w:szCs w:val="22"/>
        </w:rPr>
        <w:t>núm_de_veces</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19</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SUSTITUIR(</w:t>
      </w:r>
      <w:proofErr w:type="gramEnd"/>
      <w:r w:rsidRPr="00774A75">
        <w:rPr>
          <w:rStyle w:val="resaltado"/>
          <w:rFonts w:asciiTheme="minorHAnsi" w:hAnsiTheme="minorHAnsi" w:cstheme="minorHAnsi"/>
          <w:sz w:val="22"/>
          <w:szCs w:val="22"/>
        </w:rPr>
        <w:t xml:space="preserve">texto; </w:t>
      </w:r>
      <w:proofErr w:type="spellStart"/>
      <w:r w:rsidRPr="00774A75">
        <w:rPr>
          <w:rStyle w:val="resaltado"/>
          <w:rFonts w:asciiTheme="minorHAnsi" w:hAnsiTheme="minorHAnsi" w:cstheme="minorHAnsi"/>
          <w:sz w:val="22"/>
          <w:szCs w:val="22"/>
        </w:rPr>
        <w:t>texto_original</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texto_nuevo</w:t>
      </w:r>
      <w:proofErr w:type="spellEnd"/>
      <w:r w:rsidRPr="00774A75">
        <w:rPr>
          <w:rStyle w:val="resaltado"/>
          <w:rFonts w:asciiTheme="minorHAnsi" w:hAnsiTheme="minorHAnsi" w:cstheme="minorHAnsi"/>
          <w:sz w:val="22"/>
          <w:szCs w:val="22"/>
        </w:rPr>
        <w:t xml:space="preserve">; </w:t>
      </w:r>
      <w:proofErr w:type="spellStart"/>
      <w:r w:rsidRPr="00774A75">
        <w:rPr>
          <w:rStyle w:val="resaltado"/>
          <w:rFonts w:asciiTheme="minorHAnsi" w:hAnsiTheme="minorHAnsi" w:cstheme="minorHAnsi"/>
          <w:sz w:val="22"/>
          <w:szCs w:val="22"/>
        </w:rPr>
        <w:t>núm_de_ocurrencia</w:t>
      </w:r>
      <w:proofErr w:type="spellEnd"/>
      <w:r w:rsidRPr="00774A75">
        <w:rPr>
          <w:rStyle w:val="resaltado"/>
          <w:rFonts w:asciiTheme="minorHAnsi" w:hAnsiTheme="minorHAnsi" w:cstheme="minorHAnsi"/>
          <w:sz w:val="22"/>
          <w:szCs w:val="22"/>
        </w:rPr>
        <w:t>)</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20</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T(</w:t>
      </w:r>
      <w:proofErr w:type="gramEnd"/>
      <w:r w:rsidRPr="00774A75">
        <w:rPr>
          <w:rStyle w:val="resaltado"/>
          <w:rFonts w:asciiTheme="minorHAnsi" w:hAnsiTheme="minorHAnsi" w:cstheme="minorHAnsi"/>
          <w:sz w:val="22"/>
          <w:szCs w:val="22"/>
        </w:rPr>
        <w:t>valor)</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21</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TEXTO(</w:t>
      </w:r>
      <w:proofErr w:type="gramEnd"/>
      <w:r w:rsidRPr="00774A75">
        <w:rPr>
          <w:rStyle w:val="resaltado"/>
          <w:rFonts w:asciiTheme="minorHAnsi" w:hAnsiTheme="minorHAnsi" w:cstheme="minorHAnsi"/>
          <w:sz w:val="22"/>
          <w:szCs w:val="22"/>
        </w:rPr>
        <w:t>valor; formato)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22</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TEXTOBAHT(</w:t>
      </w:r>
      <w:proofErr w:type="gramEnd"/>
      <w:r w:rsidRPr="00774A75">
        <w:rPr>
          <w:rStyle w:val="resaltado"/>
          <w:rFonts w:asciiTheme="minorHAnsi" w:hAnsiTheme="minorHAnsi" w:cstheme="minorHAnsi"/>
          <w:sz w:val="22"/>
          <w:szCs w:val="22"/>
        </w:rPr>
        <w:t>número)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23</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T(</w:t>
      </w:r>
      <w:proofErr w:type="gramEnd"/>
      <w:r w:rsidRPr="00774A75">
        <w:rPr>
          <w:rStyle w:val="resaltado"/>
          <w:rFonts w:asciiTheme="minorHAnsi" w:hAnsiTheme="minorHAnsi" w:cstheme="minorHAnsi"/>
          <w:sz w:val="22"/>
          <w:szCs w:val="22"/>
        </w:rPr>
        <w:t>valor)</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24</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TEXTO(</w:t>
      </w:r>
      <w:proofErr w:type="gramEnd"/>
      <w:r w:rsidRPr="00774A75">
        <w:rPr>
          <w:rStyle w:val="resaltado"/>
          <w:rFonts w:asciiTheme="minorHAnsi" w:hAnsiTheme="minorHAnsi" w:cstheme="minorHAnsi"/>
          <w:sz w:val="22"/>
          <w:szCs w:val="22"/>
        </w:rPr>
        <w:t>valor; formato)</w:t>
      </w:r>
    </w:p>
    <w:p w:rsidR="007D2092" w:rsidRPr="00774A75"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774A75">
        <w:rPr>
          <w:rFonts w:asciiTheme="minorHAnsi" w:hAnsiTheme="minorHAnsi" w:cstheme="minorHAnsi"/>
          <w:noProof/>
          <w:sz w:val="22"/>
          <w:szCs w:val="22"/>
        </w:rPr>
        <w:t>25</w:t>
      </w:r>
      <w:r w:rsidRPr="00774A75">
        <w:rPr>
          <w:rFonts w:asciiTheme="minorHAnsi" w:hAnsiTheme="minorHAnsi" w:cstheme="minorHAnsi"/>
          <w:noProof/>
          <w:sz w:val="22"/>
          <w:szCs w:val="22"/>
        </w:rPr>
        <w:tab/>
        <w:t>F</w:t>
      </w:r>
      <w:r w:rsidRPr="00774A75">
        <w:rPr>
          <w:rStyle w:val="resaltado"/>
          <w:rFonts w:asciiTheme="minorHAnsi" w:hAnsiTheme="minorHAnsi" w:cstheme="minorHAnsi"/>
          <w:sz w:val="22"/>
          <w:szCs w:val="22"/>
        </w:rPr>
        <w:t xml:space="preserve">unción </w:t>
      </w:r>
      <w:proofErr w:type="gramStart"/>
      <w:r w:rsidRPr="00774A75">
        <w:rPr>
          <w:rStyle w:val="resaltado"/>
          <w:rFonts w:asciiTheme="minorHAnsi" w:hAnsiTheme="minorHAnsi" w:cstheme="minorHAnsi"/>
          <w:sz w:val="22"/>
          <w:szCs w:val="22"/>
        </w:rPr>
        <w:t>VALOR(</w:t>
      </w:r>
      <w:proofErr w:type="gramEnd"/>
      <w:r w:rsidRPr="00774A75">
        <w:rPr>
          <w:rStyle w:val="resaltado"/>
          <w:rFonts w:asciiTheme="minorHAnsi" w:hAnsiTheme="minorHAnsi" w:cstheme="minorHAnsi"/>
          <w:sz w:val="22"/>
          <w:szCs w:val="22"/>
        </w:rPr>
        <w:t>texto)</w:t>
      </w:r>
    </w:p>
    <w:p w:rsidR="000D7174" w:rsidRDefault="000D7174" w:rsidP="000D7174">
      <w:pPr>
        <w:spacing w:after="0" w:line="240" w:lineRule="auto"/>
        <w:jc w:val="both"/>
        <w:rPr>
          <w:bCs/>
        </w:rPr>
      </w:pPr>
      <w:r w:rsidRPr="000D7174">
        <w:rPr>
          <w:bCs/>
        </w:rPr>
        <w:t>5.8 Funciones de búsqueda</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Pr>
          <w:rStyle w:val="resaltado"/>
          <w:rFonts w:asciiTheme="minorHAnsi" w:hAnsiTheme="minorHAnsi" w:cstheme="minorHAnsi"/>
          <w:sz w:val="22"/>
          <w:szCs w:val="22"/>
        </w:rPr>
        <w:t>1</w:t>
      </w:r>
      <w:r w:rsidRPr="00244350">
        <w:rPr>
          <w:rStyle w:val="resaltado"/>
          <w:rFonts w:asciiTheme="minorHAnsi" w:hAnsiTheme="minorHAnsi" w:cstheme="minorHAnsi"/>
          <w:sz w:val="22"/>
          <w:szCs w:val="22"/>
        </w:rPr>
        <w:tab/>
        <w:t xml:space="preserve">Función </w:t>
      </w:r>
      <w:proofErr w:type="gramStart"/>
      <w:r w:rsidRPr="00244350">
        <w:rPr>
          <w:rStyle w:val="resaltado"/>
          <w:rFonts w:asciiTheme="minorHAnsi" w:hAnsiTheme="minorHAnsi" w:cstheme="minorHAnsi"/>
          <w:sz w:val="22"/>
          <w:szCs w:val="22"/>
        </w:rPr>
        <w:t>AREAS(</w:t>
      </w:r>
      <w:proofErr w:type="spellStart"/>
      <w:proofErr w:type="gramEnd"/>
      <w:r w:rsidRPr="00244350">
        <w:rPr>
          <w:rStyle w:val="resaltado"/>
          <w:rFonts w:asciiTheme="minorHAnsi" w:hAnsiTheme="minorHAnsi" w:cstheme="minorHAnsi"/>
          <w:sz w:val="22"/>
          <w:szCs w:val="22"/>
        </w:rPr>
        <w:t>ref</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Style w:val="resaltado"/>
          <w:rFonts w:asciiTheme="minorHAnsi" w:hAnsiTheme="minorHAnsi" w:cstheme="minorHAnsi"/>
          <w:sz w:val="22"/>
          <w:szCs w:val="22"/>
        </w:rPr>
        <w:t>2</w:t>
      </w:r>
      <w:r w:rsidRPr="00244350">
        <w:rPr>
          <w:rStyle w:val="resaltado"/>
          <w:rFonts w:asciiTheme="minorHAnsi" w:hAnsiTheme="minorHAnsi" w:cstheme="minorHAnsi"/>
          <w:sz w:val="22"/>
          <w:szCs w:val="22"/>
        </w:rPr>
        <w:tab/>
        <w:t xml:space="preserve">Función </w:t>
      </w:r>
      <w:proofErr w:type="gramStart"/>
      <w:r w:rsidRPr="00244350">
        <w:rPr>
          <w:rStyle w:val="resaltado"/>
          <w:rFonts w:asciiTheme="minorHAnsi" w:hAnsiTheme="minorHAnsi" w:cstheme="minorHAnsi"/>
          <w:sz w:val="22"/>
          <w:szCs w:val="22"/>
        </w:rPr>
        <w:t>BUSCAR(</w:t>
      </w:r>
      <w:proofErr w:type="gram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3</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BUSCARH(</w:t>
      </w:r>
      <w:proofErr w:type="spellStart"/>
      <w:proofErr w:type="gramEnd"/>
      <w:r w:rsidRPr="00244350">
        <w:rPr>
          <w:rStyle w:val="resaltado"/>
          <w:rFonts w:asciiTheme="minorHAnsi" w:hAnsiTheme="minorHAnsi" w:cstheme="minorHAnsi"/>
          <w:sz w:val="22"/>
          <w:szCs w:val="22"/>
        </w:rPr>
        <w:t>valor_buscado</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matriz_buscar_en</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indicador_filas</w:t>
      </w:r>
      <w:proofErr w:type="spellEnd"/>
      <w:r w:rsidRPr="00244350">
        <w:rPr>
          <w:rStyle w:val="resaltado"/>
          <w:rFonts w:asciiTheme="minorHAnsi" w:hAnsiTheme="minorHAnsi" w:cstheme="minorHAnsi"/>
          <w:sz w:val="22"/>
          <w:szCs w:val="22"/>
        </w:rPr>
        <w:t>; ordenado)</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4</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BUSCARV(</w:t>
      </w:r>
      <w:proofErr w:type="spellStart"/>
      <w:proofErr w:type="gramEnd"/>
      <w:r w:rsidRPr="00244350">
        <w:rPr>
          <w:rStyle w:val="resaltado"/>
          <w:rFonts w:asciiTheme="minorHAnsi" w:hAnsiTheme="minorHAnsi" w:cstheme="minorHAnsi"/>
          <w:sz w:val="22"/>
          <w:szCs w:val="22"/>
        </w:rPr>
        <w:t>valor_buscado</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matriz_buscar_en</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indicador_columnas</w:t>
      </w:r>
      <w:proofErr w:type="spellEnd"/>
      <w:r w:rsidRPr="00244350">
        <w:rPr>
          <w:rStyle w:val="resaltado"/>
          <w:rFonts w:asciiTheme="minorHAnsi" w:hAnsiTheme="minorHAnsi" w:cstheme="minorHAnsi"/>
          <w:sz w:val="22"/>
          <w:szCs w:val="22"/>
        </w:rPr>
        <w:t>; ordenado)</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5</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COINCIDIR(</w:t>
      </w:r>
      <w:proofErr w:type="spellStart"/>
      <w:proofErr w:type="gramEnd"/>
      <w:r w:rsidRPr="00244350">
        <w:rPr>
          <w:rStyle w:val="resaltado"/>
          <w:rFonts w:asciiTheme="minorHAnsi" w:hAnsiTheme="minorHAnsi" w:cstheme="minorHAnsi"/>
          <w:sz w:val="22"/>
          <w:szCs w:val="22"/>
        </w:rPr>
        <w:t>valor_buscado</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matriz_buscar_en</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tipo_de_coincidencia</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6</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COLUMNA(</w:t>
      </w:r>
      <w:proofErr w:type="spellStart"/>
      <w:proofErr w:type="gramEnd"/>
      <w:r w:rsidRPr="00244350">
        <w:rPr>
          <w:rStyle w:val="resaltado"/>
          <w:rFonts w:asciiTheme="minorHAnsi" w:hAnsiTheme="minorHAnsi" w:cstheme="minorHAnsi"/>
          <w:sz w:val="22"/>
          <w:szCs w:val="22"/>
        </w:rPr>
        <w:t>ref</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7</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COLUMNAS(</w:t>
      </w:r>
      <w:proofErr w:type="gramEnd"/>
      <w:r w:rsidRPr="00244350">
        <w:rPr>
          <w:rStyle w:val="resaltado"/>
          <w:rFonts w:asciiTheme="minorHAnsi" w:hAnsiTheme="minorHAnsi" w:cstheme="minorHAnsi"/>
          <w:sz w:val="22"/>
          <w:szCs w:val="22"/>
        </w:rPr>
        <w:t>matriz)</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8</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DESREF(</w:t>
      </w:r>
      <w:proofErr w:type="spellStart"/>
      <w:proofErr w:type="gramEnd"/>
      <w:r w:rsidRPr="00244350">
        <w:rPr>
          <w:rStyle w:val="resaltado"/>
          <w:rFonts w:asciiTheme="minorHAnsi" w:hAnsiTheme="minorHAnsi" w:cstheme="minorHAnsi"/>
          <w:sz w:val="22"/>
          <w:szCs w:val="22"/>
        </w:rPr>
        <w:t>ref</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nfilas</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ncolumnas</w:t>
      </w:r>
      <w:proofErr w:type="spellEnd"/>
      <w:r w:rsidRPr="00244350">
        <w:rPr>
          <w:rStyle w:val="resaltado"/>
          <w:rFonts w:asciiTheme="minorHAnsi" w:hAnsiTheme="minorHAnsi" w:cstheme="minorHAnsi"/>
          <w:sz w:val="22"/>
          <w:szCs w:val="22"/>
        </w:rPr>
        <w:t>; alto; ancho)</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9</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DIRECCION(</w:t>
      </w:r>
      <w:proofErr w:type="gramEnd"/>
      <w:r w:rsidRPr="00244350">
        <w:rPr>
          <w:rStyle w:val="resaltado"/>
          <w:rFonts w:asciiTheme="minorHAnsi" w:hAnsiTheme="minorHAnsi" w:cstheme="minorHAnsi"/>
          <w:sz w:val="22"/>
          <w:szCs w:val="22"/>
        </w:rPr>
        <w:t xml:space="preserve">fila; columna; </w:t>
      </w:r>
      <w:proofErr w:type="spellStart"/>
      <w:r w:rsidRPr="00244350">
        <w:rPr>
          <w:rStyle w:val="resaltado"/>
          <w:rFonts w:asciiTheme="minorHAnsi" w:hAnsiTheme="minorHAnsi" w:cstheme="minorHAnsi"/>
          <w:sz w:val="22"/>
          <w:szCs w:val="22"/>
        </w:rPr>
        <w:t>abs</w:t>
      </w:r>
      <w:proofErr w:type="spellEnd"/>
      <w:r w:rsidRPr="00244350">
        <w:rPr>
          <w:rStyle w:val="resaltado"/>
          <w:rFonts w:asciiTheme="minorHAnsi" w:hAnsiTheme="minorHAnsi" w:cstheme="minorHAnsi"/>
          <w:sz w:val="22"/>
          <w:szCs w:val="22"/>
        </w:rPr>
        <w:t>; a1; hoja)</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10</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ELEGIR(</w:t>
      </w:r>
      <w:proofErr w:type="spellStart"/>
      <w:proofErr w:type="gramEnd"/>
      <w:r w:rsidRPr="00244350">
        <w:rPr>
          <w:rStyle w:val="resaltado"/>
          <w:rFonts w:asciiTheme="minorHAnsi" w:hAnsiTheme="minorHAnsi" w:cstheme="minorHAnsi"/>
          <w:sz w:val="22"/>
          <w:szCs w:val="22"/>
        </w:rPr>
        <w:t>num_indice</w:t>
      </w:r>
      <w:proofErr w:type="spellEnd"/>
      <w:r w:rsidRPr="00244350">
        <w:rPr>
          <w:rStyle w:val="resaltado"/>
          <w:rFonts w:asciiTheme="minorHAnsi" w:hAnsiTheme="minorHAnsi" w:cstheme="minorHAnsi"/>
          <w:sz w:val="22"/>
          <w:szCs w:val="22"/>
        </w:rPr>
        <w:t>; valor1; valor2; ...)</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11</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FILA(</w:t>
      </w:r>
      <w:proofErr w:type="spellStart"/>
      <w:proofErr w:type="gramEnd"/>
      <w:r w:rsidRPr="00244350">
        <w:rPr>
          <w:rStyle w:val="resaltado"/>
          <w:rFonts w:asciiTheme="minorHAnsi" w:hAnsiTheme="minorHAnsi" w:cstheme="minorHAnsi"/>
          <w:sz w:val="22"/>
          <w:szCs w:val="22"/>
        </w:rPr>
        <w:t>ref</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12</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FILAS(</w:t>
      </w:r>
      <w:proofErr w:type="gramEnd"/>
      <w:r w:rsidRPr="00244350">
        <w:rPr>
          <w:rStyle w:val="resaltado"/>
          <w:rFonts w:asciiTheme="minorHAnsi" w:hAnsiTheme="minorHAnsi" w:cstheme="minorHAnsi"/>
          <w:sz w:val="22"/>
          <w:szCs w:val="22"/>
        </w:rPr>
        <w:t>matriz)</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13</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HIPERVINCULO(</w:t>
      </w:r>
      <w:proofErr w:type="spellStart"/>
      <w:proofErr w:type="gramEnd"/>
      <w:r w:rsidRPr="00244350">
        <w:rPr>
          <w:rStyle w:val="resaltado"/>
          <w:rFonts w:asciiTheme="minorHAnsi" w:hAnsiTheme="minorHAnsi" w:cstheme="minorHAnsi"/>
          <w:sz w:val="22"/>
          <w:szCs w:val="22"/>
        </w:rPr>
        <w:t>ubicación_del_vínculo</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nombre_descriptivo</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1418"/>
        </w:tabs>
        <w:spacing w:before="0" w:beforeAutospacing="0" w:after="0" w:afterAutospacing="0"/>
        <w:ind w:left="1418" w:hanging="709"/>
        <w:jc w:val="both"/>
        <w:rPr>
          <w:rFonts w:asciiTheme="minorHAnsi" w:hAnsiTheme="minorHAnsi" w:cstheme="minorHAnsi"/>
          <w:sz w:val="22"/>
          <w:szCs w:val="22"/>
        </w:rPr>
      </w:pPr>
      <w:r w:rsidRPr="00244350">
        <w:rPr>
          <w:rFonts w:asciiTheme="minorHAnsi" w:hAnsiTheme="minorHAnsi" w:cstheme="minorHAnsi"/>
          <w:noProof/>
          <w:sz w:val="22"/>
          <w:szCs w:val="22"/>
        </w:rPr>
        <w:t>14</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IMPORTARDATOSDINAMICOS(</w:t>
      </w:r>
      <w:proofErr w:type="spellStart"/>
      <w:proofErr w:type="gramEnd"/>
      <w:r w:rsidRPr="00244350">
        <w:rPr>
          <w:rStyle w:val="resaltado"/>
          <w:rFonts w:asciiTheme="minorHAnsi" w:hAnsiTheme="minorHAnsi" w:cstheme="minorHAnsi"/>
          <w:sz w:val="22"/>
          <w:szCs w:val="22"/>
        </w:rPr>
        <w:t>camp_datos</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tablas_dinámicas</w:t>
      </w:r>
      <w:proofErr w:type="spellEnd"/>
      <w:r w:rsidRPr="00244350">
        <w:rPr>
          <w:rStyle w:val="resaltado"/>
          <w:rFonts w:asciiTheme="minorHAnsi" w:hAnsiTheme="minorHAnsi" w:cstheme="minorHAnsi"/>
          <w:sz w:val="22"/>
          <w:szCs w:val="22"/>
        </w:rPr>
        <w:t>; campo1; elemento1; campo2; elemento2...)</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15</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INDICE(</w:t>
      </w:r>
      <w:proofErr w:type="gramEnd"/>
      <w:r w:rsidRPr="00244350">
        <w:rPr>
          <w:rStyle w:val="resaltado"/>
          <w:rFonts w:asciiTheme="minorHAnsi" w:hAnsiTheme="minorHAnsi" w:cstheme="minorHAnsi"/>
          <w:sz w:val="22"/>
          <w:szCs w:val="22"/>
        </w:rPr>
        <w:t xml:space="preserve">matriz; </w:t>
      </w:r>
      <w:proofErr w:type="spellStart"/>
      <w:r w:rsidRPr="00244350">
        <w:rPr>
          <w:rStyle w:val="resaltado"/>
          <w:rFonts w:asciiTheme="minorHAnsi" w:hAnsiTheme="minorHAnsi" w:cstheme="minorHAnsi"/>
          <w:sz w:val="22"/>
          <w:szCs w:val="22"/>
        </w:rPr>
        <w:t>num_fila</w:t>
      </w:r>
      <w:proofErr w:type="spellEnd"/>
      <w:r w:rsidRPr="00244350">
        <w:rPr>
          <w:rStyle w:val="resaltado"/>
          <w:rFonts w:asciiTheme="minorHAnsi" w:hAnsiTheme="minorHAnsi" w:cstheme="minorHAnsi"/>
          <w:sz w:val="22"/>
          <w:szCs w:val="22"/>
        </w:rPr>
        <w:t xml:space="preserve">; </w:t>
      </w:r>
      <w:proofErr w:type="spellStart"/>
      <w:r w:rsidRPr="00244350">
        <w:rPr>
          <w:rStyle w:val="resaltado"/>
          <w:rFonts w:asciiTheme="minorHAnsi" w:hAnsiTheme="minorHAnsi" w:cstheme="minorHAnsi"/>
          <w:sz w:val="22"/>
          <w:szCs w:val="22"/>
        </w:rPr>
        <w:t>num_columna</w:t>
      </w:r>
      <w:proofErr w:type="spellEnd"/>
      <w:r w:rsidRPr="00244350">
        <w:rPr>
          <w:rStyle w:val="resaltado"/>
          <w:rFonts w:asciiTheme="minorHAnsi" w:hAnsiTheme="minorHAnsi" w:cstheme="minorHAnsi"/>
          <w:sz w:val="22"/>
          <w:szCs w:val="22"/>
        </w:rPr>
        <w:t>)</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16</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INDIRECTO(</w:t>
      </w:r>
      <w:proofErr w:type="spellStart"/>
      <w:proofErr w:type="gramEnd"/>
      <w:r w:rsidRPr="00244350">
        <w:rPr>
          <w:rStyle w:val="resaltado"/>
          <w:rFonts w:asciiTheme="minorHAnsi" w:hAnsiTheme="minorHAnsi" w:cstheme="minorHAnsi"/>
          <w:sz w:val="22"/>
          <w:szCs w:val="22"/>
        </w:rPr>
        <w:t>ref</w:t>
      </w:r>
      <w:proofErr w:type="spellEnd"/>
      <w:r w:rsidRPr="00244350">
        <w:rPr>
          <w:rStyle w:val="resaltado"/>
          <w:rFonts w:asciiTheme="minorHAnsi" w:hAnsiTheme="minorHAnsi" w:cstheme="minorHAnsi"/>
          <w:sz w:val="22"/>
          <w:szCs w:val="22"/>
        </w:rPr>
        <w:t>; a1)</w:t>
      </w:r>
    </w:p>
    <w:p w:rsidR="007D2092" w:rsidRPr="00244350" w:rsidRDefault="007D2092" w:rsidP="007D2092">
      <w:pPr>
        <w:pStyle w:val="NormalWeb"/>
        <w:tabs>
          <w:tab w:val="left" w:pos="709"/>
        </w:tabs>
        <w:spacing w:before="0" w:beforeAutospacing="0" w:after="0" w:afterAutospacing="0"/>
        <w:ind w:left="709"/>
        <w:jc w:val="both"/>
        <w:rPr>
          <w:rFonts w:asciiTheme="minorHAnsi" w:hAnsiTheme="minorHAnsi" w:cstheme="minorHAnsi"/>
          <w:sz w:val="22"/>
          <w:szCs w:val="22"/>
        </w:rPr>
      </w:pPr>
      <w:r w:rsidRPr="00244350">
        <w:rPr>
          <w:rFonts w:asciiTheme="minorHAnsi" w:hAnsiTheme="minorHAnsi" w:cstheme="minorHAnsi"/>
          <w:noProof/>
          <w:sz w:val="22"/>
          <w:szCs w:val="22"/>
        </w:rPr>
        <w:t>17</w:t>
      </w:r>
      <w:r w:rsidRPr="00244350">
        <w:rPr>
          <w:rFonts w:asciiTheme="minorHAnsi" w:hAnsiTheme="minorHAnsi" w:cstheme="minorHAnsi"/>
          <w:noProof/>
          <w:sz w:val="22"/>
          <w:szCs w:val="22"/>
        </w:rPr>
        <w:tab/>
        <w:t>F</w:t>
      </w:r>
      <w:r w:rsidRPr="00244350">
        <w:rPr>
          <w:rStyle w:val="resaltado"/>
          <w:rFonts w:asciiTheme="minorHAnsi" w:hAnsiTheme="minorHAnsi" w:cstheme="minorHAnsi"/>
          <w:sz w:val="22"/>
          <w:szCs w:val="22"/>
        </w:rPr>
        <w:t xml:space="preserve">unción </w:t>
      </w:r>
      <w:proofErr w:type="gramStart"/>
      <w:r w:rsidRPr="00244350">
        <w:rPr>
          <w:rStyle w:val="resaltado"/>
          <w:rFonts w:asciiTheme="minorHAnsi" w:hAnsiTheme="minorHAnsi" w:cstheme="minorHAnsi"/>
          <w:sz w:val="22"/>
          <w:szCs w:val="22"/>
        </w:rPr>
        <w:t>TRANSPONER(</w:t>
      </w:r>
      <w:proofErr w:type="gramEnd"/>
      <w:r w:rsidRPr="00244350">
        <w:rPr>
          <w:rStyle w:val="resaltado"/>
          <w:rFonts w:asciiTheme="minorHAnsi" w:hAnsiTheme="minorHAnsi" w:cstheme="minorHAnsi"/>
          <w:sz w:val="22"/>
          <w:szCs w:val="22"/>
        </w:rPr>
        <w:t>matriz)</w:t>
      </w:r>
    </w:p>
    <w:p w:rsidR="000D7174" w:rsidRDefault="000D7174" w:rsidP="000D7174">
      <w:pPr>
        <w:spacing w:after="0" w:line="240" w:lineRule="auto"/>
        <w:jc w:val="both"/>
        <w:rPr>
          <w:bCs/>
        </w:rPr>
      </w:pPr>
      <w:r w:rsidRPr="000D7174">
        <w:rPr>
          <w:bCs/>
        </w:rPr>
        <w:t>5.9 Funciones financieras</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Style w:val="resaltado"/>
          <w:rFonts w:asciiTheme="minorHAnsi" w:hAnsiTheme="minorHAnsi" w:cstheme="minorHAnsi"/>
          <w:sz w:val="22"/>
          <w:szCs w:val="22"/>
        </w:rPr>
        <w:t>1</w:t>
      </w:r>
      <w:r w:rsidRPr="00535B65">
        <w:rPr>
          <w:rStyle w:val="resaltado"/>
          <w:rFonts w:asciiTheme="minorHAnsi" w:hAnsiTheme="minorHAnsi" w:cstheme="minorHAnsi"/>
          <w:sz w:val="22"/>
          <w:szCs w:val="22"/>
        </w:rPr>
        <w:tab/>
        <w:t xml:space="preserve">Función </w:t>
      </w:r>
      <w:proofErr w:type="gramStart"/>
      <w:r w:rsidRPr="00535B65">
        <w:rPr>
          <w:rStyle w:val="resaltado"/>
          <w:rFonts w:asciiTheme="minorHAnsi" w:hAnsiTheme="minorHAnsi" w:cstheme="minorHAnsi"/>
          <w:sz w:val="22"/>
          <w:szCs w:val="22"/>
        </w:rPr>
        <w:t>AMORTIZ.LIN(</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fecha_compra</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primer_período</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costo_residual</w:t>
      </w:r>
      <w:proofErr w:type="spellEnd"/>
      <w:r w:rsidRPr="00535B65">
        <w:rPr>
          <w:rStyle w:val="resaltado"/>
          <w:rFonts w:asciiTheme="minorHAnsi" w:hAnsiTheme="minorHAnsi" w:cstheme="minorHAnsi"/>
          <w:sz w:val="22"/>
          <w:szCs w:val="22"/>
        </w:rPr>
        <w:t>; período; tasa;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Style w:val="resaltado"/>
          <w:rFonts w:asciiTheme="minorHAnsi" w:hAnsiTheme="minorHAnsi" w:cstheme="minorHAnsi"/>
          <w:sz w:val="22"/>
          <w:szCs w:val="22"/>
        </w:rPr>
        <w:t>2</w:t>
      </w:r>
      <w:r w:rsidRPr="00535B65">
        <w:rPr>
          <w:rStyle w:val="resaltado"/>
          <w:rFonts w:asciiTheme="minorHAnsi" w:hAnsiTheme="minorHAnsi" w:cstheme="minorHAnsi"/>
          <w:sz w:val="22"/>
          <w:szCs w:val="22"/>
        </w:rPr>
        <w:tab/>
        <w:t xml:space="preserve">Función </w:t>
      </w:r>
      <w:proofErr w:type="gramStart"/>
      <w:r w:rsidRPr="00535B65">
        <w:rPr>
          <w:rStyle w:val="resaltado"/>
          <w:rFonts w:asciiTheme="minorHAnsi" w:hAnsiTheme="minorHAnsi" w:cstheme="minorHAnsi"/>
          <w:sz w:val="22"/>
          <w:szCs w:val="22"/>
        </w:rPr>
        <w:t>AMORTIZ.PROGRE(</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fecha_compra</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primer_período</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costo_residual</w:t>
      </w:r>
      <w:proofErr w:type="spellEnd"/>
      <w:r w:rsidRPr="00535B65">
        <w:rPr>
          <w:rStyle w:val="resaltado"/>
          <w:rFonts w:asciiTheme="minorHAnsi" w:hAnsiTheme="minorHAnsi" w:cstheme="minorHAnsi"/>
          <w:sz w:val="22"/>
          <w:szCs w:val="22"/>
        </w:rPr>
        <w:t>; período; tasa;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3</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CUPON.DIAS(</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4</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CUPON.DIAS.L1(</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5</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CUPON.DIAS.L2(</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6</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CUPON.FECHA.L1(</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7</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CUPON.FECHA.L2(</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8</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CUPON.NUM(</w:t>
      </w:r>
      <w:proofErr w:type="gramEnd"/>
      <w:r w:rsidRPr="00535B65">
        <w:rPr>
          <w:rStyle w:val="resaltado"/>
          <w:rFonts w:asciiTheme="minorHAnsi" w:hAnsiTheme="minorHAnsi" w:cstheme="minorHAnsi"/>
          <w:sz w:val="22"/>
          <w:szCs w:val="22"/>
        </w:rPr>
        <w:t>liquidación; vencimiento;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lastRenderedPageBreak/>
        <w:t>9</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DB(</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valor_residual</w:t>
      </w:r>
      <w:proofErr w:type="spellEnd"/>
      <w:r w:rsidRPr="00535B65">
        <w:rPr>
          <w:rStyle w:val="resaltado"/>
          <w:rFonts w:asciiTheme="minorHAnsi" w:hAnsiTheme="minorHAnsi" w:cstheme="minorHAnsi"/>
          <w:sz w:val="22"/>
          <w:szCs w:val="22"/>
        </w:rPr>
        <w:t>; vida; periodo; mes)</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10</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DDB(</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valor_residual</w:t>
      </w:r>
      <w:proofErr w:type="spellEnd"/>
      <w:r w:rsidRPr="00535B65">
        <w:rPr>
          <w:rStyle w:val="resaltado"/>
          <w:rFonts w:asciiTheme="minorHAnsi" w:hAnsiTheme="minorHAnsi" w:cstheme="minorHAnsi"/>
          <w:sz w:val="22"/>
          <w:szCs w:val="22"/>
        </w:rPr>
        <w:t>; vida; periodo; factor)</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11</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DVS(</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valor_residual</w:t>
      </w:r>
      <w:proofErr w:type="spellEnd"/>
      <w:r w:rsidRPr="00535B65">
        <w:rPr>
          <w:rStyle w:val="resaltado"/>
          <w:rFonts w:asciiTheme="minorHAnsi" w:hAnsiTheme="minorHAnsi" w:cstheme="minorHAnsi"/>
          <w:sz w:val="22"/>
          <w:szCs w:val="22"/>
        </w:rPr>
        <w:t xml:space="preserve">; vida; </w:t>
      </w:r>
      <w:proofErr w:type="spellStart"/>
      <w:r w:rsidRPr="00535B65">
        <w:rPr>
          <w:rStyle w:val="resaltado"/>
          <w:rFonts w:asciiTheme="minorHAnsi" w:hAnsiTheme="minorHAnsi" w:cstheme="minorHAnsi"/>
          <w:sz w:val="22"/>
          <w:szCs w:val="22"/>
        </w:rPr>
        <w:t>periodo_inicial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periodo_final</w:t>
      </w:r>
      <w:proofErr w:type="spellEnd"/>
      <w:r w:rsidRPr="00535B65">
        <w:rPr>
          <w:rStyle w:val="resaltado"/>
          <w:rFonts w:asciiTheme="minorHAnsi" w:hAnsiTheme="minorHAnsi" w:cstheme="minorHAnsi"/>
          <w:sz w:val="22"/>
          <w:szCs w:val="22"/>
        </w:rPr>
        <w:t>; [factor]; [</w:t>
      </w:r>
      <w:proofErr w:type="spellStart"/>
      <w:r w:rsidRPr="00535B65">
        <w:rPr>
          <w:rStyle w:val="resaltado"/>
          <w:rFonts w:asciiTheme="minorHAnsi" w:hAnsiTheme="minorHAnsi" w:cstheme="minorHAnsi"/>
          <w:sz w:val="22"/>
          <w:szCs w:val="22"/>
        </w:rPr>
        <w:t>sin_cambios</w:t>
      </w:r>
      <w:proofErr w:type="spellEnd"/>
      <w:r w:rsidRPr="00535B65">
        <w:rPr>
          <w:rStyle w:val="resaltado"/>
          <w:rFonts w:asciiTheme="minorHAnsi" w:hAnsiTheme="minorHAnsi" w:cstheme="minorHAnsi"/>
          <w:sz w:val="22"/>
          <w:szCs w:val="22"/>
        </w:rPr>
        <w:t>])</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12</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DURACION(</w:t>
      </w:r>
      <w:proofErr w:type="gramEnd"/>
      <w:r w:rsidRPr="00535B65">
        <w:rPr>
          <w:rStyle w:val="resaltado"/>
          <w:rFonts w:asciiTheme="minorHAnsi" w:hAnsiTheme="minorHAnsi" w:cstheme="minorHAnsi"/>
          <w:sz w:val="22"/>
          <w:szCs w:val="22"/>
        </w:rPr>
        <w:t>liquidación; vencimiento; cupón; rendimiento;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13</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INT.ACUM(</w:t>
      </w:r>
      <w:proofErr w:type="gramEnd"/>
      <w:r w:rsidRPr="00535B65">
        <w:rPr>
          <w:rStyle w:val="resaltado"/>
          <w:rFonts w:asciiTheme="minorHAnsi" w:hAnsiTheme="minorHAnsi" w:cstheme="minorHAnsi"/>
          <w:sz w:val="22"/>
          <w:szCs w:val="22"/>
        </w:rPr>
        <w:t xml:space="preserve">emisión; </w:t>
      </w:r>
      <w:proofErr w:type="spellStart"/>
      <w:r w:rsidRPr="00535B65">
        <w:rPr>
          <w:rStyle w:val="resaltado"/>
          <w:rFonts w:asciiTheme="minorHAnsi" w:hAnsiTheme="minorHAnsi" w:cstheme="minorHAnsi"/>
          <w:sz w:val="22"/>
          <w:szCs w:val="22"/>
        </w:rPr>
        <w:t>primer_interés</w:t>
      </w:r>
      <w:proofErr w:type="spellEnd"/>
      <w:r w:rsidRPr="00535B65">
        <w:rPr>
          <w:rStyle w:val="resaltado"/>
          <w:rFonts w:asciiTheme="minorHAnsi" w:hAnsiTheme="minorHAnsi" w:cstheme="minorHAnsi"/>
          <w:sz w:val="22"/>
          <w:szCs w:val="22"/>
        </w:rPr>
        <w:t xml:space="preserve">; liquidación; tasa; </w:t>
      </w:r>
      <w:proofErr w:type="spellStart"/>
      <w:r w:rsidRPr="00535B65">
        <w:rPr>
          <w:rStyle w:val="resaltado"/>
          <w:rFonts w:asciiTheme="minorHAnsi" w:hAnsiTheme="minorHAnsi" w:cstheme="minorHAnsi"/>
          <w:sz w:val="22"/>
          <w:szCs w:val="22"/>
        </w:rPr>
        <w:t>valor_nominal</w:t>
      </w:r>
      <w:proofErr w:type="spellEnd"/>
      <w:r w:rsidRPr="00535B65">
        <w:rPr>
          <w:rStyle w:val="resaltado"/>
          <w:rFonts w:asciiTheme="minorHAnsi" w:hAnsiTheme="minorHAnsi" w:cstheme="minorHAnsi"/>
          <w:sz w:val="22"/>
          <w:szCs w:val="22"/>
        </w:rPr>
        <w:t>; frecuencia;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14</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INT.ACUM.V(</w:t>
      </w:r>
      <w:proofErr w:type="gramEnd"/>
      <w:r w:rsidRPr="00535B65">
        <w:rPr>
          <w:rStyle w:val="resaltado"/>
          <w:rFonts w:asciiTheme="minorHAnsi" w:hAnsiTheme="minorHAnsi" w:cstheme="minorHAnsi"/>
          <w:sz w:val="22"/>
          <w:szCs w:val="22"/>
        </w:rPr>
        <w:t xml:space="preserve">emisión; liquidación; tasa; </w:t>
      </w:r>
      <w:proofErr w:type="spellStart"/>
      <w:r w:rsidRPr="00535B65">
        <w:rPr>
          <w:rStyle w:val="resaltado"/>
          <w:rFonts w:asciiTheme="minorHAnsi" w:hAnsiTheme="minorHAnsi" w:cstheme="minorHAnsi"/>
          <w:sz w:val="22"/>
          <w:szCs w:val="22"/>
        </w:rPr>
        <w:t>valor_nominal</w:t>
      </w:r>
      <w:proofErr w:type="spellEnd"/>
      <w:r w:rsidRPr="00535B65">
        <w:rPr>
          <w:rStyle w:val="resaltado"/>
          <w:rFonts w:asciiTheme="minorHAnsi" w:hAnsiTheme="minorHAnsi" w:cstheme="minorHAnsi"/>
          <w:sz w:val="22"/>
          <w:szCs w:val="22"/>
        </w:rPr>
        <w:t>; [base])</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15</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INT.EFECTIVO(</w:t>
      </w:r>
      <w:proofErr w:type="spellStart"/>
      <w:proofErr w:type="gramEnd"/>
      <w:r w:rsidRPr="00535B65">
        <w:rPr>
          <w:rStyle w:val="resaltado"/>
          <w:rFonts w:asciiTheme="minorHAnsi" w:hAnsiTheme="minorHAnsi" w:cstheme="minorHAnsi"/>
          <w:sz w:val="22"/>
          <w:szCs w:val="22"/>
        </w:rPr>
        <w:t>interes_nominal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núm_períodos_año</w:t>
      </w:r>
      <w:proofErr w:type="spellEnd"/>
      <w:r w:rsidRPr="00535B65">
        <w:rPr>
          <w:rStyle w:val="resaltado"/>
          <w:rFonts w:asciiTheme="minorHAnsi" w:hAnsiTheme="minorHAnsi" w:cstheme="minorHAnsi"/>
          <w:sz w:val="22"/>
          <w:szCs w:val="22"/>
        </w:rPr>
        <w:t>)</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16</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INT.PAGO.DIR(</w:t>
      </w:r>
      <w:proofErr w:type="gramEnd"/>
      <w:r w:rsidRPr="00535B65">
        <w:rPr>
          <w:rStyle w:val="resaltado"/>
          <w:rFonts w:asciiTheme="minorHAnsi" w:hAnsiTheme="minorHAnsi" w:cstheme="minorHAnsi"/>
          <w:sz w:val="22"/>
          <w:szCs w:val="22"/>
        </w:rPr>
        <w:t xml:space="preserve">tasa; periodo;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va)</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17</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MONEDA.DEC(</w:t>
      </w:r>
      <w:proofErr w:type="spellStart"/>
      <w:proofErr w:type="gramEnd"/>
      <w:r w:rsidRPr="00535B65">
        <w:rPr>
          <w:rStyle w:val="resaltado"/>
          <w:rFonts w:asciiTheme="minorHAnsi" w:hAnsiTheme="minorHAnsi" w:cstheme="minorHAnsi"/>
          <w:sz w:val="22"/>
          <w:szCs w:val="22"/>
        </w:rPr>
        <w:t>moneda_fraccionaria</w:t>
      </w:r>
      <w:proofErr w:type="spellEnd"/>
      <w:r w:rsidRPr="00535B65">
        <w:rPr>
          <w:rStyle w:val="resaltado"/>
          <w:rFonts w:asciiTheme="minorHAnsi" w:hAnsiTheme="minorHAnsi" w:cstheme="minorHAnsi"/>
          <w:sz w:val="22"/>
          <w:szCs w:val="22"/>
        </w:rPr>
        <w:t>; fracción)</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18</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MONEDA.FRAC(</w:t>
      </w:r>
      <w:proofErr w:type="spellStart"/>
      <w:proofErr w:type="gramEnd"/>
      <w:r w:rsidRPr="00535B65">
        <w:rPr>
          <w:rStyle w:val="resaltado"/>
          <w:rFonts w:asciiTheme="minorHAnsi" w:hAnsiTheme="minorHAnsi" w:cstheme="minorHAnsi"/>
          <w:sz w:val="22"/>
          <w:szCs w:val="22"/>
        </w:rPr>
        <w:t>moneda_decimal</w:t>
      </w:r>
      <w:proofErr w:type="spellEnd"/>
      <w:r w:rsidRPr="00535B65">
        <w:rPr>
          <w:rStyle w:val="resaltado"/>
          <w:rFonts w:asciiTheme="minorHAnsi" w:hAnsiTheme="minorHAnsi" w:cstheme="minorHAnsi"/>
          <w:sz w:val="22"/>
          <w:szCs w:val="22"/>
        </w:rPr>
        <w:t>; fracción)</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19</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NPER(</w:t>
      </w:r>
      <w:proofErr w:type="gramEnd"/>
      <w:r w:rsidRPr="00535B65">
        <w:rPr>
          <w:rStyle w:val="resaltado"/>
          <w:rFonts w:asciiTheme="minorHAnsi" w:hAnsiTheme="minorHAnsi" w:cstheme="minorHAnsi"/>
          <w:sz w:val="22"/>
          <w:szCs w:val="22"/>
        </w:rPr>
        <w:t xml:space="preserve">tasa; pago; va;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20</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PAGO(</w:t>
      </w:r>
      <w:proofErr w:type="gramEnd"/>
      <w:r w:rsidRPr="00535B65">
        <w:rPr>
          <w:rStyle w:val="resaltado"/>
          <w:rFonts w:asciiTheme="minorHAnsi" w:hAnsiTheme="minorHAnsi" w:cstheme="minorHAnsi"/>
          <w:sz w:val="22"/>
          <w:szCs w:val="22"/>
        </w:rPr>
        <w:t xml:space="preserve">tasa;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va;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21</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PAGO.INT.ENTRE(</w:t>
      </w:r>
      <w:proofErr w:type="gramEnd"/>
      <w:r w:rsidRPr="00535B65">
        <w:rPr>
          <w:rStyle w:val="resaltado"/>
          <w:rFonts w:asciiTheme="minorHAnsi" w:hAnsiTheme="minorHAnsi" w:cstheme="minorHAnsi"/>
          <w:sz w:val="22"/>
          <w:szCs w:val="22"/>
        </w:rPr>
        <w:t xml:space="preserve">tasa;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valor_actual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periodo_inicial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periodo_final</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22</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PAGO.PRINC.ENTRE(</w:t>
      </w:r>
      <w:proofErr w:type="gramEnd"/>
      <w:r w:rsidRPr="00535B65">
        <w:rPr>
          <w:rStyle w:val="resaltado"/>
          <w:rFonts w:asciiTheme="minorHAnsi" w:hAnsiTheme="minorHAnsi" w:cstheme="minorHAnsi"/>
          <w:sz w:val="22"/>
          <w:szCs w:val="22"/>
        </w:rPr>
        <w:t xml:space="preserve">tasa;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valor_actual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periodo_inicial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periodo_final</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23</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PAGOINT(</w:t>
      </w:r>
      <w:proofErr w:type="gramEnd"/>
      <w:r w:rsidRPr="00535B65">
        <w:rPr>
          <w:rStyle w:val="resaltado"/>
          <w:rFonts w:asciiTheme="minorHAnsi" w:hAnsiTheme="minorHAnsi" w:cstheme="minorHAnsi"/>
          <w:sz w:val="22"/>
          <w:szCs w:val="22"/>
        </w:rPr>
        <w:t xml:space="preserve">tasa; periodo;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va;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24</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PAGOPRIN(</w:t>
      </w:r>
      <w:proofErr w:type="gramEnd"/>
      <w:r w:rsidRPr="00535B65">
        <w:rPr>
          <w:rStyle w:val="resaltado"/>
          <w:rFonts w:asciiTheme="minorHAnsi" w:hAnsiTheme="minorHAnsi" w:cstheme="minorHAnsi"/>
          <w:sz w:val="22"/>
          <w:szCs w:val="22"/>
        </w:rPr>
        <w:t xml:space="preserve">tasa; periodo;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va;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25</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SYD(</w:t>
      </w:r>
      <w:proofErr w:type="gramEnd"/>
      <w:r w:rsidRPr="00535B65">
        <w:rPr>
          <w:rStyle w:val="resaltado"/>
          <w:rFonts w:asciiTheme="minorHAnsi" w:hAnsiTheme="minorHAnsi" w:cstheme="minorHAnsi"/>
          <w:sz w:val="22"/>
          <w:szCs w:val="22"/>
        </w:rPr>
        <w:t xml:space="preserve">costo; </w:t>
      </w:r>
      <w:proofErr w:type="spellStart"/>
      <w:r w:rsidRPr="00535B65">
        <w:rPr>
          <w:rStyle w:val="resaltado"/>
          <w:rFonts w:asciiTheme="minorHAnsi" w:hAnsiTheme="minorHAnsi" w:cstheme="minorHAnsi"/>
          <w:sz w:val="22"/>
          <w:szCs w:val="22"/>
        </w:rPr>
        <w:t>valor_residual</w:t>
      </w:r>
      <w:proofErr w:type="spellEnd"/>
      <w:r w:rsidRPr="00535B65">
        <w:rPr>
          <w:rStyle w:val="resaltado"/>
          <w:rFonts w:asciiTheme="minorHAnsi" w:hAnsiTheme="minorHAnsi" w:cstheme="minorHAnsi"/>
          <w:sz w:val="22"/>
          <w:szCs w:val="22"/>
        </w:rPr>
        <w:t xml:space="preserve">; </w:t>
      </w:r>
      <w:proofErr w:type="spellStart"/>
      <w:r w:rsidRPr="00535B65">
        <w:rPr>
          <w:rStyle w:val="resaltado"/>
          <w:rFonts w:asciiTheme="minorHAnsi" w:hAnsiTheme="minorHAnsi" w:cstheme="minorHAnsi"/>
          <w:sz w:val="22"/>
          <w:szCs w:val="22"/>
        </w:rPr>
        <w:t>vida_útil</w:t>
      </w:r>
      <w:proofErr w:type="spellEnd"/>
      <w:r w:rsidRPr="00535B65">
        <w:rPr>
          <w:rStyle w:val="resaltado"/>
          <w:rFonts w:asciiTheme="minorHAnsi" w:hAnsiTheme="minorHAnsi" w:cstheme="minorHAnsi"/>
          <w:sz w:val="22"/>
          <w:szCs w:val="22"/>
        </w:rPr>
        <w:t>; periodo)</w:t>
      </w:r>
    </w:p>
    <w:p w:rsidR="007D2092" w:rsidRPr="005F1260" w:rsidRDefault="007D2092" w:rsidP="007D2092">
      <w:pPr>
        <w:tabs>
          <w:tab w:val="left" w:pos="709"/>
        </w:tabs>
        <w:spacing w:after="0" w:line="240" w:lineRule="auto"/>
        <w:ind w:left="1418" w:hanging="709"/>
        <w:jc w:val="both"/>
        <w:rPr>
          <w:rFonts w:eastAsia="Times New Roman" w:cstheme="minorHAnsi"/>
          <w:lang w:eastAsia="es-PE"/>
        </w:rPr>
      </w:pPr>
      <w:r w:rsidRPr="00535B65">
        <w:rPr>
          <w:rFonts w:eastAsia="Times New Roman" w:cstheme="minorHAnsi"/>
          <w:noProof/>
          <w:lang w:eastAsia="es-PE"/>
        </w:rPr>
        <w:t>26</w:t>
      </w:r>
      <w:r w:rsidRPr="00535B65">
        <w:rPr>
          <w:rFonts w:eastAsia="Times New Roman" w:cstheme="minorHAnsi"/>
          <w:noProof/>
          <w:lang w:eastAsia="es-PE"/>
        </w:rPr>
        <w:tab/>
        <w:t>F</w:t>
      </w:r>
      <w:r w:rsidRPr="00535B65">
        <w:rPr>
          <w:rFonts w:eastAsia="Times New Roman" w:cstheme="minorHAnsi"/>
          <w:lang w:eastAsia="es-PE"/>
        </w:rPr>
        <w:t xml:space="preserve">unción </w:t>
      </w:r>
      <w:proofErr w:type="gramStart"/>
      <w:r w:rsidRPr="00535B65">
        <w:rPr>
          <w:rFonts w:eastAsia="Times New Roman" w:cstheme="minorHAnsi"/>
          <w:lang w:eastAsia="es-PE"/>
        </w:rPr>
        <w:t>TASA(</w:t>
      </w:r>
      <w:proofErr w:type="spellStart"/>
      <w:proofErr w:type="gramEnd"/>
      <w:r w:rsidRPr="00535B65">
        <w:rPr>
          <w:rFonts w:eastAsia="Times New Roman" w:cstheme="minorHAnsi"/>
          <w:lang w:eastAsia="es-PE"/>
        </w:rPr>
        <w:t>nper</w:t>
      </w:r>
      <w:proofErr w:type="spellEnd"/>
      <w:r w:rsidRPr="00535B65">
        <w:rPr>
          <w:rFonts w:eastAsia="Times New Roman" w:cstheme="minorHAnsi"/>
          <w:lang w:eastAsia="es-PE"/>
        </w:rPr>
        <w:t xml:space="preserve">; pago; va; </w:t>
      </w:r>
      <w:proofErr w:type="spellStart"/>
      <w:r w:rsidRPr="00535B65">
        <w:rPr>
          <w:rFonts w:eastAsia="Times New Roman" w:cstheme="minorHAnsi"/>
          <w:lang w:eastAsia="es-PE"/>
        </w:rPr>
        <w:t>vf</w:t>
      </w:r>
      <w:proofErr w:type="spellEnd"/>
      <w:r w:rsidRPr="00535B65">
        <w:rPr>
          <w:rFonts w:eastAsia="Times New Roman" w:cstheme="minorHAnsi"/>
          <w:lang w:eastAsia="es-PE"/>
        </w:rPr>
        <w:t>; tipo; estimar)</w:t>
      </w:r>
    </w:p>
    <w:p w:rsidR="007D2092" w:rsidRPr="005F1260" w:rsidRDefault="007D2092" w:rsidP="007D2092">
      <w:pPr>
        <w:spacing w:after="0" w:line="240" w:lineRule="auto"/>
        <w:ind w:left="1418" w:hanging="709"/>
        <w:jc w:val="both"/>
        <w:rPr>
          <w:rFonts w:eastAsia="Times New Roman" w:cstheme="minorHAnsi"/>
          <w:lang w:eastAsia="es-PE"/>
        </w:rPr>
      </w:pPr>
      <w:r w:rsidRPr="00535B65">
        <w:rPr>
          <w:rFonts w:eastAsia="Times New Roman" w:cstheme="minorHAnsi"/>
          <w:noProof/>
          <w:lang w:eastAsia="es-PE"/>
        </w:rPr>
        <w:t>27</w:t>
      </w:r>
      <w:r w:rsidRPr="00535B65">
        <w:rPr>
          <w:rFonts w:eastAsia="Times New Roman" w:cstheme="minorHAnsi"/>
          <w:noProof/>
          <w:lang w:eastAsia="es-PE"/>
        </w:rPr>
        <w:tab/>
        <w:t>F</w:t>
      </w:r>
      <w:r w:rsidRPr="00535B65">
        <w:rPr>
          <w:rFonts w:eastAsia="Times New Roman" w:cstheme="minorHAnsi"/>
          <w:lang w:eastAsia="es-PE"/>
        </w:rPr>
        <w:t xml:space="preserve">unción </w:t>
      </w:r>
      <w:proofErr w:type="gramStart"/>
      <w:r w:rsidRPr="00535B65">
        <w:rPr>
          <w:rFonts w:eastAsia="Times New Roman" w:cstheme="minorHAnsi"/>
          <w:lang w:eastAsia="es-PE"/>
        </w:rPr>
        <w:t>TASA.DESC(</w:t>
      </w:r>
      <w:proofErr w:type="gramEnd"/>
      <w:r w:rsidRPr="00535B65">
        <w:rPr>
          <w:rFonts w:eastAsia="Times New Roman" w:cstheme="minorHAnsi"/>
          <w:lang w:eastAsia="es-PE"/>
        </w:rPr>
        <w:t xml:space="preserve">(liquidación; vencimiento; precio; </w:t>
      </w:r>
      <w:proofErr w:type="spellStart"/>
      <w:r w:rsidRPr="00535B65">
        <w:rPr>
          <w:rFonts w:eastAsia="Times New Roman" w:cstheme="minorHAnsi"/>
          <w:lang w:eastAsia="es-PE"/>
        </w:rPr>
        <w:t>valor_de_rescate</w:t>
      </w:r>
      <w:proofErr w:type="spellEnd"/>
      <w:r w:rsidRPr="00535B65">
        <w:rPr>
          <w:rFonts w:eastAsia="Times New Roman" w:cstheme="minorHAnsi"/>
          <w:lang w:eastAsia="es-PE"/>
        </w:rPr>
        <w:t>; [base])</w:t>
      </w:r>
    </w:p>
    <w:p w:rsidR="007D2092" w:rsidRPr="005F1260" w:rsidRDefault="007D2092" w:rsidP="007D2092">
      <w:pPr>
        <w:tabs>
          <w:tab w:val="left" w:pos="709"/>
        </w:tabs>
        <w:spacing w:after="0" w:line="240" w:lineRule="auto"/>
        <w:ind w:left="1418" w:hanging="709"/>
        <w:jc w:val="both"/>
        <w:rPr>
          <w:rFonts w:eastAsia="Times New Roman" w:cstheme="minorHAnsi"/>
          <w:lang w:eastAsia="es-PE"/>
        </w:rPr>
      </w:pPr>
      <w:r w:rsidRPr="00535B65">
        <w:rPr>
          <w:rFonts w:eastAsia="Times New Roman" w:cstheme="minorHAnsi"/>
          <w:noProof/>
          <w:lang w:eastAsia="es-PE"/>
        </w:rPr>
        <w:t>28</w:t>
      </w:r>
      <w:r w:rsidRPr="00535B65">
        <w:rPr>
          <w:rFonts w:eastAsia="Times New Roman" w:cstheme="minorHAnsi"/>
          <w:noProof/>
          <w:lang w:eastAsia="es-PE"/>
        </w:rPr>
        <w:tab/>
        <w:t>F</w:t>
      </w:r>
      <w:r w:rsidRPr="00535B65">
        <w:rPr>
          <w:rFonts w:eastAsia="Times New Roman" w:cstheme="minorHAnsi"/>
          <w:lang w:eastAsia="es-PE"/>
        </w:rPr>
        <w:t xml:space="preserve">unción </w:t>
      </w:r>
      <w:proofErr w:type="gramStart"/>
      <w:r w:rsidRPr="00535B65">
        <w:rPr>
          <w:rFonts w:eastAsia="Times New Roman" w:cstheme="minorHAnsi"/>
          <w:lang w:eastAsia="es-PE"/>
        </w:rPr>
        <w:t>TASA.INT(</w:t>
      </w:r>
      <w:proofErr w:type="gramEnd"/>
      <w:r w:rsidRPr="00535B65">
        <w:rPr>
          <w:rFonts w:eastAsia="Times New Roman" w:cstheme="minorHAnsi"/>
          <w:lang w:eastAsia="es-PE"/>
        </w:rPr>
        <w:t xml:space="preserve">liquidación; vencimiento; </w:t>
      </w:r>
      <w:proofErr w:type="spellStart"/>
      <w:r w:rsidRPr="00535B65">
        <w:rPr>
          <w:rFonts w:eastAsia="Times New Roman" w:cstheme="minorHAnsi"/>
          <w:lang w:eastAsia="es-PE"/>
        </w:rPr>
        <w:t>inversión;valor_de_rescate</w:t>
      </w:r>
      <w:proofErr w:type="spellEnd"/>
      <w:r w:rsidRPr="00535B65">
        <w:rPr>
          <w:rFonts w:eastAsia="Times New Roman" w:cstheme="minorHAnsi"/>
          <w:lang w:eastAsia="es-PE"/>
        </w:rPr>
        <w:t>; [base])</w:t>
      </w:r>
    </w:p>
    <w:p w:rsidR="007D2092" w:rsidRPr="005F1260" w:rsidRDefault="007D2092" w:rsidP="007D2092">
      <w:pPr>
        <w:tabs>
          <w:tab w:val="left" w:pos="709"/>
        </w:tabs>
        <w:spacing w:after="0" w:line="240" w:lineRule="auto"/>
        <w:ind w:left="1418" w:hanging="709"/>
        <w:jc w:val="both"/>
        <w:rPr>
          <w:rFonts w:eastAsia="Times New Roman" w:cstheme="minorHAnsi"/>
          <w:lang w:eastAsia="es-PE"/>
        </w:rPr>
      </w:pPr>
      <w:r w:rsidRPr="00535B65">
        <w:rPr>
          <w:rFonts w:eastAsia="Times New Roman" w:cstheme="minorHAnsi"/>
          <w:noProof/>
          <w:lang w:eastAsia="es-PE"/>
        </w:rPr>
        <w:t>29</w:t>
      </w:r>
      <w:r w:rsidRPr="00535B65">
        <w:rPr>
          <w:rFonts w:eastAsia="Times New Roman" w:cstheme="minorHAnsi"/>
          <w:noProof/>
          <w:lang w:eastAsia="es-PE"/>
        </w:rPr>
        <w:tab/>
        <w:t>F</w:t>
      </w:r>
      <w:r w:rsidRPr="00535B65">
        <w:rPr>
          <w:rFonts w:eastAsia="Times New Roman" w:cstheme="minorHAnsi"/>
          <w:lang w:eastAsia="es-PE"/>
        </w:rPr>
        <w:t xml:space="preserve">unción </w:t>
      </w:r>
      <w:proofErr w:type="gramStart"/>
      <w:r w:rsidRPr="00535B65">
        <w:rPr>
          <w:rFonts w:eastAsia="Times New Roman" w:cstheme="minorHAnsi"/>
          <w:lang w:eastAsia="es-PE"/>
        </w:rPr>
        <w:t>TIR(</w:t>
      </w:r>
      <w:proofErr w:type="gramEnd"/>
      <w:r w:rsidRPr="00535B65">
        <w:rPr>
          <w:rFonts w:eastAsia="Times New Roman" w:cstheme="minorHAnsi"/>
          <w:lang w:eastAsia="es-PE"/>
        </w:rPr>
        <w:t>valores; estimar)</w:t>
      </w:r>
    </w:p>
    <w:p w:rsidR="007D2092" w:rsidRPr="005F1260" w:rsidRDefault="007D2092" w:rsidP="007D2092">
      <w:pPr>
        <w:tabs>
          <w:tab w:val="left" w:pos="709"/>
        </w:tabs>
        <w:spacing w:after="0" w:line="240" w:lineRule="auto"/>
        <w:ind w:left="1418" w:hanging="709"/>
        <w:jc w:val="both"/>
        <w:rPr>
          <w:rFonts w:eastAsia="Times New Roman" w:cstheme="minorHAnsi"/>
          <w:lang w:eastAsia="es-PE"/>
        </w:rPr>
      </w:pPr>
      <w:r w:rsidRPr="00535B65">
        <w:rPr>
          <w:rFonts w:eastAsia="Times New Roman" w:cstheme="minorHAnsi"/>
          <w:noProof/>
          <w:lang w:eastAsia="es-PE"/>
        </w:rPr>
        <w:t>30</w:t>
      </w:r>
      <w:r w:rsidRPr="00535B65">
        <w:rPr>
          <w:rFonts w:eastAsia="Times New Roman" w:cstheme="minorHAnsi"/>
          <w:noProof/>
          <w:lang w:eastAsia="es-PE"/>
        </w:rPr>
        <w:tab/>
        <w:t>F</w:t>
      </w:r>
      <w:r w:rsidRPr="00535B65">
        <w:rPr>
          <w:rFonts w:eastAsia="Times New Roman" w:cstheme="minorHAnsi"/>
          <w:lang w:eastAsia="es-PE"/>
        </w:rPr>
        <w:t xml:space="preserve">unción </w:t>
      </w:r>
      <w:proofErr w:type="gramStart"/>
      <w:r w:rsidRPr="00535B65">
        <w:rPr>
          <w:rFonts w:eastAsia="Times New Roman" w:cstheme="minorHAnsi"/>
          <w:lang w:eastAsia="es-PE"/>
        </w:rPr>
        <w:t>TIRM(</w:t>
      </w:r>
      <w:proofErr w:type="gramEnd"/>
      <w:r w:rsidRPr="00535B65">
        <w:rPr>
          <w:rFonts w:eastAsia="Times New Roman" w:cstheme="minorHAnsi"/>
          <w:lang w:eastAsia="es-PE"/>
        </w:rPr>
        <w:t xml:space="preserve">valores; </w:t>
      </w:r>
      <w:proofErr w:type="spellStart"/>
      <w:r w:rsidRPr="00535B65">
        <w:rPr>
          <w:rFonts w:eastAsia="Times New Roman" w:cstheme="minorHAnsi"/>
          <w:lang w:eastAsia="es-PE"/>
        </w:rPr>
        <w:t>tasa_financiamiento</w:t>
      </w:r>
      <w:proofErr w:type="spellEnd"/>
      <w:r w:rsidRPr="00535B65">
        <w:rPr>
          <w:rFonts w:eastAsia="Times New Roman" w:cstheme="minorHAnsi"/>
          <w:lang w:eastAsia="es-PE"/>
        </w:rPr>
        <w:t xml:space="preserve">; </w:t>
      </w:r>
      <w:proofErr w:type="spellStart"/>
      <w:r w:rsidRPr="00535B65">
        <w:rPr>
          <w:rFonts w:eastAsia="Times New Roman" w:cstheme="minorHAnsi"/>
          <w:lang w:eastAsia="es-PE"/>
        </w:rPr>
        <w:t>tasa_reinversión</w:t>
      </w:r>
      <w:proofErr w:type="spellEnd"/>
      <w:r w:rsidRPr="00535B65">
        <w:rPr>
          <w:rFonts w:eastAsia="Times New Roman" w:cstheme="minorHAnsi"/>
          <w:lang w:eastAsia="es-PE"/>
        </w:rPr>
        <w:t>)</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Style w:val="resaltado"/>
          <w:rFonts w:asciiTheme="minorHAnsi" w:hAnsiTheme="minorHAnsi" w:cstheme="minorHAnsi"/>
          <w:sz w:val="22"/>
          <w:szCs w:val="22"/>
        </w:rPr>
        <w:t>31</w:t>
      </w:r>
      <w:r w:rsidRPr="00535B65">
        <w:rPr>
          <w:rStyle w:val="resaltado"/>
          <w:rFonts w:asciiTheme="minorHAnsi" w:hAnsiTheme="minorHAnsi" w:cstheme="minorHAnsi"/>
          <w:sz w:val="22"/>
          <w:szCs w:val="22"/>
        </w:rPr>
        <w:tab/>
        <w:t xml:space="preserve">Función </w:t>
      </w:r>
      <w:proofErr w:type="gramStart"/>
      <w:r w:rsidRPr="00535B65">
        <w:rPr>
          <w:rStyle w:val="resaltado"/>
          <w:rFonts w:asciiTheme="minorHAnsi" w:hAnsiTheme="minorHAnsi" w:cstheme="minorHAnsi"/>
          <w:sz w:val="22"/>
          <w:szCs w:val="22"/>
        </w:rPr>
        <w:t>VA(</w:t>
      </w:r>
      <w:proofErr w:type="gramEnd"/>
      <w:r w:rsidRPr="00535B65">
        <w:rPr>
          <w:rStyle w:val="resaltado"/>
          <w:rFonts w:asciiTheme="minorHAnsi" w:hAnsiTheme="minorHAnsi" w:cstheme="minorHAnsi"/>
          <w:sz w:val="22"/>
          <w:szCs w:val="22"/>
        </w:rPr>
        <w:t xml:space="preserve">tasa;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pago;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32</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VF(</w:t>
      </w:r>
      <w:proofErr w:type="gramEnd"/>
      <w:r w:rsidRPr="00535B65">
        <w:rPr>
          <w:rStyle w:val="resaltado"/>
          <w:rFonts w:asciiTheme="minorHAnsi" w:hAnsiTheme="minorHAnsi" w:cstheme="minorHAnsi"/>
          <w:sz w:val="22"/>
          <w:szCs w:val="22"/>
        </w:rPr>
        <w:t xml:space="preserve">tasa; </w:t>
      </w:r>
      <w:proofErr w:type="spellStart"/>
      <w:r w:rsidRPr="00535B65">
        <w:rPr>
          <w:rStyle w:val="resaltado"/>
          <w:rFonts w:asciiTheme="minorHAnsi" w:hAnsiTheme="minorHAnsi" w:cstheme="minorHAnsi"/>
          <w:sz w:val="22"/>
          <w:szCs w:val="22"/>
        </w:rPr>
        <w:t>nper</w:t>
      </w:r>
      <w:proofErr w:type="spellEnd"/>
      <w:r w:rsidRPr="00535B65">
        <w:rPr>
          <w:rStyle w:val="resaltado"/>
          <w:rFonts w:asciiTheme="minorHAnsi" w:hAnsiTheme="minorHAnsi" w:cstheme="minorHAnsi"/>
          <w:sz w:val="22"/>
          <w:szCs w:val="22"/>
        </w:rPr>
        <w:t xml:space="preserve">; pago; </w:t>
      </w:r>
      <w:proofErr w:type="spellStart"/>
      <w:r w:rsidRPr="00535B65">
        <w:rPr>
          <w:rStyle w:val="resaltado"/>
          <w:rFonts w:asciiTheme="minorHAnsi" w:hAnsiTheme="minorHAnsi" w:cstheme="minorHAnsi"/>
          <w:sz w:val="22"/>
          <w:szCs w:val="22"/>
        </w:rPr>
        <w:t>vf</w:t>
      </w:r>
      <w:proofErr w:type="spellEnd"/>
      <w:r w:rsidRPr="00535B65">
        <w:rPr>
          <w:rStyle w:val="resaltado"/>
          <w:rFonts w:asciiTheme="minorHAnsi" w:hAnsiTheme="minorHAnsi" w:cstheme="minorHAnsi"/>
          <w:sz w:val="22"/>
          <w:szCs w:val="22"/>
        </w:rPr>
        <w:t>; tipo)</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33</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VF.PLAN(</w:t>
      </w:r>
      <w:proofErr w:type="gramEnd"/>
      <w:r w:rsidRPr="00535B65">
        <w:rPr>
          <w:rStyle w:val="resaltado"/>
          <w:rFonts w:asciiTheme="minorHAnsi" w:hAnsiTheme="minorHAnsi" w:cstheme="minorHAnsi"/>
          <w:sz w:val="22"/>
          <w:szCs w:val="22"/>
        </w:rPr>
        <w:t xml:space="preserve">capital; </w:t>
      </w:r>
      <w:proofErr w:type="spellStart"/>
      <w:r w:rsidRPr="00535B65">
        <w:rPr>
          <w:rStyle w:val="resaltado"/>
          <w:rFonts w:asciiTheme="minorHAnsi" w:hAnsiTheme="minorHAnsi" w:cstheme="minorHAnsi"/>
          <w:sz w:val="22"/>
          <w:szCs w:val="22"/>
        </w:rPr>
        <w:t>plan_serie_de_tasas</w:t>
      </w:r>
      <w:proofErr w:type="spellEnd"/>
      <w:r w:rsidRPr="00535B65">
        <w:rPr>
          <w:rStyle w:val="resaltado"/>
          <w:rFonts w:asciiTheme="minorHAnsi" w:hAnsiTheme="minorHAnsi" w:cstheme="minorHAnsi"/>
          <w:sz w:val="22"/>
          <w:szCs w:val="22"/>
        </w:rPr>
        <w:t>)</w:t>
      </w:r>
    </w:p>
    <w:p w:rsidR="007D2092" w:rsidRPr="00535B65" w:rsidRDefault="007D2092" w:rsidP="007D2092">
      <w:pPr>
        <w:pStyle w:val="NormalWeb"/>
        <w:tabs>
          <w:tab w:val="left" w:pos="709"/>
        </w:tabs>
        <w:spacing w:before="0" w:beforeAutospacing="0" w:after="0" w:afterAutospacing="0"/>
        <w:ind w:left="1418" w:hanging="709"/>
        <w:jc w:val="both"/>
        <w:rPr>
          <w:rFonts w:asciiTheme="minorHAnsi" w:hAnsiTheme="minorHAnsi" w:cstheme="minorHAnsi"/>
          <w:sz w:val="22"/>
          <w:szCs w:val="22"/>
        </w:rPr>
      </w:pPr>
      <w:r w:rsidRPr="00535B65">
        <w:rPr>
          <w:rFonts w:asciiTheme="minorHAnsi" w:hAnsiTheme="minorHAnsi" w:cstheme="minorHAnsi"/>
          <w:noProof/>
          <w:sz w:val="22"/>
          <w:szCs w:val="22"/>
        </w:rPr>
        <w:t>34</w:t>
      </w:r>
      <w:r w:rsidRPr="00535B65">
        <w:rPr>
          <w:rFonts w:asciiTheme="minorHAnsi" w:hAnsiTheme="minorHAnsi" w:cstheme="minorHAnsi"/>
          <w:noProof/>
          <w:sz w:val="22"/>
          <w:szCs w:val="22"/>
        </w:rPr>
        <w:tab/>
        <w:t>F</w:t>
      </w:r>
      <w:r w:rsidRPr="00535B65">
        <w:rPr>
          <w:rStyle w:val="resaltado"/>
          <w:rFonts w:asciiTheme="minorHAnsi" w:hAnsiTheme="minorHAnsi" w:cstheme="minorHAnsi"/>
          <w:sz w:val="22"/>
          <w:szCs w:val="22"/>
        </w:rPr>
        <w:t xml:space="preserve">unción </w:t>
      </w:r>
      <w:proofErr w:type="gramStart"/>
      <w:r w:rsidRPr="00535B65">
        <w:rPr>
          <w:rStyle w:val="resaltado"/>
          <w:rFonts w:asciiTheme="minorHAnsi" w:hAnsiTheme="minorHAnsi" w:cstheme="minorHAnsi"/>
          <w:sz w:val="22"/>
          <w:szCs w:val="22"/>
        </w:rPr>
        <w:t>VNA(</w:t>
      </w:r>
      <w:proofErr w:type="gramEnd"/>
      <w:r w:rsidRPr="00535B65">
        <w:rPr>
          <w:rStyle w:val="resaltado"/>
          <w:rFonts w:asciiTheme="minorHAnsi" w:hAnsiTheme="minorHAnsi" w:cstheme="minorHAnsi"/>
          <w:sz w:val="22"/>
          <w:szCs w:val="22"/>
        </w:rPr>
        <w:t>tasa; valor1; valor2; ...)</w:t>
      </w:r>
    </w:p>
    <w:p w:rsidR="000D7174" w:rsidRDefault="000D7174" w:rsidP="000D7174">
      <w:pPr>
        <w:spacing w:after="0" w:line="240" w:lineRule="auto"/>
        <w:jc w:val="both"/>
        <w:rPr>
          <w:bCs/>
        </w:rPr>
      </w:pPr>
      <w:r w:rsidRPr="000D7174">
        <w:rPr>
          <w:bCs/>
        </w:rPr>
        <w:t>5.10 Otras funciones</w:t>
      </w:r>
    </w:p>
    <w:p w:rsidR="007D2092" w:rsidRPr="007D2092" w:rsidRDefault="007D2092" w:rsidP="007D2092">
      <w:pPr>
        <w:pStyle w:val="NormalWeb"/>
        <w:spacing w:before="0" w:beforeAutospacing="0" w:after="0" w:afterAutospacing="0"/>
        <w:ind w:firstLine="708"/>
        <w:jc w:val="both"/>
        <w:rPr>
          <w:rFonts w:asciiTheme="minorHAnsi" w:hAnsiTheme="minorHAnsi" w:cstheme="minorHAnsi"/>
          <w:sz w:val="22"/>
          <w:szCs w:val="22"/>
        </w:rPr>
      </w:pPr>
      <w:r w:rsidRPr="007D2092">
        <w:rPr>
          <w:rStyle w:val="Textoennegrita"/>
          <w:rFonts w:asciiTheme="minorHAnsi" w:hAnsiTheme="minorHAnsi" w:cstheme="minorHAnsi"/>
          <w:b w:val="0"/>
          <w:sz w:val="22"/>
          <w:szCs w:val="22"/>
        </w:rPr>
        <w:t xml:space="preserve">Funciones </w:t>
      </w:r>
      <w:proofErr w:type="gramStart"/>
      <w:r w:rsidRPr="007D2092">
        <w:rPr>
          <w:rStyle w:val="Textoennegrita"/>
          <w:rFonts w:asciiTheme="minorHAnsi" w:hAnsiTheme="minorHAnsi" w:cstheme="minorHAnsi"/>
          <w:b w:val="0"/>
          <w:sz w:val="22"/>
          <w:szCs w:val="22"/>
        </w:rPr>
        <w:t>matemáticas y trigonométricas</w:t>
      </w:r>
      <w:proofErr w:type="gramEnd"/>
      <w:r w:rsidRPr="007D2092">
        <w:rPr>
          <w:rStyle w:val="Textoennegrita"/>
          <w:rFonts w:asciiTheme="minorHAnsi" w:hAnsiTheme="minorHAnsi" w:cstheme="minorHAnsi"/>
          <w:b w:val="0"/>
          <w:sz w:val="22"/>
          <w:szCs w:val="22"/>
        </w:rPr>
        <w:t xml:space="preserve">: </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sz w:val="22"/>
          <w:szCs w:val="22"/>
        </w:rPr>
        <w:t> </w:t>
      </w:r>
      <w:r w:rsidRPr="007D2092">
        <w:rPr>
          <w:rFonts w:asciiTheme="minorHAnsi" w:hAnsiTheme="minorHAnsi" w:cstheme="minorHAnsi"/>
          <w:noProof/>
          <w:sz w:val="22"/>
          <w:szCs w:val="22"/>
        </w:rPr>
        <w:t>1</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ABS(</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2</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ALEATORIO()</w:t>
      </w:r>
      <w:proofErr w:type="gramEnd"/>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Style w:val="resaltado"/>
          <w:rFonts w:asciiTheme="minorHAnsi" w:hAnsiTheme="minorHAnsi" w:cstheme="minorHAnsi"/>
          <w:sz w:val="22"/>
          <w:szCs w:val="22"/>
        </w:rPr>
        <w:t>3</w:t>
      </w:r>
      <w:r w:rsidRPr="007D2092">
        <w:rPr>
          <w:rStyle w:val="resaltado"/>
          <w:rFonts w:asciiTheme="minorHAnsi" w:hAnsiTheme="minorHAnsi" w:cstheme="minorHAnsi"/>
          <w:sz w:val="22"/>
          <w:szCs w:val="22"/>
        </w:rPr>
        <w:tab/>
        <w:t xml:space="preserve">Función </w:t>
      </w:r>
      <w:proofErr w:type="gramStart"/>
      <w:r w:rsidRPr="007D2092">
        <w:rPr>
          <w:rStyle w:val="resaltado"/>
          <w:rFonts w:asciiTheme="minorHAnsi" w:hAnsiTheme="minorHAnsi" w:cstheme="minorHAnsi"/>
          <w:sz w:val="22"/>
          <w:szCs w:val="22"/>
        </w:rPr>
        <w:t>COMBINAT(</w:t>
      </w:r>
      <w:proofErr w:type="spellStart"/>
      <w:proofErr w:type="gramEnd"/>
      <w:r w:rsidRPr="007D2092">
        <w:rPr>
          <w:rStyle w:val="resaltado"/>
          <w:rFonts w:asciiTheme="minorHAnsi" w:hAnsiTheme="minorHAnsi" w:cstheme="minorHAnsi"/>
          <w:sz w:val="22"/>
          <w:szCs w:val="22"/>
        </w:rPr>
        <w:t>número;tamaño</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4</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COS(</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5</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ENTERO(</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6</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EXP(</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7</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FACT(</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8</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NUMERO.ROMANO(</w:t>
      </w:r>
      <w:proofErr w:type="spellStart"/>
      <w:proofErr w:type="gramEnd"/>
      <w:r w:rsidRPr="007D2092">
        <w:rPr>
          <w:rStyle w:val="resaltado"/>
          <w:rFonts w:asciiTheme="minorHAnsi" w:hAnsiTheme="minorHAnsi" w:cstheme="minorHAnsi"/>
          <w:sz w:val="22"/>
          <w:szCs w:val="22"/>
        </w:rPr>
        <w:t>número,forma</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9</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PI()</w:t>
      </w:r>
      <w:proofErr w:type="gramEnd"/>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10</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POTENCIA(</w:t>
      </w:r>
      <w:proofErr w:type="spellStart"/>
      <w:proofErr w:type="gramEnd"/>
      <w:r w:rsidRPr="007D2092">
        <w:rPr>
          <w:rStyle w:val="resaltado"/>
          <w:rFonts w:asciiTheme="minorHAnsi" w:hAnsiTheme="minorHAnsi" w:cstheme="minorHAnsi"/>
          <w:sz w:val="22"/>
          <w:szCs w:val="22"/>
        </w:rPr>
        <w:t>número;potencia</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11</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PRODUCTO(</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12</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RAIZ(</w:t>
      </w:r>
      <w:proofErr w:type="gramEnd"/>
      <w:r w:rsidRPr="007D2092">
        <w:rPr>
          <w:rStyle w:val="resaltado"/>
          <w:rFonts w:asciiTheme="minorHAnsi" w:hAnsiTheme="minorHAnsi" w:cstheme="minorHAnsi"/>
          <w:sz w:val="22"/>
          <w:szCs w:val="22"/>
        </w:rPr>
        <w:t>número)</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13</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RESIDUO(</w:t>
      </w:r>
      <w:proofErr w:type="spellStart"/>
      <w:proofErr w:type="gramEnd"/>
      <w:r w:rsidRPr="007D2092">
        <w:rPr>
          <w:rStyle w:val="resaltado"/>
          <w:rFonts w:asciiTheme="minorHAnsi" w:hAnsiTheme="minorHAnsi" w:cstheme="minorHAnsi"/>
          <w:sz w:val="22"/>
          <w:szCs w:val="22"/>
        </w:rPr>
        <w:t>número;núm_divisor</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jc w:val="both"/>
        <w:rPr>
          <w:rStyle w:val="Textoennegrita"/>
          <w:rFonts w:asciiTheme="minorHAnsi" w:hAnsiTheme="minorHAnsi" w:cstheme="minorHAnsi"/>
          <w:b w:val="0"/>
          <w:sz w:val="22"/>
          <w:szCs w:val="22"/>
        </w:rPr>
      </w:pPr>
    </w:p>
    <w:p w:rsidR="007D2092" w:rsidRPr="007D2092" w:rsidRDefault="007D2092" w:rsidP="007D2092">
      <w:pPr>
        <w:pStyle w:val="NormalWeb"/>
        <w:spacing w:before="0" w:beforeAutospacing="0" w:after="0" w:afterAutospacing="0"/>
        <w:ind w:firstLine="708"/>
        <w:jc w:val="both"/>
        <w:rPr>
          <w:rFonts w:asciiTheme="minorHAnsi" w:hAnsiTheme="minorHAnsi" w:cstheme="minorHAnsi"/>
          <w:sz w:val="22"/>
          <w:szCs w:val="22"/>
        </w:rPr>
      </w:pPr>
      <w:r w:rsidRPr="007D2092">
        <w:rPr>
          <w:rStyle w:val="Textoennegrita"/>
          <w:rFonts w:asciiTheme="minorHAnsi" w:hAnsiTheme="minorHAnsi" w:cstheme="minorHAnsi"/>
          <w:b w:val="0"/>
          <w:sz w:val="22"/>
          <w:szCs w:val="22"/>
        </w:rPr>
        <w:t xml:space="preserve">Funciones </w:t>
      </w:r>
      <w:proofErr w:type="gramStart"/>
      <w:r w:rsidRPr="007D2092">
        <w:rPr>
          <w:rStyle w:val="Textoennegrita"/>
          <w:rFonts w:asciiTheme="minorHAnsi" w:hAnsiTheme="minorHAnsi" w:cstheme="minorHAnsi"/>
          <w:b w:val="0"/>
          <w:sz w:val="22"/>
          <w:szCs w:val="22"/>
        </w:rPr>
        <w:t>estadísticas</w:t>
      </w:r>
      <w:proofErr w:type="gramEnd"/>
      <w:r w:rsidRPr="007D2092">
        <w:rPr>
          <w:rStyle w:val="Textoennegrita"/>
          <w:rFonts w:asciiTheme="minorHAnsi" w:hAnsiTheme="minorHAnsi" w:cstheme="minorHAnsi"/>
          <w:b w:val="0"/>
          <w:sz w:val="22"/>
          <w:szCs w:val="22"/>
        </w:rPr>
        <w:t xml:space="preserve">: </w:t>
      </w:r>
      <w:r w:rsidRPr="007D2092">
        <w:rPr>
          <w:rFonts w:asciiTheme="minorHAnsi" w:hAnsiTheme="minorHAnsi" w:cstheme="minorHAnsi"/>
          <w:sz w:val="22"/>
          <w:szCs w:val="22"/>
        </w:rPr>
        <w:t> </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Style w:val="resaltado"/>
          <w:rFonts w:asciiTheme="minorHAnsi" w:hAnsiTheme="minorHAnsi" w:cstheme="minorHAnsi"/>
          <w:sz w:val="22"/>
          <w:szCs w:val="22"/>
        </w:rPr>
        <w:t>1</w:t>
      </w:r>
      <w:r w:rsidRPr="007D2092">
        <w:rPr>
          <w:rStyle w:val="resaltado"/>
          <w:rFonts w:asciiTheme="minorHAnsi" w:hAnsiTheme="minorHAnsi" w:cstheme="minorHAnsi"/>
          <w:sz w:val="22"/>
          <w:szCs w:val="22"/>
        </w:rPr>
        <w:tab/>
        <w:t xml:space="preserve">Función </w:t>
      </w:r>
      <w:proofErr w:type="gramStart"/>
      <w:r w:rsidRPr="007D2092">
        <w:rPr>
          <w:rStyle w:val="resaltado"/>
          <w:rFonts w:asciiTheme="minorHAnsi" w:hAnsiTheme="minorHAnsi" w:cstheme="minorHAnsi"/>
          <w:sz w:val="22"/>
          <w:szCs w:val="22"/>
        </w:rPr>
        <w:t>MEDIA.ARMO(</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2</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MAX(</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3</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MIN(</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4</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MEDIANA(</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5</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MODA(</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6</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PROMEDIO(</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7</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VAR(</w:t>
      </w:r>
      <w:proofErr w:type="gramEnd"/>
      <w:r w:rsidRPr="007D2092">
        <w:rPr>
          <w:rStyle w:val="resaltado"/>
          <w:rFonts w:asciiTheme="minorHAnsi" w:hAnsiTheme="minorHAnsi" w:cstheme="minorHAnsi"/>
          <w:sz w:val="22"/>
          <w:szCs w:val="22"/>
        </w:rPr>
        <w:t>número1;número2;...)</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8</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K.ESIMO.MAYOR(</w:t>
      </w:r>
      <w:proofErr w:type="spellStart"/>
      <w:proofErr w:type="gramEnd"/>
      <w:r w:rsidRPr="007D2092">
        <w:rPr>
          <w:rStyle w:val="resaltado"/>
          <w:rFonts w:asciiTheme="minorHAnsi" w:hAnsiTheme="minorHAnsi" w:cstheme="minorHAnsi"/>
          <w:sz w:val="22"/>
          <w:szCs w:val="22"/>
        </w:rPr>
        <w:t>matriz;k</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9</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K.ESIMO.MENOR(</w:t>
      </w:r>
      <w:proofErr w:type="spellStart"/>
      <w:proofErr w:type="gramEnd"/>
      <w:r w:rsidRPr="007D2092">
        <w:rPr>
          <w:rStyle w:val="resaltado"/>
          <w:rFonts w:asciiTheme="minorHAnsi" w:hAnsiTheme="minorHAnsi" w:cstheme="minorHAnsi"/>
          <w:sz w:val="22"/>
          <w:szCs w:val="22"/>
        </w:rPr>
        <w:t>matriz;k</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spacing w:before="0" w:beforeAutospacing="0" w:after="0" w:afterAutospacing="0"/>
        <w:jc w:val="both"/>
        <w:rPr>
          <w:rStyle w:val="Textoennegrita"/>
          <w:rFonts w:asciiTheme="minorHAnsi" w:hAnsiTheme="minorHAnsi" w:cstheme="minorHAnsi"/>
          <w:b w:val="0"/>
          <w:sz w:val="22"/>
          <w:szCs w:val="22"/>
        </w:rPr>
      </w:pPr>
    </w:p>
    <w:p w:rsidR="007D2092" w:rsidRPr="007D2092" w:rsidRDefault="007D2092" w:rsidP="007D2092">
      <w:pPr>
        <w:pStyle w:val="NormalWeb"/>
        <w:spacing w:before="0" w:beforeAutospacing="0" w:after="0" w:afterAutospacing="0"/>
        <w:ind w:firstLine="708"/>
        <w:jc w:val="both"/>
        <w:rPr>
          <w:rFonts w:asciiTheme="minorHAnsi" w:hAnsiTheme="minorHAnsi" w:cstheme="minorHAnsi"/>
          <w:sz w:val="22"/>
          <w:szCs w:val="22"/>
        </w:rPr>
      </w:pPr>
      <w:r w:rsidRPr="007D2092">
        <w:rPr>
          <w:rStyle w:val="Textoennegrita"/>
          <w:rFonts w:asciiTheme="minorHAnsi" w:hAnsiTheme="minorHAnsi" w:cstheme="minorHAnsi"/>
          <w:b w:val="0"/>
          <w:sz w:val="22"/>
          <w:szCs w:val="22"/>
        </w:rPr>
        <w:t xml:space="preserve">Funciones </w:t>
      </w:r>
      <w:proofErr w:type="gramStart"/>
      <w:r w:rsidRPr="007D2092">
        <w:rPr>
          <w:rStyle w:val="Textoennegrita"/>
          <w:rFonts w:asciiTheme="minorHAnsi" w:hAnsiTheme="minorHAnsi" w:cstheme="minorHAnsi"/>
          <w:b w:val="0"/>
          <w:sz w:val="22"/>
          <w:szCs w:val="22"/>
        </w:rPr>
        <w:t>lógicas</w:t>
      </w:r>
      <w:proofErr w:type="gramEnd"/>
      <w:r w:rsidRPr="007D2092">
        <w:rPr>
          <w:rStyle w:val="Textoennegrita"/>
          <w:rFonts w:asciiTheme="minorHAnsi" w:hAnsiTheme="minorHAnsi" w:cstheme="minorHAnsi"/>
          <w:b w:val="0"/>
          <w:sz w:val="22"/>
          <w:szCs w:val="22"/>
        </w:rPr>
        <w:t xml:space="preserve">: </w:t>
      </w:r>
      <w:r w:rsidRPr="007D2092">
        <w:rPr>
          <w:rFonts w:asciiTheme="minorHAnsi" w:hAnsiTheme="minorHAnsi" w:cstheme="minorHAnsi"/>
          <w:sz w:val="22"/>
          <w:szCs w:val="22"/>
        </w:rPr>
        <w:t> </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1</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FALSO()</w:t>
      </w:r>
      <w:proofErr w:type="gramEnd"/>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2</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unción VERDADERO</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lastRenderedPageBreak/>
        <w:t>3</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SI(</w:t>
      </w:r>
      <w:proofErr w:type="spellStart"/>
      <w:proofErr w:type="gramEnd"/>
      <w:r w:rsidRPr="007D2092">
        <w:rPr>
          <w:rStyle w:val="resaltado"/>
          <w:rFonts w:asciiTheme="minorHAnsi" w:hAnsiTheme="minorHAnsi" w:cstheme="minorHAnsi"/>
          <w:sz w:val="22"/>
          <w:szCs w:val="22"/>
        </w:rPr>
        <w:t>prueba_logica;valor_si_verdadero;valor_si_falso</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4</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NO(</w:t>
      </w:r>
      <w:proofErr w:type="spellStart"/>
      <w:proofErr w:type="gramEnd"/>
      <w:r w:rsidRPr="007D2092">
        <w:rPr>
          <w:rStyle w:val="resaltado"/>
          <w:rFonts w:asciiTheme="minorHAnsi" w:hAnsiTheme="minorHAnsi" w:cstheme="minorHAnsi"/>
          <w:sz w:val="22"/>
          <w:szCs w:val="22"/>
        </w:rPr>
        <w:t>valor_lógico</w:t>
      </w:r>
      <w:proofErr w:type="spellEnd"/>
      <w:r w:rsidRPr="007D2092">
        <w:rPr>
          <w:rStyle w:val="resaltado"/>
          <w:rFonts w:asciiTheme="minorHAnsi" w:hAnsiTheme="minorHAnsi" w:cstheme="minorHAnsi"/>
          <w:sz w:val="22"/>
          <w:szCs w:val="22"/>
        </w:rPr>
        <w:t>)</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5</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Y(</w:t>
      </w:r>
      <w:proofErr w:type="gramEnd"/>
      <w:r w:rsidRPr="007D2092">
        <w:rPr>
          <w:rStyle w:val="resaltado"/>
          <w:rFonts w:asciiTheme="minorHAnsi" w:hAnsiTheme="minorHAnsi" w:cstheme="minorHAnsi"/>
          <w:sz w:val="22"/>
          <w:szCs w:val="22"/>
        </w:rPr>
        <w:t>valor_logico1;valor_logico2;...)</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6</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O(</w:t>
      </w:r>
      <w:proofErr w:type="gramEnd"/>
      <w:r w:rsidRPr="007D2092">
        <w:rPr>
          <w:rStyle w:val="resaltado"/>
          <w:rFonts w:asciiTheme="minorHAnsi" w:hAnsiTheme="minorHAnsi" w:cstheme="minorHAnsi"/>
          <w:sz w:val="22"/>
          <w:szCs w:val="22"/>
        </w:rPr>
        <w:t>valor_logico1;valor_logico2;...)</w:t>
      </w:r>
    </w:p>
    <w:p w:rsidR="007D2092" w:rsidRPr="007D2092" w:rsidRDefault="007D2092" w:rsidP="007D2092">
      <w:pPr>
        <w:pStyle w:val="NormalWeb"/>
        <w:spacing w:before="0" w:beforeAutospacing="0" w:after="0" w:afterAutospacing="0"/>
        <w:jc w:val="both"/>
        <w:rPr>
          <w:rFonts w:asciiTheme="minorHAnsi" w:hAnsiTheme="minorHAnsi" w:cstheme="minorHAnsi"/>
          <w:sz w:val="22"/>
          <w:szCs w:val="22"/>
        </w:rPr>
      </w:pPr>
      <w:r w:rsidRPr="007D2092">
        <w:rPr>
          <w:rFonts w:asciiTheme="minorHAnsi" w:hAnsiTheme="minorHAnsi" w:cstheme="minorHAnsi"/>
          <w:sz w:val="22"/>
          <w:szCs w:val="22"/>
        </w:rPr>
        <w:t> </w:t>
      </w:r>
    </w:p>
    <w:p w:rsidR="007D2092" w:rsidRPr="007D2092" w:rsidRDefault="007D2092" w:rsidP="007D2092">
      <w:pPr>
        <w:pStyle w:val="NormalWeb"/>
        <w:spacing w:before="0" w:beforeAutospacing="0" w:after="0" w:afterAutospacing="0"/>
        <w:ind w:firstLine="708"/>
        <w:jc w:val="both"/>
        <w:rPr>
          <w:rFonts w:asciiTheme="minorHAnsi" w:hAnsiTheme="minorHAnsi" w:cstheme="minorHAnsi"/>
          <w:sz w:val="22"/>
          <w:szCs w:val="22"/>
        </w:rPr>
      </w:pPr>
      <w:r w:rsidRPr="007D2092">
        <w:rPr>
          <w:rStyle w:val="Textoennegrita"/>
          <w:rFonts w:asciiTheme="minorHAnsi" w:hAnsiTheme="minorHAnsi" w:cstheme="minorHAnsi"/>
          <w:b w:val="0"/>
          <w:sz w:val="22"/>
          <w:szCs w:val="22"/>
        </w:rPr>
        <w:t xml:space="preserve">Funciones de información: </w:t>
      </w:r>
      <w:r w:rsidRPr="007D2092">
        <w:rPr>
          <w:rFonts w:asciiTheme="minorHAnsi" w:hAnsiTheme="minorHAnsi" w:cstheme="minorHAnsi"/>
          <w:sz w:val="22"/>
          <w:szCs w:val="22"/>
        </w:rPr>
        <w:t> </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Style w:val="resaltado"/>
          <w:rFonts w:asciiTheme="minorHAnsi" w:hAnsiTheme="minorHAnsi" w:cstheme="minorHAnsi"/>
          <w:sz w:val="22"/>
          <w:szCs w:val="22"/>
        </w:rPr>
        <w:t>1</w:t>
      </w:r>
      <w:r w:rsidRPr="007D2092">
        <w:rPr>
          <w:rStyle w:val="resaltado"/>
          <w:rFonts w:asciiTheme="minorHAnsi" w:hAnsiTheme="minorHAnsi" w:cstheme="minorHAnsi"/>
          <w:sz w:val="22"/>
          <w:szCs w:val="22"/>
        </w:rPr>
        <w:tab/>
        <w:t xml:space="preserve">Función </w:t>
      </w:r>
      <w:proofErr w:type="gramStart"/>
      <w:r w:rsidRPr="007D2092">
        <w:rPr>
          <w:rStyle w:val="resaltado"/>
          <w:rFonts w:asciiTheme="minorHAnsi" w:hAnsiTheme="minorHAnsi" w:cstheme="minorHAnsi"/>
          <w:sz w:val="22"/>
          <w:szCs w:val="22"/>
        </w:rPr>
        <w:t>ESBLANCO(</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2</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ESERR(</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3</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ESLOGICO(</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4</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ESNOTEXTO(</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5</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ESTEXTO(</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6</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ESNUMERO(</w:t>
      </w:r>
      <w:proofErr w:type="gramEnd"/>
      <w:r w:rsidRPr="007D2092">
        <w:rPr>
          <w:rStyle w:val="resaltado"/>
          <w:rFonts w:asciiTheme="minorHAnsi" w:hAnsiTheme="minorHAnsi" w:cstheme="minorHAnsi"/>
          <w:sz w:val="22"/>
          <w:szCs w:val="22"/>
        </w:rPr>
        <w:t>valor)</w:t>
      </w:r>
    </w:p>
    <w:p w:rsidR="007D2092" w:rsidRPr="007D2092" w:rsidRDefault="007D2092" w:rsidP="007D2092">
      <w:pPr>
        <w:pStyle w:val="NormalWeb"/>
        <w:tabs>
          <w:tab w:val="left" w:pos="1418"/>
        </w:tabs>
        <w:spacing w:before="0" w:beforeAutospacing="0" w:after="0" w:afterAutospacing="0"/>
        <w:ind w:left="1418"/>
        <w:jc w:val="both"/>
        <w:rPr>
          <w:rFonts w:asciiTheme="minorHAnsi" w:hAnsiTheme="minorHAnsi" w:cstheme="minorHAnsi"/>
          <w:sz w:val="22"/>
          <w:szCs w:val="22"/>
        </w:rPr>
      </w:pPr>
      <w:r w:rsidRPr="007D2092">
        <w:rPr>
          <w:rFonts w:asciiTheme="minorHAnsi" w:hAnsiTheme="minorHAnsi" w:cstheme="minorHAnsi"/>
          <w:noProof/>
          <w:sz w:val="22"/>
          <w:szCs w:val="22"/>
        </w:rPr>
        <w:t>7</w:t>
      </w:r>
      <w:r w:rsidRPr="007D2092">
        <w:rPr>
          <w:rFonts w:asciiTheme="minorHAnsi" w:hAnsiTheme="minorHAnsi" w:cstheme="minorHAnsi"/>
          <w:noProof/>
          <w:sz w:val="22"/>
          <w:szCs w:val="22"/>
        </w:rPr>
        <w:tab/>
        <w:t>F</w:t>
      </w:r>
      <w:r w:rsidRPr="007D2092">
        <w:rPr>
          <w:rStyle w:val="resaltado"/>
          <w:rFonts w:asciiTheme="minorHAnsi" w:hAnsiTheme="minorHAnsi" w:cstheme="minorHAnsi"/>
          <w:sz w:val="22"/>
          <w:szCs w:val="22"/>
        </w:rPr>
        <w:t xml:space="preserve">unción </w:t>
      </w:r>
      <w:proofErr w:type="gramStart"/>
      <w:r w:rsidRPr="007D2092">
        <w:rPr>
          <w:rStyle w:val="resaltado"/>
          <w:rFonts w:asciiTheme="minorHAnsi" w:hAnsiTheme="minorHAnsi" w:cstheme="minorHAnsi"/>
          <w:sz w:val="22"/>
          <w:szCs w:val="22"/>
        </w:rPr>
        <w:t>TIPO(</w:t>
      </w:r>
      <w:proofErr w:type="gramEnd"/>
      <w:r w:rsidRPr="007D2092">
        <w:rPr>
          <w:rStyle w:val="resaltado"/>
          <w:rFonts w:asciiTheme="minorHAnsi" w:hAnsiTheme="minorHAnsi" w:cstheme="minorHAnsi"/>
          <w:sz w:val="22"/>
          <w:szCs w:val="22"/>
        </w:rPr>
        <w:t>valor)</w:t>
      </w:r>
    </w:p>
    <w:p w:rsidR="000D7174" w:rsidRPr="000D7174" w:rsidRDefault="000D7174" w:rsidP="000D7174">
      <w:pPr>
        <w:spacing w:after="0" w:line="240" w:lineRule="auto"/>
        <w:jc w:val="both"/>
        <w:rPr>
          <w:bCs/>
        </w:rPr>
      </w:pPr>
      <w:r w:rsidRPr="000D7174">
        <w:rPr>
          <w:bCs/>
        </w:rPr>
        <w:t>5.11 Controlar errores en funciones</w:t>
      </w:r>
    </w:p>
    <w:p w:rsidR="000D7174" w:rsidRPr="000D7174" w:rsidRDefault="000D7174" w:rsidP="000D7174">
      <w:pPr>
        <w:spacing w:after="0" w:line="240" w:lineRule="auto"/>
        <w:jc w:val="both"/>
        <w:rPr>
          <w:bCs/>
        </w:rPr>
      </w:pPr>
    </w:p>
    <w:p w:rsidR="000D7174" w:rsidRPr="000D7174" w:rsidRDefault="000D7174" w:rsidP="000D7174">
      <w:pPr>
        <w:rPr>
          <w:b/>
          <w:sz w:val="28"/>
        </w:rPr>
      </w:pPr>
      <w:r w:rsidRPr="000D7174">
        <w:rPr>
          <w:b/>
          <w:sz w:val="28"/>
        </w:rPr>
        <w:t>6 Corrección ortográfica</w:t>
      </w:r>
    </w:p>
    <w:p w:rsidR="000D7174" w:rsidRPr="000D7174" w:rsidRDefault="000D7174" w:rsidP="000D7174">
      <w:pPr>
        <w:spacing w:after="0" w:line="240" w:lineRule="auto"/>
        <w:jc w:val="both"/>
        <w:rPr>
          <w:bCs/>
        </w:rPr>
      </w:pPr>
      <w:r w:rsidRPr="000D7174">
        <w:rPr>
          <w:bCs/>
        </w:rPr>
        <w:t>6.1 Configurar la Autocorrección</w:t>
      </w:r>
    </w:p>
    <w:p w:rsidR="000D7174" w:rsidRPr="000D7174" w:rsidRDefault="000D7174" w:rsidP="000D7174">
      <w:pPr>
        <w:spacing w:after="0" w:line="240" w:lineRule="auto"/>
        <w:jc w:val="both"/>
        <w:rPr>
          <w:bCs/>
        </w:rPr>
      </w:pPr>
      <w:r w:rsidRPr="000D7174">
        <w:rPr>
          <w:bCs/>
        </w:rPr>
        <w:t>6.2 Verificación de la ortografía</w:t>
      </w:r>
    </w:p>
    <w:p w:rsidR="000D7174" w:rsidRPr="000D7174" w:rsidRDefault="000D7174" w:rsidP="000D7174">
      <w:pPr>
        <w:spacing w:after="0" w:line="240" w:lineRule="auto"/>
        <w:jc w:val="both"/>
        <w:rPr>
          <w:bCs/>
        </w:rPr>
      </w:pPr>
    </w:p>
    <w:p w:rsidR="000D7174" w:rsidRPr="000D7174" w:rsidRDefault="000D7174" w:rsidP="000D7174">
      <w:pPr>
        <w:rPr>
          <w:b/>
          <w:sz w:val="28"/>
        </w:rPr>
      </w:pPr>
      <w:r w:rsidRPr="000D7174">
        <w:rPr>
          <w:b/>
          <w:sz w:val="28"/>
        </w:rPr>
        <w:t>7 Impresión</w:t>
      </w:r>
    </w:p>
    <w:p w:rsidR="000D7174" w:rsidRPr="000D7174" w:rsidRDefault="000D7174" w:rsidP="000D7174">
      <w:pPr>
        <w:spacing w:after="0" w:line="240" w:lineRule="auto"/>
        <w:jc w:val="both"/>
        <w:rPr>
          <w:bCs/>
        </w:rPr>
      </w:pPr>
      <w:r w:rsidRPr="000D7174">
        <w:rPr>
          <w:bCs/>
        </w:rPr>
        <w:t>7.1 Vista de Diseño de página</w:t>
      </w:r>
    </w:p>
    <w:p w:rsidR="000D7174" w:rsidRPr="000D7174" w:rsidRDefault="000D7174" w:rsidP="000D7174">
      <w:pPr>
        <w:spacing w:after="0" w:line="240" w:lineRule="auto"/>
        <w:jc w:val="both"/>
        <w:rPr>
          <w:bCs/>
        </w:rPr>
      </w:pPr>
      <w:r w:rsidRPr="000D7174">
        <w:rPr>
          <w:bCs/>
        </w:rPr>
        <w:t>7.2 Vista de Diseño de página</w:t>
      </w:r>
    </w:p>
    <w:p w:rsidR="000D7174" w:rsidRPr="000D7174" w:rsidRDefault="000D7174" w:rsidP="000D7174">
      <w:pPr>
        <w:rPr>
          <w:bCs/>
        </w:rPr>
      </w:pPr>
      <w:r w:rsidRPr="000D7174">
        <w:rPr>
          <w:bCs/>
        </w:rPr>
        <w:t>7.3  Imprimir</w:t>
      </w:r>
    </w:p>
    <w:p w:rsidR="000D7174" w:rsidRPr="000D7174" w:rsidRDefault="000D7174" w:rsidP="000D7174">
      <w:pPr>
        <w:rPr>
          <w:b/>
          <w:sz w:val="28"/>
        </w:rPr>
      </w:pPr>
      <w:r w:rsidRPr="000D7174">
        <w:rPr>
          <w:b/>
          <w:sz w:val="28"/>
        </w:rPr>
        <w:t>8 Gráficos</w:t>
      </w:r>
    </w:p>
    <w:p w:rsidR="000D7174" w:rsidRPr="000D7174" w:rsidRDefault="000D7174" w:rsidP="000D7174">
      <w:pPr>
        <w:spacing w:after="0" w:line="240" w:lineRule="auto"/>
        <w:jc w:val="both"/>
        <w:rPr>
          <w:bCs/>
        </w:rPr>
      </w:pPr>
      <w:r w:rsidRPr="000D7174">
        <w:rPr>
          <w:bCs/>
        </w:rPr>
        <w:t>8.1 Crear gráficos</w:t>
      </w:r>
    </w:p>
    <w:p w:rsidR="000D7174" w:rsidRPr="000D7174" w:rsidRDefault="000D7174" w:rsidP="000D7174">
      <w:pPr>
        <w:spacing w:after="0" w:line="240" w:lineRule="auto"/>
        <w:jc w:val="both"/>
        <w:rPr>
          <w:bCs/>
        </w:rPr>
      </w:pPr>
      <w:r w:rsidRPr="000D7174">
        <w:rPr>
          <w:bCs/>
        </w:rPr>
        <w:t>8.2 Añadir una serie de datos</w:t>
      </w:r>
    </w:p>
    <w:p w:rsidR="000D7174" w:rsidRPr="000D7174" w:rsidRDefault="000D7174" w:rsidP="000D7174">
      <w:pPr>
        <w:spacing w:after="0" w:line="240" w:lineRule="auto"/>
        <w:jc w:val="both"/>
        <w:rPr>
          <w:bCs/>
        </w:rPr>
      </w:pPr>
      <w:r w:rsidRPr="000D7174">
        <w:rPr>
          <w:bCs/>
        </w:rPr>
        <w:t>8.3 Características y formato del gráfico</w:t>
      </w:r>
    </w:p>
    <w:p w:rsidR="000D7174" w:rsidRPr="000D7174" w:rsidRDefault="000D7174" w:rsidP="000D7174">
      <w:pPr>
        <w:spacing w:after="0" w:line="240" w:lineRule="auto"/>
        <w:jc w:val="both"/>
        <w:rPr>
          <w:bCs/>
        </w:rPr>
      </w:pPr>
      <w:r w:rsidRPr="000D7174">
        <w:rPr>
          <w:bCs/>
        </w:rPr>
        <w:t>8.4  Modificar el tamaño y distribución de un gráfico</w:t>
      </w:r>
    </w:p>
    <w:p w:rsidR="000D7174" w:rsidRPr="000D7174" w:rsidRDefault="000D7174" w:rsidP="000D7174">
      <w:pPr>
        <w:spacing w:after="0" w:line="240" w:lineRule="auto"/>
        <w:jc w:val="both"/>
      </w:pPr>
      <w:r w:rsidRPr="000D7174">
        <w:t>8.5  Modificar la posición de un gráfico</w:t>
      </w:r>
    </w:p>
    <w:p w:rsidR="000D7174" w:rsidRPr="000D7174" w:rsidRDefault="000D7174" w:rsidP="000D7174">
      <w:pPr>
        <w:spacing w:after="0" w:line="240" w:lineRule="auto"/>
        <w:jc w:val="both"/>
      </w:pPr>
      <w:r w:rsidRPr="000D7174">
        <w:t>8.6  Modificar la posición de un gráfico</w:t>
      </w:r>
    </w:p>
    <w:p w:rsidR="000D7174" w:rsidRPr="000D7174" w:rsidRDefault="000D7174" w:rsidP="000D7174">
      <w:pPr>
        <w:spacing w:after="0" w:line="240" w:lineRule="auto"/>
        <w:jc w:val="both"/>
      </w:pPr>
    </w:p>
    <w:p w:rsidR="000D7174" w:rsidRPr="000D7174" w:rsidRDefault="000D7174" w:rsidP="000D7174">
      <w:pPr>
        <w:rPr>
          <w:b/>
          <w:sz w:val="28"/>
        </w:rPr>
      </w:pPr>
      <w:r w:rsidRPr="000D7174">
        <w:rPr>
          <w:b/>
          <w:sz w:val="28"/>
        </w:rPr>
        <w:t>9 Imágenes y diagramas</w:t>
      </w:r>
    </w:p>
    <w:p w:rsidR="000D7174" w:rsidRPr="000D7174" w:rsidRDefault="000D7174" w:rsidP="000D7174">
      <w:pPr>
        <w:spacing w:after="0" w:line="240" w:lineRule="auto"/>
        <w:jc w:val="both"/>
        <w:rPr>
          <w:bCs/>
        </w:rPr>
      </w:pPr>
      <w:r w:rsidRPr="000D7174">
        <w:rPr>
          <w:bCs/>
        </w:rPr>
        <w:t>9.1   Insertar imágenes en línea</w:t>
      </w:r>
    </w:p>
    <w:p w:rsidR="000D7174" w:rsidRPr="000D7174" w:rsidRDefault="000D7174" w:rsidP="000D7174">
      <w:pPr>
        <w:spacing w:after="0" w:line="240" w:lineRule="auto"/>
        <w:jc w:val="both"/>
        <w:rPr>
          <w:bCs/>
        </w:rPr>
      </w:pPr>
      <w:r w:rsidRPr="000D7174">
        <w:rPr>
          <w:bCs/>
        </w:rPr>
        <w:t>9.2   Insertar imágenes desde archivo</w:t>
      </w:r>
    </w:p>
    <w:p w:rsidR="000D7174" w:rsidRPr="000D7174" w:rsidRDefault="000D7174" w:rsidP="000D7174">
      <w:pPr>
        <w:spacing w:after="0" w:line="240" w:lineRule="auto"/>
        <w:jc w:val="both"/>
      </w:pPr>
      <w:r w:rsidRPr="000D7174">
        <w:t>9.3   Insertar captura de pantalla</w:t>
      </w:r>
    </w:p>
    <w:p w:rsidR="000D7174" w:rsidRPr="000D7174" w:rsidRDefault="000D7174" w:rsidP="000D7174">
      <w:pPr>
        <w:spacing w:after="0" w:line="240" w:lineRule="auto"/>
        <w:jc w:val="both"/>
        <w:rPr>
          <w:bCs/>
        </w:rPr>
      </w:pPr>
      <w:r w:rsidRPr="000D7174">
        <w:rPr>
          <w:bCs/>
        </w:rPr>
        <w:t>9.4   Manipular imágenes</w:t>
      </w:r>
    </w:p>
    <w:p w:rsidR="000D7174" w:rsidRPr="000D7174" w:rsidRDefault="000D7174" w:rsidP="000D7174">
      <w:pPr>
        <w:spacing w:after="0" w:line="240" w:lineRule="auto"/>
        <w:jc w:val="both"/>
      </w:pPr>
      <w:r w:rsidRPr="000D7174">
        <w:t>9.5   Insertar formas y dibujos</w:t>
      </w:r>
    </w:p>
    <w:p w:rsidR="000D7174" w:rsidRPr="000D7174" w:rsidRDefault="000D7174" w:rsidP="000D7174">
      <w:pPr>
        <w:spacing w:after="0" w:line="240" w:lineRule="auto"/>
        <w:jc w:val="both"/>
      </w:pPr>
      <w:r w:rsidRPr="000D7174">
        <w:t>9.6   Modificar dibujos</w:t>
      </w:r>
    </w:p>
    <w:p w:rsidR="000D7174" w:rsidRPr="000D7174" w:rsidRDefault="000D7174" w:rsidP="000D7174">
      <w:pPr>
        <w:spacing w:after="0" w:line="240" w:lineRule="auto"/>
        <w:jc w:val="both"/>
      </w:pPr>
      <w:r w:rsidRPr="000D7174">
        <w:t>9.7   Insertar diagramas con SmartArt</w:t>
      </w:r>
    </w:p>
    <w:p w:rsidR="000D7174" w:rsidRPr="000D7174" w:rsidRDefault="000D7174" w:rsidP="000D7174">
      <w:pPr>
        <w:spacing w:after="0" w:line="240" w:lineRule="auto"/>
      </w:pPr>
      <w:r w:rsidRPr="000D7174">
        <w:t>9.8    Insertar WordArt</w:t>
      </w:r>
    </w:p>
    <w:p w:rsidR="000D7174" w:rsidRPr="000D7174" w:rsidRDefault="000D7174" w:rsidP="000D7174">
      <w:pPr>
        <w:spacing w:after="0" w:line="240" w:lineRule="auto"/>
      </w:pPr>
      <w:r w:rsidRPr="000D7174">
        <w:t>9.9    Insertar un cuadro de texto</w:t>
      </w:r>
    </w:p>
    <w:p w:rsidR="002D4DA1" w:rsidRDefault="002D4DA1"/>
    <w:p w:rsidR="00AC0332" w:rsidRDefault="00AC0332">
      <w:r>
        <w:br/>
      </w:r>
    </w:p>
    <w:p w:rsidR="00AC0332" w:rsidRDefault="00AC0332">
      <w:r>
        <w:br w:type="page"/>
      </w:r>
    </w:p>
    <w:p w:rsidR="00C372B4" w:rsidRPr="00B75755" w:rsidRDefault="00AC0332" w:rsidP="00C372B4">
      <w:pPr>
        <w:rPr>
          <w:b/>
          <w:color w:val="FF0000"/>
          <w:sz w:val="28"/>
        </w:rPr>
      </w:pPr>
      <w:r w:rsidRPr="00B75755">
        <w:rPr>
          <w:b/>
          <w:color w:val="FF0000"/>
          <w:sz w:val="28"/>
        </w:rPr>
        <w:lastRenderedPageBreak/>
        <w:t xml:space="preserve">1 </w:t>
      </w:r>
      <w:r w:rsidR="00C372B4" w:rsidRPr="00B75755">
        <w:rPr>
          <w:b/>
          <w:color w:val="FF0000"/>
          <w:sz w:val="28"/>
        </w:rPr>
        <w:t>Elementos de Excel</w:t>
      </w:r>
    </w:p>
    <w:p w:rsidR="00C372B4" w:rsidRPr="00B75755" w:rsidRDefault="00AC0332" w:rsidP="009B4FB9">
      <w:pPr>
        <w:spacing w:after="0" w:line="240" w:lineRule="auto"/>
        <w:jc w:val="both"/>
        <w:rPr>
          <w:rFonts w:cstheme="minorHAnsi"/>
        </w:rPr>
      </w:pPr>
      <w:r w:rsidRPr="00B75755">
        <w:rPr>
          <w:rFonts w:cstheme="minorHAnsi"/>
        </w:rPr>
        <w:t xml:space="preserve">Excel 2013 es </w:t>
      </w:r>
      <w:r w:rsidRPr="00B75755">
        <w:rPr>
          <w:rStyle w:val="resaltado"/>
          <w:rFonts w:cstheme="minorHAnsi"/>
        </w:rPr>
        <w:t>una aplicación que permite realizar hojas de cálculo</w:t>
      </w:r>
      <w:r w:rsidRPr="00B75755">
        <w:rPr>
          <w:rFonts w:cstheme="minorHAnsi"/>
        </w:rPr>
        <w:t xml:space="preserve"> que se encuentra integrada en el conjunto ofimático de programas </w:t>
      </w:r>
      <w:r w:rsidRPr="00B75755">
        <w:rPr>
          <w:rStyle w:val="resaltado"/>
          <w:rFonts w:cstheme="minorHAnsi"/>
        </w:rPr>
        <w:t>Microsoft Office</w:t>
      </w:r>
      <w:r w:rsidRPr="00B75755">
        <w:rPr>
          <w:rFonts w:cstheme="minorHAnsi"/>
        </w:rPr>
        <w:t>.</w:t>
      </w:r>
    </w:p>
    <w:p w:rsidR="00B75755" w:rsidRDefault="00B75755" w:rsidP="009B4FB9">
      <w:pPr>
        <w:spacing w:after="0" w:line="240" w:lineRule="auto"/>
        <w:jc w:val="center"/>
        <w:rPr>
          <w:rFonts w:cstheme="minorHAnsi"/>
        </w:rPr>
      </w:pPr>
      <w:r w:rsidRPr="00B75755">
        <w:rPr>
          <w:rFonts w:cstheme="minorHAnsi"/>
          <w:noProof/>
          <w:lang w:eastAsia="es-PE"/>
        </w:rPr>
        <w:drawing>
          <wp:inline distT="0" distB="0" distL="0" distR="0" wp14:anchorId="3681511C" wp14:editId="1A1168FB">
            <wp:extent cx="2857500" cy="1600200"/>
            <wp:effectExtent l="0" t="0" r="0" b="0"/>
            <wp:docPr id="3" name="Imagen 3" descr="https://encrypted-tbn0.gstatic.com/images?q=tbn:ANd9GcTK2zu9wBH1vnmbEUSxZBBJK8mxhREsjvzgbz42eA37H0ygFz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K2zu9wBH1vnmbEUSxZBBJK8mxhREsjvzgbz42eA37H0ygFzy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9B4FB9" w:rsidRPr="00B75755" w:rsidRDefault="009B4FB9" w:rsidP="009B4FB9">
      <w:pPr>
        <w:spacing w:after="0" w:line="240" w:lineRule="auto"/>
        <w:jc w:val="center"/>
        <w:rPr>
          <w:rFonts w:cstheme="minorHAnsi"/>
        </w:rPr>
      </w:pPr>
    </w:p>
    <w:p w:rsidR="00AC0332" w:rsidRPr="00B75755" w:rsidRDefault="00AC0332" w:rsidP="009B4FB9">
      <w:pPr>
        <w:spacing w:after="0" w:line="240" w:lineRule="auto"/>
        <w:jc w:val="both"/>
        <w:rPr>
          <w:rFonts w:cstheme="minorHAnsi"/>
        </w:rPr>
      </w:pPr>
      <w:r w:rsidRPr="00B75755">
        <w:rPr>
          <w:rFonts w:cstheme="minorHAnsi"/>
        </w:rPr>
        <w:t xml:space="preserve">Una hoja de cálculo sirve </w:t>
      </w:r>
      <w:r w:rsidRPr="00B75755">
        <w:rPr>
          <w:rStyle w:val="resaltado"/>
          <w:rFonts w:cstheme="minorHAnsi"/>
        </w:rPr>
        <w:t>para trabajar con números de forma sencilla e intuitiva</w:t>
      </w:r>
      <w:r w:rsidRPr="00B75755">
        <w:rPr>
          <w:rFonts w:cstheme="minorHAnsi"/>
        </w:rPr>
        <w:t>. Para ello se utiliza una cuadrícula donde en cada celda de la cuadrícula se pueden introducir números, letras y gráficos.</w:t>
      </w:r>
    </w:p>
    <w:p w:rsidR="00AC0332" w:rsidRDefault="00B75755" w:rsidP="00B35A41">
      <w:pPr>
        <w:spacing w:after="0" w:line="240" w:lineRule="auto"/>
        <w:jc w:val="center"/>
        <w:rPr>
          <w:rFonts w:cstheme="minorHAnsi"/>
        </w:rPr>
      </w:pPr>
      <w:r w:rsidRPr="00B75755">
        <w:rPr>
          <w:rFonts w:cstheme="minorHAnsi"/>
          <w:noProof/>
          <w:lang w:eastAsia="es-PE"/>
        </w:rPr>
        <w:drawing>
          <wp:inline distT="0" distB="0" distL="0" distR="0" wp14:anchorId="28F51570" wp14:editId="5D4442A0">
            <wp:extent cx="5612130" cy="3137364"/>
            <wp:effectExtent l="0" t="0" r="7620" b="6350"/>
            <wp:docPr id="4" name="Imagen 4" descr="http://upload.wikimedia.org/wikipedia/en/e/e3/Microsoft_Excel_2013_Defaul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e/e3/Microsoft_Excel_2013_Default_Sc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37364"/>
                    </a:xfrm>
                    <a:prstGeom prst="rect">
                      <a:avLst/>
                    </a:prstGeom>
                    <a:noFill/>
                    <a:ln>
                      <a:noFill/>
                    </a:ln>
                  </pic:spPr>
                </pic:pic>
              </a:graphicData>
            </a:graphic>
          </wp:inline>
        </w:drawing>
      </w:r>
    </w:p>
    <w:p w:rsidR="009B4FB9" w:rsidRPr="00B75755" w:rsidRDefault="009B4FB9" w:rsidP="009B4FB9">
      <w:pPr>
        <w:spacing w:after="0" w:line="240" w:lineRule="auto"/>
        <w:rPr>
          <w:rFonts w:cstheme="minorHAnsi"/>
        </w:rPr>
      </w:pPr>
    </w:p>
    <w:p w:rsidR="00AC0332" w:rsidRDefault="00B75755" w:rsidP="009B4FB9">
      <w:pPr>
        <w:spacing w:after="0" w:line="240" w:lineRule="auto"/>
        <w:rPr>
          <w:rFonts w:cstheme="minorHAnsi"/>
        </w:rPr>
      </w:pPr>
      <w:r w:rsidRPr="00B75755">
        <w:rPr>
          <w:rFonts w:cstheme="minorHAnsi"/>
        </w:rPr>
        <w:t>Excel se puede utilizar para multitud de cosas, tanto en el plano personal como en el profesional, desde llevar las cuentas familiares hasta los más complejos cálculos financieros.</w:t>
      </w:r>
    </w:p>
    <w:p w:rsidR="009B4FB9" w:rsidRPr="00B75755" w:rsidRDefault="009B4FB9" w:rsidP="009B4FB9">
      <w:pPr>
        <w:spacing w:after="0" w:line="240" w:lineRule="auto"/>
        <w:rPr>
          <w:rFonts w:cstheme="minorHAnsi"/>
        </w:rPr>
      </w:pPr>
    </w:p>
    <w:p w:rsidR="00B75755" w:rsidRDefault="00B75755" w:rsidP="009B4FB9">
      <w:pPr>
        <w:pStyle w:val="Prrafodelista"/>
        <w:numPr>
          <w:ilvl w:val="1"/>
          <w:numId w:val="1"/>
        </w:numPr>
        <w:spacing w:after="0" w:line="240" w:lineRule="auto"/>
        <w:rPr>
          <w:rFonts w:cstheme="minorHAnsi"/>
          <w:color w:val="FF0000"/>
        </w:rPr>
      </w:pPr>
      <w:r w:rsidRPr="00B75755">
        <w:rPr>
          <w:rFonts w:cstheme="minorHAnsi"/>
          <w:color w:val="FF0000"/>
        </w:rPr>
        <w:t>Iniciar Excel</w:t>
      </w:r>
    </w:p>
    <w:p w:rsidR="009B4FB9" w:rsidRPr="00B75755" w:rsidRDefault="009B4FB9" w:rsidP="009B4FB9">
      <w:pPr>
        <w:pStyle w:val="Prrafodelista"/>
        <w:spacing w:after="0" w:line="240" w:lineRule="auto"/>
        <w:ind w:left="360"/>
        <w:rPr>
          <w:rFonts w:cstheme="minorHAnsi"/>
          <w:color w:val="FF0000"/>
        </w:rPr>
      </w:pPr>
    </w:p>
    <w:p w:rsidR="00B75755" w:rsidRPr="00B75755" w:rsidRDefault="00B75755" w:rsidP="004E6FCA">
      <w:pPr>
        <w:spacing w:after="0" w:line="240" w:lineRule="auto"/>
        <w:ind w:left="360"/>
        <w:rPr>
          <w:rFonts w:cstheme="minorHAnsi"/>
          <w:color w:val="FF0000"/>
        </w:rPr>
      </w:pPr>
      <w:r w:rsidRPr="00B75755">
        <w:rPr>
          <w:rFonts w:cstheme="minorHAnsi"/>
          <w:color w:val="FF0000"/>
        </w:rPr>
        <w:t xml:space="preserve">1.1.1 Desde el </w:t>
      </w:r>
      <w:r w:rsidRPr="00B75755">
        <w:rPr>
          <w:rStyle w:val="opciones"/>
          <w:rFonts w:cstheme="minorHAnsi"/>
          <w:color w:val="FF0000"/>
        </w:rPr>
        <w:t>botón Inicio</w:t>
      </w:r>
      <w:r w:rsidRPr="00B75755">
        <w:rPr>
          <w:rFonts w:cstheme="minorHAnsi"/>
          <w:color w:val="FF0000"/>
        </w:rPr>
        <w:t>.</w:t>
      </w:r>
    </w:p>
    <w:p w:rsidR="00B75755" w:rsidRPr="00B75755" w:rsidRDefault="00B75755" w:rsidP="004E6FCA">
      <w:pPr>
        <w:spacing w:after="0" w:line="240" w:lineRule="auto"/>
        <w:ind w:left="360"/>
        <w:jc w:val="both"/>
        <w:rPr>
          <w:rFonts w:cstheme="minorHAnsi"/>
        </w:rPr>
      </w:pPr>
      <w:r>
        <w:rPr>
          <w:rFonts w:cstheme="minorHAnsi"/>
        </w:rPr>
        <w:t>S</w:t>
      </w:r>
      <w:r w:rsidRPr="00B75755">
        <w:rPr>
          <w:rFonts w:cstheme="minorHAnsi"/>
        </w:rPr>
        <w:t xml:space="preserve">ituado normalmente en la esquina inferior izquierda de la pantalla. Al hacer clic en </w:t>
      </w:r>
      <w:r w:rsidRPr="00B75755">
        <w:rPr>
          <w:rStyle w:val="opciones"/>
          <w:rFonts w:cstheme="minorHAnsi"/>
        </w:rPr>
        <w:t>Inicio</w:t>
      </w:r>
      <w:r>
        <w:rPr>
          <w:rStyle w:val="opciones"/>
          <w:rFonts w:cstheme="minorHAnsi"/>
        </w:rPr>
        <w:t xml:space="preserve"> </w:t>
      </w:r>
      <w:r w:rsidRPr="00B75755">
        <w:rPr>
          <w:rFonts w:cstheme="minorHAnsi"/>
        </w:rPr>
        <w:t xml:space="preserve"> </w:t>
      </w:r>
      <w:r w:rsidRPr="00B75755">
        <w:rPr>
          <w:rFonts w:cstheme="minorHAnsi"/>
          <w:noProof/>
          <w:lang w:eastAsia="es-PE"/>
        </w:rPr>
        <w:drawing>
          <wp:inline distT="0" distB="0" distL="0" distR="0" wp14:anchorId="58E08796" wp14:editId="38BE62EE">
            <wp:extent cx="381000" cy="304800"/>
            <wp:effectExtent l="0" t="0" r="0" b="0"/>
            <wp:docPr id="6" name="Imagen 6" descr="boton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on ini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B75755">
        <w:rPr>
          <w:rFonts w:cstheme="minorHAnsi"/>
        </w:rPr>
        <w:t>, iremos a una pantalla con un nuevo menú. Para poder encontrar la aplicación de Excel deberemos pulsar el icono con forma de flecha hacia abajo</w:t>
      </w:r>
      <w:r>
        <w:rPr>
          <w:rFonts w:cstheme="minorHAnsi"/>
        </w:rPr>
        <w:t xml:space="preserve"> </w:t>
      </w:r>
      <w:r w:rsidRPr="00B75755">
        <w:rPr>
          <w:rFonts w:cstheme="minorHAnsi"/>
        </w:rPr>
        <w:t xml:space="preserve"> </w:t>
      </w:r>
      <w:r w:rsidRPr="00B75755">
        <w:rPr>
          <w:rFonts w:cstheme="minorHAnsi"/>
          <w:noProof/>
          <w:lang w:eastAsia="es-PE"/>
        </w:rPr>
        <w:drawing>
          <wp:inline distT="0" distB="0" distL="0" distR="0" wp14:anchorId="7AE60B57" wp14:editId="664E025D">
            <wp:extent cx="247650" cy="238125"/>
            <wp:effectExtent l="0" t="0" r="0" b="9525"/>
            <wp:docPr id="5" name="Imagen 5" descr="flech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echa inic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B75755">
        <w:rPr>
          <w:rFonts w:cstheme="minorHAnsi"/>
        </w:rPr>
        <w:t>, situado en la esquina inferior izquierda.</w:t>
      </w:r>
    </w:p>
    <w:p w:rsidR="00B75755" w:rsidRPr="00B75755" w:rsidRDefault="00B75755" w:rsidP="004E6FCA">
      <w:pPr>
        <w:pStyle w:val="NormalWeb"/>
        <w:spacing w:before="0" w:beforeAutospacing="0" w:after="0" w:afterAutospacing="0"/>
        <w:ind w:left="360"/>
        <w:jc w:val="both"/>
        <w:rPr>
          <w:rFonts w:asciiTheme="minorHAnsi" w:hAnsiTheme="minorHAnsi" w:cstheme="minorHAnsi"/>
          <w:sz w:val="22"/>
          <w:szCs w:val="22"/>
        </w:rPr>
      </w:pPr>
      <w:r w:rsidRPr="00B75755">
        <w:rPr>
          <w:rFonts w:asciiTheme="minorHAnsi" w:hAnsiTheme="minorHAnsi" w:cstheme="minorHAnsi"/>
          <w:sz w:val="22"/>
          <w:szCs w:val="22"/>
        </w:rPr>
        <w:t xml:space="preserve">Una vez hecho esto, veremos una nueva pantalla: la de aplicaciones. En ella aparece un listado de todas las aplicaciones que tenemos instaladas en nuestro equipo. Si no nos aparece el icono de Excel en pantalla, deberemos dejar el puntero del ratón en el lateral derecho de la pantalla, lo que provocará que se desplace el listado de aplicaciones. También podemos utilizar la barra de desplazamiento horizontal que aparece en la parte inferior de la pantalla para desplazarnos hasta encontrar el icono de Excel. Una vez localizado el icono </w:t>
      </w:r>
      <w:r w:rsidRPr="00B75755">
        <w:rPr>
          <w:rFonts w:asciiTheme="minorHAnsi" w:hAnsiTheme="minorHAnsi" w:cstheme="minorHAnsi"/>
          <w:noProof/>
          <w:sz w:val="22"/>
          <w:szCs w:val="22"/>
        </w:rPr>
        <w:drawing>
          <wp:inline distT="0" distB="0" distL="0" distR="0" wp14:anchorId="59BD8A11" wp14:editId="576697AC">
            <wp:extent cx="285750" cy="285750"/>
            <wp:effectExtent l="0" t="0" r="0" b="0"/>
            <wp:docPr id="9" name="Imagen 9" descr="boton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on inic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Theme="minorHAnsi" w:hAnsiTheme="minorHAnsi" w:cstheme="minorHAnsi"/>
          <w:sz w:val="22"/>
          <w:szCs w:val="22"/>
        </w:rPr>
        <w:t xml:space="preserve"> </w:t>
      </w:r>
      <w:r w:rsidRPr="00B75755">
        <w:rPr>
          <w:rFonts w:asciiTheme="minorHAnsi" w:hAnsiTheme="minorHAnsi" w:cstheme="minorHAnsi"/>
          <w:sz w:val="22"/>
          <w:szCs w:val="22"/>
        </w:rPr>
        <w:t xml:space="preserve">acompañado del texto </w:t>
      </w:r>
      <w:r w:rsidRPr="00B75755">
        <w:rPr>
          <w:rStyle w:val="opciones"/>
          <w:rFonts w:asciiTheme="minorHAnsi" w:hAnsiTheme="minorHAnsi" w:cstheme="minorHAnsi"/>
          <w:sz w:val="22"/>
          <w:szCs w:val="22"/>
        </w:rPr>
        <w:t>Excel 2013</w:t>
      </w:r>
      <w:r w:rsidRPr="00B75755">
        <w:rPr>
          <w:rFonts w:asciiTheme="minorHAnsi" w:hAnsiTheme="minorHAnsi" w:cstheme="minorHAnsi"/>
          <w:sz w:val="22"/>
          <w:szCs w:val="22"/>
        </w:rPr>
        <w:t>, sólo deberemos pulsar en él para abrir una nueva hoja de Excel.</w:t>
      </w:r>
    </w:p>
    <w:p w:rsidR="00B75755" w:rsidRDefault="00B75755" w:rsidP="009B4FB9">
      <w:pPr>
        <w:pStyle w:val="NormalWeb"/>
        <w:spacing w:before="0" w:beforeAutospacing="0" w:after="0" w:afterAutospacing="0"/>
        <w:jc w:val="center"/>
        <w:rPr>
          <w:rFonts w:asciiTheme="minorHAnsi" w:hAnsiTheme="minorHAnsi" w:cstheme="minorHAnsi"/>
          <w:sz w:val="22"/>
          <w:szCs w:val="22"/>
        </w:rPr>
      </w:pPr>
      <w:r w:rsidRPr="00B75755">
        <w:rPr>
          <w:rFonts w:asciiTheme="minorHAnsi" w:hAnsiTheme="minorHAnsi" w:cstheme="minorHAnsi"/>
          <w:noProof/>
          <w:sz w:val="22"/>
          <w:szCs w:val="22"/>
        </w:rPr>
        <w:lastRenderedPageBreak/>
        <w:drawing>
          <wp:inline distT="0" distB="0" distL="0" distR="0" wp14:anchorId="6F244566" wp14:editId="5D875EC0">
            <wp:extent cx="2352675" cy="4762500"/>
            <wp:effectExtent l="0" t="0" r="9525" b="0"/>
            <wp:docPr id="8" name="Imagen 8" descr="http://www.aulaclic.es/excel-2013/graficos/abrir_powerpoint_inicio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clic.es/excel-2013/graficos/abrir_powerpoint_inicio_20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4762500"/>
                    </a:xfrm>
                    <a:prstGeom prst="rect">
                      <a:avLst/>
                    </a:prstGeom>
                    <a:noFill/>
                    <a:ln>
                      <a:noFill/>
                    </a:ln>
                  </pic:spPr>
                </pic:pic>
              </a:graphicData>
            </a:graphic>
          </wp:inline>
        </w:drawing>
      </w:r>
      <w:r w:rsidRPr="00B75755">
        <w:rPr>
          <w:rFonts w:asciiTheme="minorHAnsi" w:hAnsiTheme="minorHAnsi" w:cstheme="minorHAnsi"/>
          <w:noProof/>
          <w:sz w:val="22"/>
          <w:szCs w:val="22"/>
        </w:rPr>
        <w:drawing>
          <wp:inline distT="0" distB="0" distL="0" distR="0" wp14:anchorId="2D4ADFF7" wp14:editId="2C7ED602">
            <wp:extent cx="3152775" cy="4762500"/>
            <wp:effectExtent l="0" t="0" r="9525" b="0"/>
            <wp:docPr id="7" name="Imagen 7" descr="http://www.aulaclic.es/excel-2013/graficos/abrir_powerpoint_aplicaciones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clic.es/excel-2013/graficos/abrir_powerpoint_aplicaciones_201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4762500"/>
                    </a:xfrm>
                    <a:prstGeom prst="rect">
                      <a:avLst/>
                    </a:prstGeom>
                    <a:noFill/>
                    <a:ln>
                      <a:noFill/>
                    </a:ln>
                  </pic:spPr>
                </pic:pic>
              </a:graphicData>
            </a:graphic>
          </wp:inline>
        </w:drawing>
      </w:r>
    </w:p>
    <w:p w:rsidR="009B4FB9" w:rsidRPr="00B75755" w:rsidRDefault="009B4FB9" w:rsidP="009B4FB9">
      <w:pPr>
        <w:pStyle w:val="NormalWeb"/>
        <w:spacing w:before="0" w:beforeAutospacing="0" w:after="0" w:afterAutospacing="0"/>
        <w:jc w:val="center"/>
        <w:rPr>
          <w:rFonts w:asciiTheme="minorHAnsi" w:hAnsiTheme="minorHAnsi" w:cstheme="minorHAnsi"/>
          <w:sz w:val="22"/>
          <w:szCs w:val="22"/>
        </w:rPr>
      </w:pPr>
    </w:p>
    <w:p w:rsidR="00B75755" w:rsidRDefault="00B75755" w:rsidP="004E6FCA">
      <w:pPr>
        <w:spacing w:after="0" w:line="240" w:lineRule="auto"/>
        <w:ind w:left="708"/>
        <w:rPr>
          <w:rFonts w:cstheme="minorHAnsi"/>
          <w:color w:val="FF0000"/>
        </w:rPr>
      </w:pPr>
      <w:r w:rsidRPr="00B75755">
        <w:rPr>
          <w:rFonts w:cstheme="minorHAnsi"/>
          <w:color w:val="FF0000"/>
        </w:rPr>
        <w:t>1.1.</w:t>
      </w:r>
      <w:r>
        <w:rPr>
          <w:rFonts w:cstheme="minorHAnsi"/>
          <w:color w:val="FF0000"/>
        </w:rPr>
        <w:t>2</w:t>
      </w:r>
      <w:r w:rsidRPr="00B75755">
        <w:rPr>
          <w:rFonts w:cstheme="minorHAnsi"/>
          <w:color w:val="FF0000"/>
        </w:rPr>
        <w:t xml:space="preserve"> Desde el </w:t>
      </w:r>
      <w:r>
        <w:rPr>
          <w:rStyle w:val="opciones"/>
          <w:rFonts w:cstheme="minorHAnsi"/>
          <w:color w:val="FF0000"/>
        </w:rPr>
        <w:t>escritorio</w:t>
      </w:r>
      <w:r w:rsidRPr="00B75755">
        <w:rPr>
          <w:rFonts w:cstheme="minorHAnsi"/>
          <w:color w:val="FF0000"/>
        </w:rPr>
        <w:t>.</w:t>
      </w:r>
    </w:p>
    <w:p w:rsidR="009B4FB9" w:rsidRPr="00B75755" w:rsidRDefault="009B4FB9" w:rsidP="004E6FCA">
      <w:pPr>
        <w:spacing w:after="0" w:line="240" w:lineRule="auto"/>
        <w:ind w:left="708"/>
        <w:rPr>
          <w:rFonts w:cstheme="minorHAnsi"/>
          <w:color w:val="FF0000"/>
        </w:rPr>
      </w:pPr>
    </w:p>
    <w:p w:rsidR="00B75755" w:rsidRPr="00B75755" w:rsidRDefault="00B75755" w:rsidP="004E6FCA">
      <w:pPr>
        <w:pStyle w:val="NormalWeb"/>
        <w:spacing w:before="0" w:beforeAutospacing="0" w:after="0" w:afterAutospacing="0"/>
        <w:ind w:left="708"/>
        <w:rPr>
          <w:rFonts w:asciiTheme="minorHAnsi" w:hAnsiTheme="minorHAnsi" w:cstheme="minorHAnsi"/>
          <w:sz w:val="22"/>
          <w:szCs w:val="22"/>
        </w:rPr>
      </w:pPr>
      <w:r w:rsidRPr="00B75755">
        <w:rPr>
          <w:rStyle w:val="resaltado"/>
          <w:rFonts w:asciiTheme="minorHAnsi" w:hAnsiTheme="minorHAnsi" w:cstheme="minorHAnsi"/>
          <w:sz w:val="22"/>
          <w:szCs w:val="22"/>
        </w:rPr>
        <w:t>Desde el icono de Excel</w:t>
      </w:r>
      <w:r w:rsidRPr="00B75755">
        <w:rPr>
          <w:rFonts w:asciiTheme="minorHAnsi" w:hAnsiTheme="minorHAnsi" w:cstheme="minorHAnsi"/>
          <w:sz w:val="22"/>
          <w:szCs w:val="22"/>
        </w:rPr>
        <w:t xml:space="preserve"> del escritorio si se nos ha instalado este acceso directo al instalar Office.</w:t>
      </w:r>
    </w:p>
    <w:p w:rsidR="00B75755" w:rsidRDefault="00B75755" w:rsidP="004E6FCA">
      <w:pPr>
        <w:pStyle w:val="NormalWeb"/>
        <w:spacing w:before="0" w:beforeAutospacing="0" w:after="0" w:afterAutospacing="0"/>
        <w:ind w:left="708"/>
        <w:rPr>
          <w:rFonts w:asciiTheme="minorHAnsi" w:hAnsiTheme="minorHAnsi" w:cstheme="minorHAnsi"/>
          <w:sz w:val="22"/>
          <w:szCs w:val="22"/>
        </w:rPr>
      </w:pPr>
      <w:r w:rsidRPr="00B75755">
        <w:rPr>
          <w:rFonts w:asciiTheme="minorHAnsi" w:hAnsiTheme="minorHAnsi" w:cstheme="minorHAnsi"/>
          <w:noProof/>
          <w:sz w:val="22"/>
          <w:szCs w:val="22"/>
        </w:rPr>
        <w:drawing>
          <wp:inline distT="0" distB="0" distL="0" distR="0" wp14:anchorId="255F7028" wp14:editId="595E70EB">
            <wp:extent cx="914400" cy="666750"/>
            <wp:effectExtent l="0" t="0" r="0" b="0"/>
            <wp:docPr id="10" name="Imagen 10" descr="icono de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excel 2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666750"/>
                    </a:xfrm>
                    <a:prstGeom prst="rect">
                      <a:avLst/>
                    </a:prstGeom>
                    <a:noFill/>
                    <a:ln>
                      <a:noFill/>
                    </a:ln>
                  </pic:spPr>
                </pic:pic>
              </a:graphicData>
            </a:graphic>
          </wp:inline>
        </w:drawing>
      </w:r>
    </w:p>
    <w:p w:rsidR="009B4FB9" w:rsidRPr="00B75755" w:rsidRDefault="009B4FB9" w:rsidP="009B4FB9">
      <w:pPr>
        <w:pStyle w:val="NormalWeb"/>
        <w:spacing w:before="0" w:beforeAutospacing="0" w:after="0" w:afterAutospacing="0"/>
        <w:rPr>
          <w:rFonts w:asciiTheme="minorHAnsi" w:hAnsiTheme="minorHAnsi" w:cstheme="minorHAnsi"/>
          <w:sz w:val="22"/>
          <w:szCs w:val="22"/>
        </w:rPr>
      </w:pPr>
    </w:p>
    <w:p w:rsidR="007A6301" w:rsidRDefault="007A6301" w:rsidP="009B4FB9">
      <w:pPr>
        <w:pStyle w:val="Prrafodelista"/>
        <w:numPr>
          <w:ilvl w:val="1"/>
          <w:numId w:val="1"/>
        </w:numPr>
        <w:spacing w:after="0" w:line="240" w:lineRule="auto"/>
        <w:rPr>
          <w:rFonts w:cstheme="minorHAnsi"/>
          <w:color w:val="FF0000"/>
        </w:rPr>
      </w:pPr>
      <w:r>
        <w:rPr>
          <w:rFonts w:cstheme="minorHAnsi"/>
          <w:color w:val="FF0000"/>
        </w:rPr>
        <w:t>Cerrar</w:t>
      </w:r>
      <w:r w:rsidRPr="00B75755">
        <w:rPr>
          <w:rFonts w:cstheme="minorHAnsi"/>
          <w:color w:val="FF0000"/>
        </w:rPr>
        <w:t xml:space="preserve"> Excel</w:t>
      </w:r>
    </w:p>
    <w:p w:rsidR="009B4FB9" w:rsidRPr="00B75755" w:rsidRDefault="009B4FB9" w:rsidP="009B4FB9">
      <w:pPr>
        <w:pStyle w:val="Prrafodelista"/>
        <w:spacing w:after="0" w:line="240" w:lineRule="auto"/>
        <w:ind w:left="360"/>
        <w:rPr>
          <w:rFonts w:cstheme="minorHAnsi"/>
          <w:color w:val="FF0000"/>
        </w:rPr>
      </w:pPr>
    </w:p>
    <w:p w:rsidR="007A6301" w:rsidRPr="007A6301" w:rsidRDefault="007A6301" w:rsidP="009B4FB9">
      <w:pPr>
        <w:pStyle w:val="NormalWeb"/>
        <w:spacing w:before="0" w:beforeAutospacing="0" w:after="0" w:afterAutospacing="0"/>
        <w:rPr>
          <w:rStyle w:val="resaltado"/>
          <w:rFonts w:asciiTheme="minorHAnsi" w:hAnsiTheme="minorHAnsi" w:cstheme="minorHAnsi"/>
          <w:sz w:val="22"/>
          <w:szCs w:val="22"/>
        </w:rPr>
      </w:pPr>
      <w:r w:rsidRPr="007A6301">
        <w:rPr>
          <w:rStyle w:val="resaltado"/>
          <w:rFonts w:asciiTheme="minorHAnsi" w:hAnsiTheme="minorHAnsi" w:cstheme="minorHAnsi"/>
          <w:sz w:val="22"/>
          <w:szCs w:val="22"/>
        </w:rPr>
        <w:t xml:space="preserve">Para cerrar Excel 2013, puedes utilizar cualquiera de las siguientes operaciones: </w:t>
      </w:r>
    </w:p>
    <w:p w:rsidR="007A6301" w:rsidRPr="007A6301" w:rsidRDefault="007A6301" w:rsidP="009B4FB9">
      <w:pPr>
        <w:pStyle w:val="NormalWeb"/>
        <w:spacing w:before="0" w:beforeAutospacing="0" w:after="0" w:afterAutospacing="0"/>
        <w:ind w:left="426" w:hanging="284"/>
        <w:jc w:val="both"/>
        <w:rPr>
          <w:rStyle w:val="resaltado"/>
          <w:rFonts w:asciiTheme="minorHAnsi" w:hAnsiTheme="minorHAnsi" w:cstheme="minorHAnsi"/>
          <w:sz w:val="22"/>
          <w:szCs w:val="22"/>
        </w:rPr>
      </w:pPr>
      <w:r>
        <w:rPr>
          <w:rStyle w:val="resaltado"/>
          <w:rFonts w:asciiTheme="minorHAnsi" w:hAnsiTheme="minorHAnsi" w:cstheme="minorHAnsi"/>
          <w:sz w:val="22"/>
          <w:szCs w:val="22"/>
        </w:rPr>
        <w:t>-</w:t>
      </w:r>
      <w:r>
        <w:rPr>
          <w:rStyle w:val="resaltado"/>
          <w:rFonts w:asciiTheme="minorHAnsi" w:hAnsiTheme="minorHAnsi" w:cstheme="minorHAnsi"/>
          <w:sz w:val="22"/>
          <w:szCs w:val="22"/>
        </w:rPr>
        <w:tab/>
      </w:r>
      <w:r w:rsidRPr="007A6301">
        <w:rPr>
          <w:rStyle w:val="resaltado"/>
          <w:rFonts w:asciiTheme="minorHAnsi" w:hAnsiTheme="minorHAnsi" w:cstheme="minorHAnsi"/>
          <w:sz w:val="22"/>
          <w:szCs w:val="22"/>
        </w:rPr>
        <w:t>Hacer clic en el botón cerrar</w:t>
      </w:r>
      <w:r>
        <w:rPr>
          <w:rStyle w:val="resaltado"/>
          <w:rFonts w:asciiTheme="minorHAnsi" w:hAnsiTheme="minorHAnsi" w:cstheme="minorHAnsi"/>
          <w:sz w:val="22"/>
          <w:szCs w:val="22"/>
        </w:rPr>
        <w:t xml:space="preserve"> </w:t>
      </w:r>
      <w:r w:rsidRPr="007A6301">
        <w:rPr>
          <w:rStyle w:val="resaltado"/>
          <w:rFonts w:asciiTheme="minorHAnsi" w:hAnsiTheme="minorHAnsi" w:cstheme="minorHAnsi"/>
          <w:sz w:val="22"/>
          <w:szCs w:val="22"/>
        </w:rPr>
        <w:t xml:space="preserve"> </w:t>
      </w:r>
      <w:r w:rsidRPr="007A6301">
        <w:rPr>
          <w:rStyle w:val="resaltado"/>
          <w:rFonts w:asciiTheme="minorHAnsi" w:hAnsiTheme="minorHAnsi" w:cstheme="minorHAnsi"/>
          <w:noProof/>
          <w:sz w:val="22"/>
          <w:szCs w:val="22"/>
        </w:rPr>
        <w:drawing>
          <wp:inline distT="0" distB="0" distL="0" distR="0" wp14:anchorId="736781DC" wp14:editId="64EDC4DD">
            <wp:extent cx="266700" cy="209550"/>
            <wp:effectExtent l="0" t="0" r="0" b="0"/>
            <wp:docPr id="13" name="Imagen 13"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on cerr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A6301">
        <w:rPr>
          <w:rStyle w:val="resaltado"/>
          <w:rFonts w:asciiTheme="minorHAnsi" w:hAnsiTheme="minorHAnsi" w:cstheme="minorHAnsi"/>
          <w:sz w:val="22"/>
          <w:szCs w:val="22"/>
        </w:rPr>
        <w:t>, este botón se encuentra situado en la parte superior derecha de la ventana de Excel.</w:t>
      </w:r>
    </w:p>
    <w:p w:rsidR="007A6301" w:rsidRPr="007A6301" w:rsidRDefault="007A6301" w:rsidP="009B4FB9">
      <w:pPr>
        <w:pStyle w:val="NormalWeb"/>
        <w:spacing w:before="0" w:beforeAutospacing="0" w:after="0" w:afterAutospacing="0"/>
        <w:ind w:left="426" w:hanging="284"/>
        <w:jc w:val="both"/>
        <w:rPr>
          <w:rStyle w:val="resaltado"/>
          <w:rFonts w:asciiTheme="minorHAnsi" w:hAnsiTheme="minorHAnsi" w:cstheme="minorHAnsi"/>
          <w:sz w:val="22"/>
          <w:szCs w:val="22"/>
        </w:rPr>
      </w:pPr>
      <w:r>
        <w:rPr>
          <w:rStyle w:val="resaltado"/>
          <w:rFonts w:asciiTheme="minorHAnsi" w:hAnsiTheme="minorHAnsi" w:cstheme="minorHAnsi"/>
          <w:sz w:val="22"/>
          <w:szCs w:val="22"/>
        </w:rPr>
        <w:t>-</w:t>
      </w:r>
      <w:r>
        <w:rPr>
          <w:rStyle w:val="resaltado"/>
          <w:rFonts w:asciiTheme="minorHAnsi" w:hAnsiTheme="minorHAnsi" w:cstheme="minorHAnsi"/>
          <w:sz w:val="22"/>
          <w:szCs w:val="22"/>
        </w:rPr>
        <w:tab/>
      </w:r>
      <w:r w:rsidRPr="007A6301">
        <w:rPr>
          <w:rStyle w:val="resaltado"/>
          <w:rFonts w:asciiTheme="minorHAnsi" w:hAnsiTheme="minorHAnsi" w:cstheme="minorHAnsi"/>
          <w:sz w:val="22"/>
          <w:szCs w:val="22"/>
        </w:rPr>
        <w:t xml:space="preserve">También puedes pulsar la combinación de teclas </w:t>
      </w:r>
      <w:r w:rsidRPr="00DD2B77">
        <w:rPr>
          <w:rStyle w:val="resaltado"/>
          <w:rFonts w:asciiTheme="minorHAnsi" w:hAnsiTheme="minorHAnsi" w:cstheme="minorHAnsi"/>
          <w:b/>
          <w:sz w:val="22"/>
          <w:szCs w:val="22"/>
        </w:rPr>
        <w:t>ALT+F4</w:t>
      </w:r>
      <w:r w:rsidRPr="007A6301">
        <w:rPr>
          <w:rStyle w:val="resaltado"/>
          <w:rFonts w:asciiTheme="minorHAnsi" w:hAnsiTheme="minorHAnsi" w:cstheme="minorHAnsi"/>
          <w:sz w:val="22"/>
          <w:szCs w:val="22"/>
        </w:rPr>
        <w:t>; con esta combinación de teclas cerrarás la ventana que tengas activa en ese momento.</w:t>
      </w:r>
    </w:p>
    <w:p w:rsidR="007A6301" w:rsidRDefault="007A6301" w:rsidP="009B4FB9">
      <w:pPr>
        <w:pStyle w:val="NormalWeb"/>
        <w:spacing w:before="0" w:beforeAutospacing="0" w:after="0" w:afterAutospacing="0"/>
        <w:ind w:left="426" w:hanging="284"/>
        <w:jc w:val="both"/>
        <w:rPr>
          <w:rStyle w:val="resaltado"/>
          <w:rFonts w:asciiTheme="minorHAnsi" w:hAnsiTheme="minorHAnsi" w:cstheme="minorHAnsi"/>
          <w:sz w:val="22"/>
          <w:szCs w:val="22"/>
        </w:rPr>
      </w:pPr>
      <w:r>
        <w:rPr>
          <w:rStyle w:val="resaltado"/>
          <w:rFonts w:asciiTheme="minorHAnsi" w:hAnsiTheme="minorHAnsi" w:cstheme="minorHAnsi"/>
          <w:sz w:val="22"/>
          <w:szCs w:val="22"/>
        </w:rPr>
        <w:t>-</w:t>
      </w:r>
      <w:r>
        <w:rPr>
          <w:rStyle w:val="resaltado"/>
          <w:rFonts w:asciiTheme="minorHAnsi" w:hAnsiTheme="minorHAnsi" w:cstheme="minorHAnsi"/>
          <w:sz w:val="22"/>
          <w:szCs w:val="22"/>
        </w:rPr>
        <w:tab/>
      </w:r>
      <w:r w:rsidRPr="007A6301">
        <w:rPr>
          <w:rStyle w:val="resaltado"/>
          <w:rFonts w:asciiTheme="minorHAnsi" w:hAnsiTheme="minorHAnsi" w:cstheme="minorHAnsi"/>
          <w:sz w:val="22"/>
          <w:szCs w:val="22"/>
        </w:rPr>
        <w:t>Hacer clic sobre el menú</w:t>
      </w:r>
      <w:r>
        <w:rPr>
          <w:rStyle w:val="resaltado"/>
          <w:rFonts w:asciiTheme="minorHAnsi" w:hAnsiTheme="minorHAnsi" w:cstheme="minorHAnsi"/>
          <w:sz w:val="22"/>
          <w:szCs w:val="22"/>
        </w:rPr>
        <w:t xml:space="preserve"> </w:t>
      </w:r>
      <w:r w:rsidRPr="007A6301">
        <w:rPr>
          <w:rStyle w:val="resaltado"/>
          <w:rFonts w:asciiTheme="minorHAnsi" w:hAnsiTheme="minorHAnsi" w:cstheme="minorHAnsi"/>
          <w:sz w:val="22"/>
          <w:szCs w:val="22"/>
        </w:rPr>
        <w:t xml:space="preserve"> </w:t>
      </w:r>
      <w:r w:rsidRPr="007A6301">
        <w:rPr>
          <w:rStyle w:val="resaltado"/>
          <w:rFonts w:asciiTheme="minorHAnsi" w:hAnsiTheme="minorHAnsi" w:cstheme="minorHAnsi"/>
          <w:noProof/>
          <w:sz w:val="22"/>
          <w:szCs w:val="22"/>
        </w:rPr>
        <w:drawing>
          <wp:inline distT="0" distB="0" distL="0" distR="0" wp14:anchorId="10A63A83" wp14:editId="541F8077">
            <wp:extent cx="561975" cy="238125"/>
            <wp:effectExtent l="0" t="0" r="9525" b="9525"/>
            <wp:docPr id="12" name="Imagen 12"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h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7A6301">
        <w:rPr>
          <w:rStyle w:val="resaltado"/>
          <w:rFonts w:asciiTheme="minorHAnsi" w:hAnsiTheme="minorHAnsi" w:cstheme="minorHAnsi"/>
          <w:sz w:val="22"/>
          <w:szCs w:val="22"/>
        </w:rPr>
        <w:t xml:space="preserve">y elegir la opción </w:t>
      </w:r>
      <w:r>
        <w:rPr>
          <w:rStyle w:val="resaltado"/>
          <w:rFonts w:asciiTheme="minorHAnsi" w:hAnsiTheme="minorHAnsi" w:cstheme="minorHAnsi"/>
          <w:sz w:val="22"/>
          <w:szCs w:val="22"/>
        </w:rPr>
        <w:t xml:space="preserve"> </w:t>
      </w:r>
      <w:r w:rsidRPr="007A6301">
        <w:rPr>
          <w:rStyle w:val="resaltado"/>
          <w:rFonts w:asciiTheme="minorHAnsi" w:hAnsiTheme="minorHAnsi" w:cstheme="minorHAnsi"/>
          <w:noProof/>
          <w:sz w:val="22"/>
          <w:szCs w:val="22"/>
        </w:rPr>
        <w:drawing>
          <wp:inline distT="0" distB="0" distL="0" distR="0" wp14:anchorId="57903D01" wp14:editId="53813F28">
            <wp:extent cx="1038225" cy="314325"/>
            <wp:effectExtent l="0" t="0" r="9525" b="9525"/>
            <wp:docPr id="11" name="Imagen 11" descr="Salir (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lir (menú archi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r w:rsidRPr="007A6301">
        <w:rPr>
          <w:rStyle w:val="resaltado"/>
          <w:rFonts w:asciiTheme="minorHAnsi" w:hAnsiTheme="minorHAnsi" w:cstheme="minorHAnsi"/>
          <w:sz w:val="22"/>
          <w:szCs w:val="22"/>
        </w:rPr>
        <w:t xml:space="preserve">. </w:t>
      </w:r>
    </w:p>
    <w:p w:rsidR="004E6FCA" w:rsidRPr="007A6301" w:rsidRDefault="004E6FCA" w:rsidP="009B4FB9">
      <w:pPr>
        <w:pStyle w:val="NormalWeb"/>
        <w:spacing w:before="0" w:beforeAutospacing="0" w:after="0" w:afterAutospacing="0"/>
        <w:ind w:left="426" w:hanging="284"/>
        <w:jc w:val="both"/>
        <w:rPr>
          <w:rStyle w:val="resaltado"/>
          <w:rFonts w:asciiTheme="minorHAnsi" w:hAnsiTheme="minorHAnsi" w:cstheme="minorHAnsi"/>
          <w:sz w:val="22"/>
          <w:szCs w:val="22"/>
        </w:rPr>
      </w:pPr>
    </w:p>
    <w:p w:rsidR="00365B42" w:rsidRPr="00B75755" w:rsidRDefault="00365B42" w:rsidP="009B4FB9">
      <w:pPr>
        <w:pStyle w:val="Prrafodelista"/>
        <w:numPr>
          <w:ilvl w:val="1"/>
          <w:numId w:val="1"/>
        </w:numPr>
        <w:spacing w:after="0" w:line="240" w:lineRule="auto"/>
        <w:rPr>
          <w:rFonts w:cstheme="minorHAnsi"/>
          <w:color w:val="FF0000"/>
        </w:rPr>
      </w:pPr>
      <w:r>
        <w:rPr>
          <w:rFonts w:cstheme="minorHAnsi"/>
          <w:color w:val="FF0000"/>
        </w:rPr>
        <w:t>Pantalla Inicial</w:t>
      </w:r>
    </w:p>
    <w:p w:rsidR="00365B42" w:rsidRDefault="00365B42" w:rsidP="00B35A41">
      <w:pPr>
        <w:pStyle w:val="centrado"/>
        <w:spacing w:before="0" w:beforeAutospacing="0" w:after="0" w:afterAutospacing="0"/>
        <w:ind w:left="360"/>
        <w:jc w:val="center"/>
      </w:pPr>
      <w:r>
        <w:rPr>
          <w:noProof/>
        </w:rPr>
        <w:lastRenderedPageBreak/>
        <w:drawing>
          <wp:inline distT="0" distB="0" distL="0" distR="0" wp14:anchorId="2060BBAC" wp14:editId="3A0C7CAB">
            <wp:extent cx="5905500" cy="2952750"/>
            <wp:effectExtent l="0" t="0" r="0" b="0"/>
            <wp:docPr id="14" name="Imagen 14" descr="pantalla general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ntalla general excel 2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4E6FCA" w:rsidRDefault="004E6FCA" w:rsidP="009B4FB9">
      <w:pPr>
        <w:pStyle w:val="centrado"/>
        <w:spacing w:before="0" w:beforeAutospacing="0" w:after="0" w:afterAutospacing="0"/>
        <w:ind w:left="360"/>
      </w:pPr>
    </w:p>
    <w:p w:rsidR="00332AF4" w:rsidRDefault="00332AF4" w:rsidP="009B4FB9">
      <w:pPr>
        <w:pStyle w:val="NormalWeb"/>
        <w:spacing w:before="0" w:beforeAutospacing="0" w:after="0" w:afterAutospacing="0"/>
        <w:jc w:val="both"/>
        <w:rPr>
          <w:rStyle w:val="resaltado"/>
          <w:rFonts w:asciiTheme="minorHAnsi" w:hAnsiTheme="minorHAnsi" w:cstheme="minorHAnsi"/>
          <w:sz w:val="22"/>
          <w:szCs w:val="22"/>
        </w:rPr>
      </w:pPr>
      <w:r>
        <w:rPr>
          <w:rStyle w:val="resaltado"/>
          <w:rFonts w:asciiTheme="minorHAnsi" w:hAnsiTheme="minorHAnsi" w:cstheme="minorHAnsi"/>
          <w:sz w:val="22"/>
          <w:szCs w:val="22"/>
        </w:rPr>
        <w:t>A</w:t>
      </w:r>
      <w:r w:rsidRPr="00332AF4">
        <w:rPr>
          <w:rStyle w:val="resaltado"/>
          <w:rFonts w:asciiTheme="minorHAnsi" w:hAnsiTheme="minorHAnsi" w:cstheme="minorHAnsi"/>
          <w:sz w:val="22"/>
          <w:szCs w:val="22"/>
        </w:rPr>
        <w:t xml:space="preserve">brimos un Libro en blanco, </w:t>
      </w:r>
      <w:r>
        <w:rPr>
          <w:rStyle w:val="resaltado"/>
          <w:rFonts w:asciiTheme="minorHAnsi" w:hAnsiTheme="minorHAnsi" w:cstheme="minorHAnsi"/>
          <w:sz w:val="22"/>
          <w:szCs w:val="22"/>
        </w:rPr>
        <w:t xml:space="preserve">dando </w:t>
      </w:r>
      <w:r w:rsidRPr="00332AF4">
        <w:rPr>
          <w:rStyle w:val="resaltado"/>
          <w:rFonts w:asciiTheme="minorHAnsi" w:hAnsiTheme="minorHAnsi" w:cstheme="minorHAnsi"/>
          <w:sz w:val="22"/>
          <w:szCs w:val="22"/>
        </w:rPr>
        <w:t xml:space="preserve">clic sobre la primera opción del menú de la derecha, se nos mostrará una hoja de cálculo. </w:t>
      </w:r>
    </w:p>
    <w:p w:rsidR="004E6FCA" w:rsidRPr="00332AF4" w:rsidRDefault="004E6FCA" w:rsidP="009B4FB9">
      <w:pPr>
        <w:pStyle w:val="NormalWeb"/>
        <w:spacing w:before="0" w:beforeAutospacing="0" w:after="0" w:afterAutospacing="0"/>
        <w:jc w:val="both"/>
        <w:rPr>
          <w:rStyle w:val="resaltado"/>
          <w:rFonts w:asciiTheme="minorHAnsi" w:hAnsiTheme="minorHAnsi" w:cstheme="minorHAnsi"/>
          <w:sz w:val="22"/>
          <w:szCs w:val="22"/>
        </w:rPr>
      </w:pPr>
    </w:p>
    <w:p w:rsidR="00332AF4" w:rsidRDefault="00332AF4" w:rsidP="00B35A41">
      <w:pPr>
        <w:pStyle w:val="centrado"/>
        <w:spacing w:before="0" w:beforeAutospacing="0" w:after="0" w:afterAutospacing="0"/>
        <w:jc w:val="center"/>
      </w:pPr>
      <w:r>
        <w:rPr>
          <w:noProof/>
        </w:rPr>
        <w:drawing>
          <wp:inline distT="0" distB="0" distL="0" distR="0" wp14:anchorId="0C177508" wp14:editId="7AF15D43">
            <wp:extent cx="5905500" cy="2952750"/>
            <wp:effectExtent l="0" t="0" r="0" b="0"/>
            <wp:docPr id="15" name="Imagen 15" descr="pantalla general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alla general excel 20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4E6FCA" w:rsidRDefault="004E6FCA" w:rsidP="009B4FB9">
      <w:pPr>
        <w:pStyle w:val="centrado"/>
        <w:spacing w:before="0" w:beforeAutospacing="0" w:after="0" w:afterAutospacing="0"/>
      </w:pPr>
    </w:p>
    <w:p w:rsidR="00AE74F4" w:rsidRDefault="00AE74F4" w:rsidP="009B4FB9">
      <w:pPr>
        <w:pStyle w:val="Prrafodelista"/>
        <w:numPr>
          <w:ilvl w:val="1"/>
          <w:numId w:val="1"/>
        </w:numPr>
        <w:spacing w:after="0" w:line="240" w:lineRule="auto"/>
        <w:rPr>
          <w:rFonts w:cstheme="minorHAnsi"/>
          <w:color w:val="FF0000"/>
        </w:rPr>
      </w:pPr>
      <w:r>
        <w:rPr>
          <w:rFonts w:cstheme="minorHAnsi"/>
          <w:color w:val="FF0000"/>
        </w:rPr>
        <w:t>Ficha Archivo</w:t>
      </w:r>
    </w:p>
    <w:p w:rsidR="004E6FCA" w:rsidRPr="00B75755" w:rsidRDefault="004E6FCA" w:rsidP="004E6FCA">
      <w:pPr>
        <w:pStyle w:val="Prrafodelista"/>
        <w:spacing w:after="0" w:line="240" w:lineRule="auto"/>
        <w:ind w:left="360"/>
        <w:rPr>
          <w:rFonts w:cstheme="minorHAnsi"/>
          <w:color w:val="FF0000"/>
        </w:rPr>
      </w:pPr>
    </w:p>
    <w:p w:rsidR="00AE74F4" w:rsidRDefault="00AE74F4" w:rsidP="00DD2B77">
      <w:pPr>
        <w:pStyle w:val="NormalWeb"/>
        <w:spacing w:before="0" w:beforeAutospacing="0" w:after="0" w:afterAutospacing="0"/>
        <w:jc w:val="both"/>
        <w:rPr>
          <w:rStyle w:val="resaltado"/>
          <w:rFonts w:asciiTheme="minorHAnsi" w:hAnsiTheme="minorHAnsi" w:cstheme="minorHAnsi"/>
          <w:sz w:val="22"/>
          <w:szCs w:val="22"/>
        </w:rPr>
      </w:pPr>
      <w:r w:rsidRPr="00AE74F4">
        <w:rPr>
          <w:rStyle w:val="resaltado"/>
          <w:rFonts w:asciiTheme="minorHAnsi" w:hAnsiTheme="minorHAnsi" w:cstheme="minorHAnsi"/>
          <w:sz w:val="22"/>
          <w:szCs w:val="22"/>
        </w:rPr>
        <w:t>Haciendo clic en la pestaña Archivo que se encuentra en la parte superior izquierda de la pantalla podrás desplegar un menú desde donde podrás ver las acciones que puedes realizar sobre el documento, incluyendo Guardar, Imprimir o crear uno Nuevo.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156674" w:rsidTr="00156674">
        <w:trPr>
          <w:trHeight w:val="6441"/>
        </w:trPr>
        <w:tc>
          <w:tcPr>
            <w:tcW w:w="5173" w:type="dxa"/>
          </w:tcPr>
          <w:p w:rsidR="00156674" w:rsidRDefault="00156674" w:rsidP="009B4FB9">
            <w:pPr>
              <w:pStyle w:val="NormalWeb"/>
              <w:spacing w:before="0" w:beforeAutospacing="0" w:after="0" w:afterAutospacing="0"/>
              <w:jc w:val="center"/>
              <w:rPr>
                <w:rStyle w:val="resaltado"/>
                <w:rFonts w:asciiTheme="minorHAnsi" w:hAnsiTheme="minorHAnsi" w:cstheme="minorHAnsi"/>
                <w:sz w:val="22"/>
                <w:szCs w:val="22"/>
              </w:rPr>
            </w:pPr>
            <w:r>
              <w:rPr>
                <w:noProof/>
              </w:rPr>
              <w:lastRenderedPageBreak/>
              <mc:AlternateContent>
                <mc:Choice Requires="wps">
                  <w:drawing>
                    <wp:anchor distT="0" distB="0" distL="114300" distR="114300" simplePos="0" relativeHeight="251659264" behindDoc="0" locked="0" layoutInCell="1" allowOverlap="1" wp14:anchorId="1893DDBC" wp14:editId="7BAE3BA7">
                      <wp:simplePos x="0" y="0"/>
                      <wp:positionH relativeFrom="column">
                        <wp:posOffset>432435</wp:posOffset>
                      </wp:positionH>
                      <wp:positionV relativeFrom="paragraph">
                        <wp:posOffset>128905</wp:posOffset>
                      </wp:positionV>
                      <wp:extent cx="704850" cy="495300"/>
                      <wp:effectExtent l="0" t="0" r="19050" b="19050"/>
                      <wp:wrapNone/>
                      <wp:docPr id="17" name="17 Elipse"/>
                      <wp:cNvGraphicFramePr/>
                      <a:graphic xmlns:a="http://schemas.openxmlformats.org/drawingml/2006/main">
                        <a:graphicData uri="http://schemas.microsoft.com/office/word/2010/wordprocessingShape">
                          <wps:wsp>
                            <wps:cNvSpPr/>
                            <wps:spPr>
                              <a:xfrm>
                                <a:off x="0" y="0"/>
                                <a:ext cx="7048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34.05pt;margin-top:10.15pt;width:55.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i1lQIAAIYFAAAOAAAAZHJzL2Uyb0RvYy54bWysVEtvGjEQvlfqf7B8L7tQKAnKEiFSqkpR&#10;EiWpcjZem7Xk9bi2YaG/vmPvI6iJeqjKYfF4Zr7xfPO4uj7WmhyE8wpMQcejnBJhOJTK7Ar643nz&#10;6YISH5gpmQYjCnoSnl4vP364auxCTKACXQpHEMT4RWMLWoVgF1nmeSVq5kdghUGlBFezgKLbZaVj&#10;DaLXOpvk+ZesAVdaB1x4j7c3rZIuE76Ugod7Kb0IRBcU3xbS16XvNn6z5RVb7ByzleLdM9g/vKJm&#10;ymDQAeqGBUb2Tr2BqhV34EGGEYc6AykVFykHzGac/5HNU8WsSLkgOd4ONPn/B8vvDg+OqBJrN6fE&#10;sBprNJ6Tr1pZLyI7jfULNHqyD66TPB5jqkfp6viPSZBjYvQ0MCqOgXC8nOfTixnyzlE1vZx9zhPj&#10;2auzdT58E1CTeCio0G3giMsOtz5gTLTureK1gY3SOtVNm3jhQasy3iXB7bZr7ciBYcE3mxx/MQvE&#10;ODNDKbpmMbc2m3QKJy0ihjaPQiIn+P5JKmrqRjHAMs6FCeNWVbFStNFm58Fi/0aPFDoBRmSJrxyw&#10;O4DesgXpsds3d/bRVaRmHpzzvz2sdR48UmQwYXCulQH3HoDGrLrIrX1PUktNZGkL5Qk7xkE7St7y&#10;jcLS3TIfHpjD2cFq4z4I9/iRGpqCQneipAL36737aI8tjVpKGpzFgvqfe+YEJfq7wWa/HE+ncXiT&#10;MJ3NJyi4c832XGP29Rqw+mPcPJanY7QPuj9KB/ULro1VjIoqZjjGLigPrhfWod0RuHi4WK2SGQ6s&#10;ZeHWPFkewSOrsS+fjy/M2a5/Azb+HfRz+6aHW9voaWC1DyBVavBXXju+cdhT43SLKW6TczlZva7P&#10;5W8AAAD//wMAUEsDBBQABgAIAAAAIQD9vik23QAAAAgBAAAPAAAAZHJzL2Rvd25yZXYueG1sTI/B&#10;TsMwEETvSPyDtUjcqFOXljTEqWglDsCJgjhvYzeJaq+j2G0DX8/2BMfdGc28KVejd+Jkh9gF0jCd&#10;ZCAs1cF01Gj4/Hi+y0HEhGTQBbIavm2EVXV9VWJhwpne7WmbGsEhFAvU0KbUF1LGurUe4yT0lljb&#10;h8Fj4nNopBnwzOHeSZVlC+mxI25osbeb1taH7dFz79v6XqkvtZ4f3M/mFffz3oQXrW9vxqdHEMmO&#10;6c8MF3xGh4qZduFIJgqnYZFP2alBZTMQF/1hyY+dhmU+A1mV8v+A6hcAAP//AwBQSwECLQAUAAYA&#10;CAAAACEAtoM4kv4AAADhAQAAEwAAAAAAAAAAAAAAAAAAAAAAW0NvbnRlbnRfVHlwZXNdLnhtbFBL&#10;AQItABQABgAIAAAAIQA4/SH/1gAAAJQBAAALAAAAAAAAAAAAAAAAAC8BAABfcmVscy8ucmVsc1BL&#10;AQItABQABgAIAAAAIQAbu4i1lQIAAIYFAAAOAAAAAAAAAAAAAAAAAC4CAABkcnMvZTJvRG9jLnht&#10;bFBLAQItABQABgAIAAAAIQD9vik23QAAAAgBAAAPAAAAAAAAAAAAAAAAAO8EAABkcnMvZG93bnJl&#10;di54bWxQSwUGAAAAAAQABADzAAAA+QUAAAAA&#10;" filled="f" strokecolor="red" strokeweight="2pt"/>
                  </w:pict>
                </mc:Fallback>
              </mc:AlternateContent>
            </w:r>
            <w:r>
              <w:rPr>
                <w:noProof/>
              </w:rPr>
              <w:drawing>
                <wp:inline distT="0" distB="0" distL="0" distR="0" wp14:anchorId="66336502" wp14:editId="5CB6FAEE">
                  <wp:extent cx="2114550" cy="1527933"/>
                  <wp:effectExtent l="0" t="0" r="0" b="0"/>
                  <wp:docPr id="16" name="Imagen 16" descr="pantalla general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alla general excel 2007"/>
                          <pic:cNvPicPr>
                            <a:picLocks noChangeAspect="1" noChangeArrowheads="1"/>
                          </pic:cNvPicPr>
                        </pic:nvPicPr>
                        <pic:blipFill rotWithShape="1">
                          <a:blip r:embed="rId18">
                            <a:extLst>
                              <a:ext uri="{28A0092B-C50C-407E-A947-70E740481C1C}">
                                <a14:useLocalDpi xmlns:a14="http://schemas.microsoft.com/office/drawing/2010/main" val="0"/>
                              </a:ext>
                            </a:extLst>
                          </a:blip>
                          <a:srcRect r="75000" b="63871"/>
                          <a:stretch/>
                        </pic:blipFill>
                        <pic:spPr bwMode="auto">
                          <a:xfrm>
                            <a:off x="0" y="0"/>
                            <a:ext cx="2114550" cy="1527933"/>
                          </a:xfrm>
                          <a:prstGeom prst="rect">
                            <a:avLst/>
                          </a:prstGeom>
                          <a:noFill/>
                          <a:ln>
                            <a:noFill/>
                          </a:ln>
                          <a:extLst>
                            <a:ext uri="{53640926-AAD7-44D8-BBD7-CCE9431645EC}">
                              <a14:shadowObscured xmlns:a14="http://schemas.microsoft.com/office/drawing/2010/main"/>
                            </a:ext>
                          </a:extLst>
                        </pic:spPr>
                      </pic:pic>
                    </a:graphicData>
                  </a:graphic>
                </wp:inline>
              </w:drawing>
            </w:r>
          </w:p>
          <w:p w:rsidR="00156674" w:rsidRDefault="00156674" w:rsidP="009B4FB9">
            <w:pPr>
              <w:pStyle w:val="NormalWeb"/>
              <w:spacing w:before="0" w:beforeAutospacing="0" w:after="0" w:afterAutospacing="0"/>
              <w:jc w:val="center"/>
              <w:rPr>
                <w:rStyle w:val="resaltado"/>
                <w:rFonts w:asciiTheme="minorHAnsi" w:hAnsiTheme="minorHAnsi" w:cstheme="minorHAnsi"/>
                <w:sz w:val="22"/>
                <w:szCs w:val="22"/>
              </w:rPr>
            </w:pPr>
          </w:p>
          <w:p w:rsidR="00156674" w:rsidRDefault="00156674" w:rsidP="009B4FB9">
            <w:pPr>
              <w:pStyle w:val="NormalWeb"/>
              <w:spacing w:before="0" w:beforeAutospacing="0" w:after="0" w:afterAutospacing="0"/>
              <w:jc w:val="both"/>
              <w:rPr>
                <w:rStyle w:val="resaltado"/>
                <w:rFonts w:asciiTheme="minorHAnsi" w:hAnsiTheme="minorHAnsi" w:cstheme="minorHAnsi"/>
                <w:sz w:val="22"/>
                <w:szCs w:val="22"/>
              </w:rPr>
            </w:pPr>
            <w:r w:rsidRPr="00AE74F4">
              <w:rPr>
                <w:rStyle w:val="resaltado"/>
                <w:rFonts w:asciiTheme="minorHAnsi" w:hAnsiTheme="minorHAnsi" w:cstheme="minorHAnsi"/>
                <w:sz w:val="22"/>
                <w:szCs w:val="22"/>
              </w:rPr>
              <w:t>Contiene elementos como: Información, Imprimir, Abrir, o Guardar como. Al situar el cursor sobre las opciones de este tipo observarás que tienen un efecto verde oscuro. Si hacemos clic en ellas se nos mostrará un panel justo a la derecha con más opciones, ocupando toda la superficie de la ventana Excel.</w:t>
            </w:r>
          </w:p>
          <w:p w:rsidR="004E6FCA" w:rsidRPr="00AE74F4" w:rsidRDefault="004E6FCA" w:rsidP="009B4FB9">
            <w:pPr>
              <w:pStyle w:val="NormalWeb"/>
              <w:spacing w:before="0" w:beforeAutospacing="0" w:after="0" w:afterAutospacing="0"/>
              <w:jc w:val="both"/>
              <w:rPr>
                <w:rStyle w:val="resaltado"/>
                <w:rFonts w:asciiTheme="minorHAnsi" w:hAnsiTheme="minorHAnsi" w:cstheme="minorHAnsi"/>
                <w:sz w:val="22"/>
                <w:szCs w:val="22"/>
              </w:rPr>
            </w:pPr>
          </w:p>
          <w:p w:rsidR="00156674" w:rsidRDefault="00156674" w:rsidP="009B4FB9">
            <w:pPr>
              <w:pStyle w:val="NormalWeb"/>
              <w:spacing w:before="0" w:beforeAutospacing="0" w:after="0" w:afterAutospacing="0"/>
              <w:jc w:val="both"/>
              <w:rPr>
                <w:rStyle w:val="resaltado"/>
                <w:rFonts w:asciiTheme="minorHAnsi" w:hAnsiTheme="minorHAnsi" w:cstheme="minorHAnsi"/>
                <w:sz w:val="22"/>
                <w:szCs w:val="22"/>
              </w:rPr>
            </w:pPr>
            <w:r w:rsidRPr="00AE74F4">
              <w:rPr>
                <w:rStyle w:val="resaltado"/>
                <w:rFonts w:asciiTheme="minorHAnsi" w:hAnsiTheme="minorHAnsi" w:cstheme="minorHAnsi"/>
                <w:sz w:val="22"/>
                <w:szCs w:val="22"/>
              </w:rPr>
              <w:t xml:space="preserve">Para cerrar la ficha Archivo y volver al documento pulsamos </w:t>
            </w:r>
            <w:r w:rsidRPr="00DD2B77">
              <w:rPr>
                <w:rStyle w:val="resaltado"/>
                <w:rFonts w:asciiTheme="minorHAnsi" w:hAnsiTheme="minorHAnsi" w:cstheme="minorHAnsi"/>
                <w:b/>
                <w:sz w:val="22"/>
                <w:szCs w:val="22"/>
              </w:rPr>
              <w:t>ESC</w:t>
            </w:r>
            <w:r w:rsidRPr="00AE74F4">
              <w:rPr>
                <w:rStyle w:val="resaltado"/>
                <w:rFonts w:asciiTheme="minorHAnsi" w:hAnsiTheme="minorHAnsi" w:cstheme="minorHAnsi"/>
                <w:sz w:val="22"/>
                <w:szCs w:val="22"/>
              </w:rPr>
              <w:t xml:space="preserve"> o hacemos clic en el icono con forma de flecha situado en la esquina superior izquierda.</w:t>
            </w:r>
          </w:p>
          <w:p w:rsidR="004E6FCA" w:rsidRPr="00AE74F4" w:rsidRDefault="004E6FCA" w:rsidP="009B4FB9">
            <w:pPr>
              <w:pStyle w:val="NormalWeb"/>
              <w:spacing w:before="0" w:beforeAutospacing="0" w:after="0" w:afterAutospacing="0"/>
              <w:jc w:val="both"/>
              <w:rPr>
                <w:rStyle w:val="resaltado"/>
                <w:rFonts w:asciiTheme="minorHAnsi" w:hAnsiTheme="minorHAnsi" w:cstheme="minorHAnsi"/>
                <w:sz w:val="22"/>
                <w:szCs w:val="22"/>
              </w:rPr>
            </w:pPr>
          </w:p>
          <w:p w:rsidR="00156674" w:rsidRDefault="00156674" w:rsidP="009B4FB9">
            <w:pPr>
              <w:pStyle w:val="NormalWeb"/>
              <w:spacing w:before="0" w:beforeAutospacing="0" w:after="0" w:afterAutospacing="0"/>
              <w:jc w:val="center"/>
              <w:rPr>
                <w:rStyle w:val="resaltado"/>
                <w:rFonts w:asciiTheme="minorHAnsi" w:hAnsiTheme="minorHAnsi" w:cstheme="minorHAnsi"/>
                <w:sz w:val="22"/>
                <w:szCs w:val="22"/>
              </w:rPr>
            </w:pPr>
            <w:r>
              <w:rPr>
                <w:noProof/>
              </w:rPr>
              <w:drawing>
                <wp:inline distT="0" distB="0" distL="0" distR="0" wp14:anchorId="72C56A4E" wp14:editId="1A8C171E">
                  <wp:extent cx="1113675" cy="571500"/>
                  <wp:effectExtent l="0" t="0" r="0" b="0"/>
                  <wp:docPr id="19" name="Imagen 19"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nú Archivo"/>
                          <pic:cNvPicPr>
                            <a:picLocks noChangeAspect="1" noChangeArrowheads="1"/>
                          </pic:cNvPicPr>
                        </pic:nvPicPr>
                        <pic:blipFill rotWithShape="1">
                          <a:blip r:embed="rId19">
                            <a:extLst>
                              <a:ext uri="{28A0092B-C50C-407E-A947-70E740481C1C}">
                                <a14:useLocalDpi xmlns:a14="http://schemas.microsoft.com/office/drawing/2010/main" val="0"/>
                              </a:ext>
                            </a:extLst>
                          </a:blip>
                          <a:srcRect b="87474"/>
                          <a:stretch/>
                        </pic:blipFill>
                        <pic:spPr bwMode="auto">
                          <a:xfrm>
                            <a:off x="0" y="0"/>
                            <a:ext cx="1114425" cy="571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73" w:type="dxa"/>
          </w:tcPr>
          <w:p w:rsidR="00156674" w:rsidRDefault="00156674" w:rsidP="009B4FB9">
            <w:pPr>
              <w:pStyle w:val="NormalWeb"/>
              <w:spacing w:before="0" w:beforeAutospacing="0" w:after="0" w:afterAutospacing="0"/>
              <w:jc w:val="center"/>
              <w:rPr>
                <w:rStyle w:val="resaltado"/>
                <w:rFonts w:asciiTheme="minorHAnsi" w:hAnsiTheme="minorHAnsi" w:cstheme="minorHAnsi"/>
                <w:sz w:val="22"/>
                <w:szCs w:val="22"/>
              </w:rPr>
            </w:pPr>
            <w:r>
              <w:rPr>
                <w:noProof/>
              </w:rPr>
              <w:drawing>
                <wp:inline distT="0" distB="0" distL="0" distR="0" wp14:anchorId="0B5F9937" wp14:editId="6D85991C">
                  <wp:extent cx="1114425" cy="4565548"/>
                  <wp:effectExtent l="0" t="0" r="0" b="6985"/>
                  <wp:docPr id="18" name="Imagen 18"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nú Archiv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4565548"/>
                          </a:xfrm>
                          <a:prstGeom prst="rect">
                            <a:avLst/>
                          </a:prstGeom>
                          <a:noFill/>
                          <a:ln>
                            <a:noFill/>
                          </a:ln>
                        </pic:spPr>
                      </pic:pic>
                    </a:graphicData>
                  </a:graphic>
                </wp:inline>
              </w:drawing>
            </w:r>
          </w:p>
        </w:tc>
      </w:tr>
    </w:tbl>
    <w:p w:rsidR="00156674" w:rsidRPr="00AE74F4" w:rsidRDefault="00156674" w:rsidP="009B4FB9">
      <w:pPr>
        <w:pStyle w:val="NormalWeb"/>
        <w:spacing w:before="0" w:beforeAutospacing="0" w:after="0" w:afterAutospacing="0"/>
        <w:rPr>
          <w:rStyle w:val="resaltado"/>
          <w:rFonts w:asciiTheme="minorHAnsi" w:hAnsiTheme="minorHAnsi" w:cstheme="minorHAnsi"/>
          <w:sz w:val="22"/>
          <w:szCs w:val="22"/>
        </w:rPr>
      </w:pPr>
    </w:p>
    <w:p w:rsidR="009B4FB9" w:rsidRDefault="009B4FB9" w:rsidP="009B4FB9">
      <w:pPr>
        <w:pStyle w:val="Prrafodelista"/>
        <w:numPr>
          <w:ilvl w:val="1"/>
          <w:numId w:val="1"/>
        </w:numPr>
        <w:spacing w:after="0" w:line="240" w:lineRule="auto"/>
        <w:rPr>
          <w:rFonts w:cstheme="minorHAnsi"/>
          <w:color w:val="FF0000"/>
        </w:rPr>
      </w:pPr>
      <w:r>
        <w:rPr>
          <w:rFonts w:cstheme="minorHAnsi"/>
          <w:color w:val="FF0000"/>
        </w:rPr>
        <w:t>Barras</w:t>
      </w:r>
    </w:p>
    <w:p w:rsidR="009B4FB9" w:rsidRPr="00B75755" w:rsidRDefault="009B4FB9" w:rsidP="009B4FB9">
      <w:pPr>
        <w:pStyle w:val="Prrafodelista"/>
        <w:spacing w:after="0" w:line="240" w:lineRule="auto"/>
        <w:ind w:left="360"/>
        <w:rPr>
          <w:rFonts w:cstheme="minorHAnsi"/>
          <w:color w:val="FF0000"/>
        </w:rPr>
      </w:pPr>
    </w:p>
    <w:p w:rsidR="009B4FB9" w:rsidRPr="004E6FCA" w:rsidRDefault="009B4FB9" w:rsidP="004E6FCA">
      <w:pPr>
        <w:pStyle w:val="Prrafodelista"/>
        <w:numPr>
          <w:ilvl w:val="2"/>
          <w:numId w:val="1"/>
        </w:numPr>
        <w:spacing w:after="0" w:line="240" w:lineRule="auto"/>
        <w:ind w:left="927" w:hanging="567"/>
        <w:rPr>
          <w:rFonts w:cstheme="minorHAnsi"/>
          <w:color w:val="FF0000"/>
        </w:rPr>
      </w:pPr>
      <w:r w:rsidRPr="004E6FCA">
        <w:rPr>
          <w:rFonts w:cstheme="minorHAnsi"/>
          <w:color w:val="FF0000"/>
        </w:rPr>
        <w:t>Barra de título</w:t>
      </w:r>
    </w:p>
    <w:p w:rsidR="009B4FB9" w:rsidRPr="009B4FB9" w:rsidRDefault="009B4FB9" w:rsidP="004E6FCA">
      <w:pPr>
        <w:pStyle w:val="Prrafodelista"/>
        <w:spacing w:after="0" w:line="240" w:lineRule="auto"/>
        <w:ind w:left="1080"/>
        <w:rPr>
          <w:rFonts w:cstheme="minorHAnsi"/>
          <w:color w:val="FF0000"/>
        </w:rPr>
      </w:pPr>
    </w:p>
    <w:p w:rsidR="00332AF4" w:rsidRDefault="009B4FB9" w:rsidP="004E6FCA">
      <w:pPr>
        <w:spacing w:after="0" w:line="240" w:lineRule="auto"/>
        <w:ind w:left="360"/>
        <w:jc w:val="both"/>
      </w:pPr>
      <w:r>
        <w:t xml:space="preserve">Contiene el </w:t>
      </w:r>
      <w:r>
        <w:rPr>
          <w:rStyle w:val="resaltado"/>
        </w:rPr>
        <w:t>nombre del documento sobre el que se está trabajando en ese momento</w:t>
      </w:r>
      <w:r>
        <w:t xml:space="preserve">. Cuando creamos un libro nuevo se le asigna el nombre provisional </w:t>
      </w:r>
      <w:r>
        <w:rPr>
          <w:rStyle w:val="valores"/>
        </w:rPr>
        <w:t>Libro1</w:t>
      </w:r>
      <w:r>
        <w:t>, hasta que lo guardemos y le demos el nombre que queramos.</w:t>
      </w:r>
    </w:p>
    <w:p w:rsidR="004E6FCA" w:rsidRDefault="004E6FCA" w:rsidP="004E6FCA">
      <w:pPr>
        <w:spacing w:after="0" w:line="240" w:lineRule="auto"/>
        <w:ind w:left="360"/>
        <w:jc w:val="both"/>
      </w:pPr>
    </w:p>
    <w:p w:rsidR="009B4FB9" w:rsidRDefault="009B4FB9" w:rsidP="00B35A41">
      <w:pPr>
        <w:pStyle w:val="centrado"/>
        <w:spacing w:before="0" w:beforeAutospacing="0" w:after="0" w:afterAutospacing="0"/>
        <w:ind w:left="360"/>
        <w:jc w:val="center"/>
      </w:pPr>
      <w:r>
        <w:rPr>
          <w:noProof/>
        </w:rPr>
        <w:drawing>
          <wp:inline distT="0" distB="0" distL="0" distR="0" wp14:anchorId="69D192C0" wp14:editId="27F7C47D">
            <wp:extent cx="5295900" cy="266700"/>
            <wp:effectExtent l="0" t="0" r="0" b="0"/>
            <wp:docPr id="23" name="Imagen 23" descr="barra de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ra de titu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266700"/>
                    </a:xfrm>
                    <a:prstGeom prst="rect">
                      <a:avLst/>
                    </a:prstGeom>
                    <a:noFill/>
                    <a:ln>
                      <a:noFill/>
                    </a:ln>
                  </pic:spPr>
                </pic:pic>
              </a:graphicData>
            </a:graphic>
          </wp:inline>
        </w:drawing>
      </w:r>
    </w:p>
    <w:p w:rsidR="004E6FCA" w:rsidRDefault="004E6FCA" w:rsidP="004E6FCA">
      <w:pPr>
        <w:pStyle w:val="centrado"/>
        <w:spacing w:before="0" w:beforeAutospacing="0" w:after="0" w:afterAutospacing="0"/>
        <w:ind w:left="360"/>
      </w:pPr>
    </w:p>
    <w:p w:rsidR="009B4FB9" w:rsidRDefault="009B4FB9" w:rsidP="004E6FCA">
      <w:pPr>
        <w:spacing w:after="0" w:line="240" w:lineRule="auto"/>
        <w:ind w:left="360"/>
        <w:jc w:val="both"/>
      </w:pPr>
      <w:r>
        <w:t>En el extremo de la derecha están los botones para:</w:t>
      </w:r>
    </w:p>
    <w:p w:rsidR="009B4FB9" w:rsidRDefault="009B4FB9" w:rsidP="004E6FCA">
      <w:pPr>
        <w:spacing w:after="0" w:line="240" w:lineRule="auto"/>
        <w:ind w:left="360"/>
        <w:jc w:val="both"/>
        <w:rPr>
          <w:rStyle w:val="opciones"/>
        </w:rPr>
      </w:pPr>
      <w:proofErr w:type="gramStart"/>
      <w:r>
        <w:rPr>
          <w:rStyle w:val="opciones"/>
        </w:rPr>
        <w:t>minimizar</w:t>
      </w:r>
      <w:proofErr w:type="gramEnd"/>
      <w:r>
        <w:rPr>
          <w:rStyle w:val="opciones"/>
        </w:rPr>
        <w:t xml:space="preserve">  </w:t>
      </w:r>
      <w:r>
        <w:rPr>
          <w:noProof/>
          <w:lang w:eastAsia="es-PE"/>
        </w:rPr>
        <w:drawing>
          <wp:inline distT="0" distB="0" distL="0" distR="0" wp14:anchorId="6739C919" wp14:editId="2EE4AE2F">
            <wp:extent cx="276225" cy="247650"/>
            <wp:effectExtent l="0" t="0" r="9525" b="0"/>
            <wp:docPr id="22" name="Imagen 22" descr="boto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on minimiz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rStyle w:val="opciones"/>
        </w:rPr>
        <w:t>,</w:t>
      </w:r>
    </w:p>
    <w:p w:rsidR="009B4FB9" w:rsidRDefault="009B4FB9" w:rsidP="004E6FCA">
      <w:pPr>
        <w:spacing w:after="0" w:line="240" w:lineRule="auto"/>
        <w:ind w:left="360"/>
        <w:jc w:val="both"/>
        <w:rPr>
          <w:rStyle w:val="opciones"/>
        </w:rPr>
      </w:pPr>
      <w:r>
        <w:rPr>
          <w:rStyle w:val="opciones"/>
        </w:rPr>
        <w:t xml:space="preserve"> </w:t>
      </w:r>
      <w:proofErr w:type="gramStart"/>
      <w:r>
        <w:rPr>
          <w:rStyle w:val="opciones"/>
        </w:rPr>
        <w:t>maximizar</w:t>
      </w:r>
      <w:proofErr w:type="gramEnd"/>
      <w:r>
        <w:rPr>
          <w:rStyle w:val="opciones"/>
        </w:rPr>
        <w:t xml:space="preserve"> </w:t>
      </w:r>
      <w:r>
        <w:rPr>
          <w:noProof/>
          <w:lang w:eastAsia="es-PE"/>
        </w:rPr>
        <w:drawing>
          <wp:inline distT="0" distB="0" distL="0" distR="0" wp14:anchorId="15FAFC58" wp14:editId="58AF8972">
            <wp:extent cx="285750" cy="247650"/>
            <wp:effectExtent l="0" t="0" r="0" b="0"/>
            <wp:docPr id="21" name="Imagen 21" descr="boto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ton restaur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Style w:val="opciones"/>
        </w:rPr>
        <w:t xml:space="preserve">y </w:t>
      </w:r>
    </w:p>
    <w:p w:rsidR="009B4FB9" w:rsidRDefault="009B4FB9" w:rsidP="004E6FCA">
      <w:pPr>
        <w:spacing w:after="0" w:line="240" w:lineRule="auto"/>
        <w:ind w:left="360"/>
        <w:jc w:val="both"/>
      </w:pPr>
      <w:proofErr w:type="gramStart"/>
      <w:r>
        <w:rPr>
          <w:rStyle w:val="opciones"/>
        </w:rPr>
        <w:t>cerrar</w:t>
      </w:r>
      <w:proofErr w:type="gramEnd"/>
      <w:r>
        <w:rPr>
          <w:rStyle w:val="opciones"/>
        </w:rPr>
        <w:t xml:space="preserve">  </w:t>
      </w:r>
      <w:r>
        <w:rPr>
          <w:noProof/>
          <w:lang w:eastAsia="es-PE"/>
        </w:rPr>
        <w:drawing>
          <wp:inline distT="0" distB="0" distL="0" distR="0" wp14:anchorId="6138AD35" wp14:editId="5659BF71">
            <wp:extent cx="266700" cy="209550"/>
            <wp:effectExtent l="0" t="0" r="0" b="0"/>
            <wp:docPr id="20" name="Imagen 20"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ton cerr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Pr>
          <w:rStyle w:val="opciones"/>
        </w:rPr>
        <w:t>.</w:t>
      </w:r>
    </w:p>
    <w:p w:rsidR="009B4FB9" w:rsidRDefault="009B4FB9" w:rsidP="004E6FCA">
      <w:pPr>
        <w:spacing w:after="0" w:line="240" w:lineRule="auto"/>
        <w:ind w:left="360"/>
      </w:pPr>
    </w:p>
    <w:p w:rsidR="009B4FB9" w:rsidRDefault="009B4FB9" w:rsidP="004E6FCA">
      <w:pPr>
        <w:spacing w:after="0" w:line="240" w:lineRule="auto"/>
        <w:ind w:left="360"/>
      </w:pPr>
    </w:p>
    <w:p w:rsidR="004E6FCA" w:rsidRDefault="004E6FCA" w:rsidP="004E6FCA">
      <w:pPr>
        <w:spacing w:after="0" w:line="240" w:lineRule="auto"/>
        <w:ind w:left="360"/>
        <w:rPr>
          <w:rFonts w:cstheme="minorHAnsi"/>
          <w:color w:val="FF0000"/>
        </w:rPr>
      </w:pPr>
      <w:r w:rsidRPr="004E6FCA">
        <w:rPr>
          <w:color w:val="FF0000"/>
        </w:rPr>
        <w:t xml:space="preserve">1.5.2 </w:t>
      </w:r>
      <w:r>
        <w:rPr>
          <w:rFonts w:cstheme="minorHAnsi"/>
          <w:color w:val="FF0000"/>
        </w:rPr>
        <w:t>B</w:t>
      </w:r>
      <w:r w:rsidRPr="004E6FCA">
        <w:rPr>
          <w:rFonts w:cstheme="minorHAnsi"/>
          <w:color w:val="FF0000"/>
        </w:rPr>
        <w:t>arra de acceso rápido</w:t>
      </w:r>
    </w:p>
    <w:p w:rsidR="00332AF4" w:rsidRDefault="004E6FCA" w:rsidP="004E6FCA">
      <w:pPr>
        <w:spacing w:after="0" w:line="240" w:lineRule="auto"/>
        <w:ind w:left="360"/>
        <w:jc w:val="both"/>
      </w:pPr>
      <w:r>
        <w:t xml:space="preserve">La barra de acceso rápido contiene las operaciones más habituales de Excel como </w:t>
      </w:r>
      <w:r w:rsidRPr="004E6FCA">
        <w:t xml:space="preserve">Guardar </w:t>
      </w:r>
      <w:r>
        <w:t xml:space="preserve"> </w:t>
      </w:r>
      <w:r>
        <w:rPr>
          <w:noProof/>
          <w:lang w:eastAsia="es-PE"/>
        </w:rPr>
        <w:drawing>
          <wp:inline distT="0" distB="0" distL="0" distR="0" wp14:anchorId="4C122F30" wp14:editId="70A915CF">
            <wp:extent cx="247650" cy="247650"/>
            <wp:effectExtent l="0" t="0" r="0" b="0"/>
            <wp:docPr id="26" name="Imagen 26"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uard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sidRPr="004E6FCA">
        <w:t>Deshacer</w:t>
      </w:r>
      <w:r>
        <w:t xml:space="preserve"> </w:t>
      </w:r>
      <w:r w:rsidRPr="004E6FCA">
        <w:rPr>
          <w:noProof/>
          <w:lang w:eastAsia="es-PE"/>
        </w:rPr>
        <w:drawing>
          <wp:inline distT="0" distB="0" distL="0" distR="0" wp14:anchorId="21B68A15" wp14:editId="72DC000C">
            <wp:extent cx="228600" cy="247650"/>
            <wp:effectExtent l="0" t="0" r="0" b="0"/>
            <wp:docPr id="25" name="Imagen 25"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prim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t xml:space="preserve">o </w:t>
      </w:r>
      <w:r w:rsidRPr="004E6FCA">
        <w:t>Rehacer</w:t>
      </w:r>
      <w:r>
        <w:t xml:space="preserve">  </w:t>
      </w:r>
      <w:r>
        <w:rPr>
          <w:noProof/>
          <w:lang w:eastAsia="es-PE"/>
        </w:rPr>
        <w:drawing>
          <wp:inline distT="0" distB="0" distL="0" distR="0" wp14:anchorId="7CFAC3F1" wp14:editId="3B3BF0DC">
            <wp:extent cx="228600" cy="247650"/>
            <wp:effectExtent l="0" t="0" r="0" b="0"/>
            <wp:docPr id="24" name="Imagen 24"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hac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t>.</w:t>
      </w:r>
    </w:p>
    <w:p w:rsidR="00365B42" w:rsidRDefault="00365B42" w:rsidP="004E6FCA">
      <w:pPr>
        <w:spacing w:after="0" w:line="240" w:lineRule="auto"/>
        <w:ind w:left="360"/>
      </w:pPr>
    </w:p>
    <w:p w:rsidR="004E6FCA" w:rsidRPr="004E6FCA" w:rsidRDefault="004E6FCA" w:rsidP="00B35A41">
      <w:pPr>
        <w:pStyle w:val="NormalWeb"/>
        <w:spacing w:before="0" w:beforeAutospacing="0" w:after="0" w:afterAutospacing="0"/>
        <w:ind w:left="360"/>
        <w:jc w:val="center"/>
        <w:rPr>
          <w:rFonts w:asciiTheme="minorHAnsi" w:eastAsiaTheme="minorHAnsi" w:hAnsiTheme="minorHAnsi" w:cstheme="minorBidi"/>
          <w:sz w:val="22"/>
          <w:szCs w:val="22"/>
          <w:lang w:eastAsia="en-US"/>
        </w:rPr>
      </w:pPr>
      <w:r w:rsidRPr="004E6FCA">
        <w:rPr>
          <w:rFonts w:asciiTheme="minorHAnsi" w:eastAsiaTheme="minorHAnsi" w:hAnsiTheme="minorHAnsi" w:cstheme="minorBidi"/>
          <w:noProof/>
          <w:sz w:val="22"/>
          <w:szCs w:val="22"/>
        </w:rPr>
        <w:drawing>
          <wp:inline distT="0" distB="0" distL="0" distR="0" wp14:anchorId="0593E897" wp14:editId="164E92F8">
            <wp:extent cx="1552575" cy="276225"/>
            <wp:effectExtent l="0" t="0" r="9525" b="9525"/>
            <wp:docPr id="27" name="Imagen 27" descr="barra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rra men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365B42" w:rsidRDefault="00365B42" w:rsidP="004E6FCA">
      <w:pPr>
        <w:spacing w:after="0" w:line="240" w:lineRule="auto"/>
      </w:pPr>
    </w:p>
    <w:p w:rsidR="004E6FCA" w:rsidRPr="004E6FCA" w:rsidRDefault="004E6FCA" w:rsidP="00546222">
      <w:pPr>
        <w:pStyle w:val="NormalWeb"/>
        <w:spacing w:before="0" w:beforeAutospacing="0" w:after="0" w:afterAutospacing="0"/>
        <w:ind w:left="360"/>
        <w:jc w:val="both"/>
        <w:rPr>
          <w:rFonts w:asciiTheme="minorHAnsi" w:eastAsiaTheme="minorHAnsi" w:hAnsiTheme="minorHAnsi" w:cstheme="minorBidi"/>
          <w:sz w:val="22"/>
          <w:szCs w:val="22"/>
          <w:lang w:eastAsia="en-US"/>
        </w:rPr>
      </w:pPr>
      <w:r w:rsidRPr="004E6FCA">
        <w:rPr>
          <w:rFonts w:asciiTheme="minorHAnsi" w:eastAsiaTheme="minorHAnsi" w:hAnsiTheme="minorHAnsi" w:cstheme="minorBidi"/>
          <w:sz w:val="22"/>
          <w:szCs w:val="22"/>
          <w:lang w:eastAsia="en-US"/>
        </w:rPr>
        <w:t xml:space="preserve">Esta barra puede personalizarse para añadir todos los botones que quieras. Para ello, desplegaremos la opción Personalizar barra de herramientas de acceso rápido haciendo clic sobre el pequeño icono con forma </w:t>
      </w:r>
      <w:r w:rsidRPr="004E6FCA">
        <w:rPr>
          <w:rFonts w:asciiTheme="minorHAnsi" w:eastAsiaTheme="minorHAnsi" w:hAnsiTheme="minorHAnsi" w:cstheme="minorBidi"/>
          <w:sz w:val="22"/>
          <w:szCs w:val="22"/>
          <w:lang w:eastAsia="en-US"/>
        </w:rPr>
        <w:lastRenderedPageBreak/>
        <w:t xml:space="preserve">de flecha negra hacia abajo, situado a la derecha de los botones que describíamos anteriormente. En el desplegable que aparece, si haces clic en una opción esta aparecerá marcada y aparecerá en la barra de acceso rápido. De forma similar, si vuelves a hacer clic sobre ella se eliminará de la barra. Si no encuentras la opción en la lista que te propone, puedes seleccionar Más comandos.... </w:t>
      </w:r>
    </w:p>
    <w:p w:rsidR="004E6FCA" w:rsidRPr="004E6FCA" w:rsidRDefault="004E6FCA" w:rsidP="00B35A41">
      <w:pPr>
        <w:pStyle w:val="centrado"/>
        <w:ind w:left="360"/>
        <w:jc w:val="center"/>
        <w:rPr>
          <w:rFonts w:asciiTheme="minorHAnsi" w:eastAsiaTheme="minorHAnsi" w:hAnsiTheme="minorHAnsi" w:cstheme="minorBidi"/>
          <w:sz w:val="22"/>
          <w:szCs w:val="22"/>
          <w:lang w:eastAsia="en-US"/>
        </w:rPr>
      </w:pPr>
      <w:r w:rsidRPr="004E6FCA">
        <w:rPr>
          <w:rFonts w:asciiTheme="minorHAnsi" w:eastAsiaTheme="minorHAnsi" w:hAnsiTheme="minorHAnsi" w:cstheme="minorBidi"/>
          <w:noProof/>
          <w:sz w:val="22"/>
          <w:szCs w:val="22"/>
        </w:rPr>
        <w:drawing>
          <wp:inline distT="0" distB="0" distL="0" distR="0" wp14:anchorId="1E0C814A" wp14:editId="60C8C88D">
            <wp:extent cx="4457700" cy="3724275"/>
            <wp:effectExtent l="0" t="0" r="0" b="9525"/>
            <wp:docPr id="28" name="Imagen 28" descr="Personaliz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izar bar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3724275"/>
                    </a:xfrm>
                    <a:prstGeom prst="rect">
                      <a:avLst/>
                    </a:prstGeom>
                    <a:noFill/>
                    <a:ln>
                      <a:noFill/>
                    </a:ln>
                  </pic:spPr>
                </pic:pic>
              </a:graphicData>
            </a:graphic>
          </wp:inline>
        </w:drawing>
      </w:r>
    </w:p>
    <w:p w:rsidR="00365B42" w:rsidRDefault="00546222" w:rsidP="00546222">
      <w:pPr>
        <w:spacing w:after="0" w:line="240" w:lineRule="auto"/>
        <w:ind w:firstLine="360"/>
        <w:rPr>
          <w:bCs/>
          <w:color w:val="FF0000"/>
        </w:rPr>
      </w:pPr>
      <w:r w:rsidRPr="00546222">
        <w:rPr>
          <w:bCs/>
          <w:color w:val="FF0000"/>
        </w:rPr>
        <w:t>1.5.3 Cinta de opciones</w:t>
      </w:r>
    </w:p>
    <w:p w:rsidR="00546222" w:rsidRDefault="00546222" w:rsidP="00546222">
      <w:pPr>
        <w:spacing w:after="0" w:line="240" w:lineRule="auto"/>
        <w:ind w:firstLine="360"/>
        <w:rPr>
          <w:color w:val="FF0000"/>
        </w:rPr>
      </w:pPr>
    </w:p>
    <w:p w:rsidR="00546222" w:rsidRDefault="00546222" w:rsidP="00B35A41">
      <w:pPr>
        <w:spacing w:after="0" w:line="240" w:lineRule="auto"/>
        <w:ind w:left="360"/>
        <w:jc w:val="both"/>
      </w:pPr>
      <w:r>
        <w:t xml:space="preserve">La </w:t>
      </w:r>
      <w:r>
        <w:rPr>
          <w:rStyle w:val="ventanas"/>
        </w:rPr>
        <w:t>cinta de opciones</w:t>
      </w:r>
      <w:r>
        <w:t xml:space="preserve"> es uno de los elementos más importantes de Excel, ya que contiene todas las </w:t>
      </w:r>
      <w:r>
        <w:rPr>
          <w:rStyle w:val="resaltado"/>
        </w:rPr>
        <w:t>opciones del programa organizadas en pestañas</w:t>
      </w:r>
      <w:r>
        <w:t xml:space="preserve">. Al pulsar sobre una pestaña, accedemos a la </w:t>
      </w:r>
      <w:r>
        <w:rPr>
          <w:rStyle w:val="resaltado"/>
        </w:rPr>
        <w:t>ficha</w:t>
      </w:r>
      <w:r>
        <w:t>.</w:t>
      </w:r>
    </w:p>
    <w:p w:rsidR="00AA3080" w:rsidRDefault="00AA3080" w:rsidP="00B35A41">
      <w:pPr>
        <w:spacing w:after="0" w:line="240" w:lineRule="auto"/>
        <w:ind w:left="360"/>
        <w:jc w:val="both"/>
      </w:pPr>
    </w:p>
    <w:p w:rsidR="00546222" w:rsidRDefault="00546222" w:rsidP="00B35A41">
      <w:pPr>
        <w:pStyle w:val="NormalWeb"/>
        <w:spacing w:before="0" w:beforeAutospacing="0" w:after="0" w:afterAutospacing="0"/>
        <w:ind w:left="360"/>
        <w:jc w:val="center"/>
      </w:pPr>
      <w:r>
        <w:rPr>
          <w:noProof/>
        </w:rPr>
        <w:drawing>
          <wp:inline distT="0" distB="0" distL="0" distR="0" wp14:anchorId="53E59EF6" wp14:editId="2B102A52">
            <wp:extent cx="5905500" cy="742950"/>
            <wp:effectExtent l="0" t="0" r="0" b="0"/>
            <wp:docPr id="29" name="Imagen 29"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nda de opcio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742950"/>
                    </a:xfrm>
                    <a:prstGeom prst="rect">
                      <a:avLst/>
                    </a:prstGeom>
                    <a:noFill/>
                    <a:ln>
                      <a:noFill/>
                    </a:ln>
                  </pic:spPr>
                </pic:pic>
              </a:graphicData>
            </a:graphic>
          </wp:inline>
        </w:drawing>
      </w:r>
    </w:p>
    <w:p w:rsidR="00B35A41" w:rsidRDefault="00B35A41" w:rsidP="00B35A41">
      <w:pPr>
        <w:pStyle w:val="NormalWeb"/>
        <w:spacing w:before="0" w:beforeAutospacing="0" w:after="0" w:afterAutospacing="0"/>
        <w:ind w:left="360"/>
        <w:jc w:val="both"/>
      </w:pPr>
    </w:p>
    <w:p w:rsidR="00546222" w:rsidRDefault="00546222" w:rsidP="00AA3080">
      <w:pPr>
        <w:spacing w:after="0" w:line="240" w:lineRule="auto"/>
        <w:ind w:left="360" w:firstLine="360"/>
        <w:jc w:val="both"/>
      </w:pPr>
      <w:r>
        <w:t xml:space="preserve">Las </w:t>
      </w:r>
      <w:r w:rsidRPr="00546222">
        <w:t>fichas principales</w:t>
      </w:r>
      <w:r>
        <w:t xml:space="preserve"> son </w:t>
      </w:r>
      <w:r w:rsidRPr="00546222">
        <w:t>Inicio</w:t>
      </w:r>
      <w:r>
        <w:t xml:space="preserve">, </w:t>
      </w:r>
      <w:r w:rsidRPr="00546222">
        <w:t>Insertar</w:t>
      </w:r>
      <w:r>
        <w:t xml:space="preserve">, </w:t>
      </w:r>
      <w:r w:rsidRPr="00546222">
        <w:t>Diseño de página</w:t>
      </w:r>
      <w:r>
        <w:t xml:space="preserve">, </w:t>
      </w:r>
      <w:r w:rsidRPr="00546222">
        <w:t>Fórmulas</w:t>
      </w:r>
      <w:r>
        <w:t xml:space="preserve">, </w:t>
      </w:r>
      <w:r w:rsidRPr="00546222">
        <w:t>Datos</w:t>
      </w:r>
      <w:r>
        <w:t xml:space="preserve">, </w:t>
      </w:r>
      <w:r w:rsidRPr="00546222">
        <w:t>Revisar</w:t>
      </w:r>
      <w:r>
        <w:t xml:space="preserve"> y </w:t>
      </w:r>
      <w:r w:rsidRPr="00546222">
        <w:t>Vista</w:t>
      </w:r>
      <w:r>
        <w:t xml:space="preserve">. En ellas se encuentran los distintos botones con las opciones disponibles. </w:t>
      </w:r>
    </w:p>
    <w:p w:rsidR="00B35A41" w:rsidRDefault="00B35A41" w:rsidP="00AA3080">
      <w:pPr>
        <w:spacing w:after="0" w:line="240" w:lineRule="auto"/>
        <w:ind w:left="360" w:firstLine="360"/>
        <w:jc w:val="both"/>
      </w:pPr>
    </w:p>
    <w:p w:rsidR="00546222" w:rsidRDefault="00546222" w:rsidP="00AA3080">
      <w:pPr>
        <w:spacing w:after="0" w:line="240" w:lineRule="auto"/>
        <w:ind w:left="360" w:firstLine="360"/>
        <w:jc w:val="both"/>
      </w:pPr>
      <w:r>
        <w:t xml:space="preserve">Pero además, cuando trabajamos con determinados elementos, aparecen otras de forma puntual: </w:t>
      </w:r>
      <w:r w:rsidRPr="00546222">
        <w:t>las fichas de herramientas</w:t>
      </w:r>
      <w:r>
        <w:t xml:space="preserve">. Por ejemplo, mientras tengamos seleccionado un gráfico, dispondremos de la ficha </w:t>
      </w:r>
      <w:r w:rsidRPr="00546222">
        <w:t>Herramientas de gráficos</w:t>
      </w:r>
      <w:r>
        <w:t>, que nos ofrecerá botones especializados para realizar modificaciones en los gráficos.</w:t>
      </w:r>
    </w:p>
    <w:p w:rsidR="005F3B05" w:rsidRDefault="005F3B05" w:rsidP="00AA3080">
      <w:pPr>
        <w:pStyle w:val="NormalWeb"/>
        <w:spacing w:before="0" w:beforeAutospacing="0" w:after="0" w:afterAutospacing="0"/>
        <w:ind w:left="360"/>
        <w:jc w:val="both"/>
        <w:rPr>
          <w:rFonts w:asciiTheme="minorHAnsi" w:eastAsiaTheme="minorHAnsi" w:hAnsiTheme="minorHAnsi" w:cstheme="minorBidi"/>
          <w:sz w:val="22"/>
          <w:szCs w:val="22"/>
          <w:lang w:eastAsia="en-US"/>
        </w:rPr>
      </w:pPr>
      <w:r w:rsidRPr="005F3B05">
        <w:rPr>
          <w:rFonts w:asciiTheme="minorHAnsi" w:eastAsiaTheme="minorHAnsi" w:hAnsiTheme="minorHAnsi" w:cstheme="minorBidi"/>
          <w:sz w:val="22"/>
          <w:szCs w:val="22"/>
          <w:lang w:eastAsia="en-US"/>
        </w:rPr>
        <w:t xml:space="preserve">Pulsando la tecla </w:t>
      </w:r>
      <w:r w:rsidRPr="00DD2B77">
        <w:rPr>
          <w:rFonts w:asciiTheme="minorHAnsi" w:eastAsiaTheme="minorHAnsi" w:hAnsiTheme="minorHAnsi" w:cstheme="minorBidi"/>
          <w:b/>
          <w:sz w:val="22"/>
          <w:szCs w:val="22"/>
          <w:lang w:eastAsia="en-US"/>
        </w:rPr>
        <w:t>ALT</w:t>
      </w:r>
      <w:r w:rsidRPr="005F3B05">
        <w:rPr>
          <w:rFonts w:asciiTheme="minorHAnsi" w:eastAsiaTheme="minorHAnsi" w:hAnsiTheme="minorHAnsi" w:cstheme="minorBidi"/>
          <w:sz w:val="22"/>
          <w:szCs w:val="22"/>
          <w:lang w:eastAsia="en-US"/>
        </w:rPr>
        <w:t xml:space="preserve"> entraremos en el modo de acceso por teclado. De esta forma aparecerán pequeños recuadros junto a las pestañas y opciones indicando la tecla (o conjunto de teclas) que deberás pulsar para acceder a esa opción sin la necesidad del ratón.</w:t>
      </w:r>
    </w:p>
    <w:p w:rsidR="00AA3080" w:rsidRPr="005F3B05" w:rsidRDefault="00AA3080" w:rsidP="00AA3080">
      <w:pPr>
        <w:pStyle w:val="NormalWeb"/>
        <w:spacing w:before="0" w:beforeAutospacing="0" w:after="0" w:afterAutospacing="0"/>
        <w:ind w:left="360"/>
        <w:jc w:val="both"/>
        <w:rPr>
          <w:rFonts w:asciiTheme="minorHAnsi" w:eastAsiaTheme="minorHAnsi" w:hAnsiTheme="minorHAnsi" w:cstheme="minorBidi"/>
          <w:sz w:val="22"/>
          <w:szCs w:val="22"/>
          <w:lang w:eastAsia="en-US"/>
        </w:rPr>
      </w:pPr>
    </w:p>
    <w:p w:rsidR="005F3B05" w:rsidRDefault="005F3B05" w:rsidP="00AA3080">
      <w:pPr>
        <w:pStyle w:val="centrado"/>
        <w:spacing w:before="0" w:beforeAutospacing="0" w:after="0" w:afterAutospacing="0"/>
        <w:ind w:left="360"/>
        <w:jc w:val="center"/>
      </w:pPr>
      <w:r>
        <w:rPr>
          <w:noProof/>
        </w:rPr>
        <w:drawing>
          <wp:inline distT="0" distB="0" distL="0" distR="0" wp14:anchorId="3CCDCD5C" wp14:editId="3E4C0496">
            <wp:extent cx="5905500" cy="933450"/>
            <wp:effectExtent l="0" t="0" r="0" b="0"/>
            <wp:docPr id="30" name="Imagen 30"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da de opcio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933450"/>
                    </a:xfrm>
                    <a:prstGeom prst="rect">
                      <a:avLst/>
                    </a:prstGeom>
                    <a:noFill/>
                    <a:ln>
                      <a:noFill/>
                    </a:ln>
                  </pic:spPr>
                </pic:pic>
              </a:graphicData>
            </a:graphic>
          </wp:inline>
        </w:drawing>
      </w:r>
    </w:p>
    <w:p w:rsidR="00AA3080" w:rsidRDefault="00AA3080" w:rsidP="00AA3080">
      <w:pPr>
        <w:pStyle w:val="centrado"/>
        <w:spacing w:before="0" w:beforeAutospacing="0" w:after="0" w:afterAutospacing="0"/>
        <w:ind w:left="360"/>
        <w:jc w:val="center"/>
      </w:pPr>
    </w:p>
    <w:p w:rsidR="005F3B05" w:rsidRDefault="006062A2" w:rsidP="00AA3080">
      <w:pPr>
        <w:spacing w:after="0" w:line="240" w:lineRule="auto"/>
        <w:ind w:left="360"/>
        <w:jc w:val="both"/>
      </w:pPr>
      <w:r>
        <w:lastRenderedPageBreak/>
        <w:t>Si haces doble clic sobre cualquiera de las pestañas, la barra se ocultará, para disponer de más espacio de trabajo. Las opciones volverán a mostrarse en el momento en el que vuelvas a hacer clic en cualquier pestaña.</w:t>
      </w:r>
    </w:p>
    <w:p w:rsidR="00AA3080" w:rsidRDefault="00AA3080" w:rsidP="00AA3080">
      <w:pPr>
        <w:spacing w:after="0" w:line="240" w:lineRule="auto"/>
        <w:ind w:left="360"/>
        <w:jc w:val="both"/>
        <w:rPr>
          <w:color w:val="FF0000"/>
        </w:rPr>
      </w:pPr>
    </w:p>
    <w:p w:rsidR="00295C86" w:rsidRDefault="006062A2" w:rsidP="00AA3080">
      <w:pPr>
        <w:spacing w:after="0" w:line="240" w:lineRule="auto"/>
        <w:ind w:firstLine="360"/>
        <w:rPr>
          <w:bCs/>
          <w:color w:val="FF0000"/>
        </w:rPr>
      </w:pPr>
      <w:r w:rsidRPr="006062A2">
        <w:rPr>
          <w:bCs/>
          <w:color w:val="FF0000"/>
        </w:rPr>
        <w:t>1.5.4 Barra de fórmulas</w:t>
      </w:r>
    </w:p>
    <w:p w:rsidR="006062A2" w:rsidRDefault="006062A2" w:rsidP="00AA3080">
      <w:pPr>
        <w:spacing w:after="0" w:line="240" w:lineRule="auto"/>
        <w:ind w:left="360"/>
        <w:jc w:val="both"/>
      </w:pPr>
      <w:r>
        <w:t xml:space="preserve">Nos </w:t>
      </w:r>
      <w:r>
        <w:rPr>
          <w:rStyle w:val="resaltado"/>
        </w:rPr>
        <w:t>muestra el contenido de la celda activa</w:t>
      </w:r>
      <w:r>
        <w:t>, es decir, la casilla donde estamos situados. Cuando vayamos a modificar el contenido de la celda, dicha barra variará ligeramente, pero esto lo estudiaremos más adelante.</w:t>
      </w:r>
    </w:p>
    <w:p w:rsidR="006062A2" w:rsidRDefault="006062A2" w:rsidP="00AA3080">
      <w:pPr>
        <w:pStyle w:val="NormalWeb"/>
        <w:spacing w:before="0" w:beforeAutospacing="0" w:after="0" w:afterAutospacing="0"/>
        <w:jc w:val="center"/>
      </w:pPr>
      <w:r>
        <w:rPr>
          <w:noProof/>
        </w:rPr>
        <w:drawing>
          <wp:inline distT="0" distB="0" distL="0" distR="0" wp14:anchorId="0558B0E2" wp14:editId="36867F08">
            <wp:extent cx="5876925" cy="323850"/>
            <wp:effectExtent l="0" t="0" r="9525" b="0"/>
            <wp:docPr id="31" name="Imagen 31" descr="barra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ra formul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323850"/>
                    </a:xfrm>
                    <a:prstGeom prst="rect">
                      <a:avLst/>
                    </a:prstGeom>
                    <a:noFill/>
                    <a:ln>
                      <a:noFill/>
                    </a:ln>
                  </pic:spPr>
                </pic:pic>
              </a:graphicData>
            </a:graphic>
          </wp:inline>
        </w:drawing>
      </w:r>
    </w:p>
    <w:p w:rsidR="00AA3080" w:rsidRDefault="00AA3080" w:rsidP="00AA3080">
      <w:pPr>
        <w:pStyle w:val="NormalWeb"/>
        <w:spacing w:before="0" w:beforeAutospacing="0" w:after="0" w:afterAutospacing="0"/>
        <w:jc w:val="center"/>
      </w:pPr>
    </w:p>
    <w:p w:rsidR="006062A2" w:rsidRDefault="006062A2" w:rsidP="00AA3080">
      <w:pPr>
        <w:spacing w:after="0" w:line="240" w:lineRule="auto"/>
        <w:ind w:left="360"/>
        <w:jc w:val="both"/>
        <w:rPr>
          <w:bCs/>
          <w:color w:val="FF0000"/>
        </w:rPr>
      </w:pPr>
      <w:r>
        <w:rPr>
          <w:color w:val="FF0000"/>
        </w:rPr>
        <w:t xml:space="preserve">1.5.6 </w:t>
      </w:r>
      <w:r>
        <w:rPr>
          <w:bCs/>
          <w:color w:val="FF0000"/>
        </w:rPr>
        <w:t>B</w:t>
      </w:r>
      <w:r w:rsidRPr="006062A2">
        <w:rPr>
          <w:bCs/>
          <w:color w:val="FF0000"/>
        </w:rPr>
        <w:t>arra de etiquetas</w:t>
      </w:r>
    </w:p>
    <w:p w:rsidR="006062A2" w:rsidRDefault="006062A2" w:rsidP="00AA3080">
      <w:pPr>
        <w:spacing w:after="0" w:line="240" w:lineRule="auto"/>
        <w:ind w:left="360"/>
        <w:jc w:val="both"/>
      </w:pPr>
      <w:r>
        <w:t>Permite</w:t>
      </w:r>
      <w:r>
        <w:rPr>
          <w:rStyle w:val="resaltado"/>
        </w:rPr>
        <w:t xml:space="preserve"> movernos por las distintas hojas </w:t>
      </w:r>
      <w:r>
        <w:t>del libro de trabajo.</w:t>
      </w:r>
    </w:p>
    <w:p w:rsidR="006062A2" w:rsidRDefault="006062A2" w:rsidP="00AA3080">
      <w:pPr>
        <w:pStyle w:val="NormalWeb"/>
        <w:spacing w:before="0" w:beforeAutospacing="0" w:after="0" w:afterAutospacing="0"/>
        <w:jc w:val="center"/>
      </w:pPr>
      <w:r>
        <w:rPr>
          <w:noProof/>
        </w:rPr>
        <w:drawing>
          <wp:inline distT="0" distB="0" distL="0" distR="0" wp14:anchorId="60C420D5" wp14:editId="5F2C7DCB">
            <wp:extent cx="3352800" cy="304800"/>
            <wp:effectExtent l="0" t="0" r="0" b="0"/>
            <wp:docPr id="32" name="Imagen 32"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ra etiquet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p>
    <w:p w:rsidR="00AA3080" w:rsidRDefault="00AA3080" w:rsidP="00AA3080">
      <w:pPr>
        <w:pStyle w:val="NormalWeb"/>
        <w:spacing w:before="0" w:beforeAutospacing="0" w:after="0" w:afterAutospacing="0"/>
        <w:jc w:val="center"/>
      </w:pPr>
    </w:p>
    <w:p w:rsidR="006062A2" w:rsidRDefault="006062A2" w:rsidP="00AA3080">
      <w:pPr>
        <w:spacing w:after="0" w:line="240" w:lineRule="auto"/>
        <w:ind w:left="360"/>
        <w:jc w:val="both"/>
        <w:rPr>
          <w:bCs/>
          <w:color w:val="FF0000"/>
        </w:rPr>
      </w:pPr>
      <w:r>
        <w:rPr>
          <w:bCs/>
          <w:color w:val="FF0000"/>
        </w:rPr>
        <w:t xml:space="preserve">1.5.7 </w:t>
      </w:r>
      <w:r w:rsidRPr="006062A2">
        <w:rPr>
          <w:bCs/>
          <w:color w:val="FF0000"/>
        </w:rPr>
        <w:t>Barras de desplazamiento</w:t>
      </w:r>
    </w:p>
    <w:p w:rsidR="006062A2" w:rsidRDefault="006062A2" w:rsidP="00AA3080">
      <w:pPr>
        <w:spacing w:after="0" w:line="240" w:lineRule="auto"/>
        <w:ind w:left="360"/>
        <w:jc w:val="both"/>
      </w:pPr>
      <w:r>
        <w:t xml:space="preserve">Permiten </w:t>
      </w:r>
      <w:r>
        <w:rPr>
          <w:rStyle w:val="resaltado"/>
        </w:rPr>
        <w:t>movernos a lo largo y ancho de la hoja</w:t>
      </w:r>
      <w:r>
        <w:t xml:space="preserve"> de forma rápida y sencilla, simplemente hay que desplazar la barra arrastrándola con el ratón, o hacer clic en los triángulos.</w:t>
      </w:r>
    </w:p>
    <w:p w:rsidR="006062A2" w:rsidRDefault="006062A2" w:rsidP="00AA3080">
      <w:pPr>
        <w:pStyle w:val="NormalWeb"/>
        <w:spacing w:before="0" w:beforeAutospacing="0" w:after="0" w:afterAutospacing="0"/>
        <w:jc w:val="center"/>
      </w:pPr>
      <w:r>
        <w:rPr>
          <w:noProof/>
        </w:rPr>
        <w:drawing>
          <wp:inline distT="0" distB="0" distL="0" distR="0" wp14:anchorId="48E2BC99" wp14:editId="3D6A09FB">
            <wp:extent cx="4427220" cy="200025"/>
            <wp:effectExtent l="0" t="0" r="0" b="9525"/>
            <wp:docPr id="33" name="Imagen 33" descr="barra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rra desplazamien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7220" cy="200025"/>
                    </a:xfrm>
                    <a:prstGeom prst="rect">
                      <a:avLst/>
                    </a:prstGeom>
                    <a:noFill/>
                    <a:ln>
                      <a:noFill/>
                    </a:ln>
                  </pic:spPr>
                </pic:pic>
              </a:graphicData>
            </a:graphic>
          </wp:inline>
        </w:drawing>
      </w:r>
    </w:p>
    <w:p w:rsidR="00AA3080" w:rsidRDefault="00AA3080" w:rsidP="00AA3080">
      <w:pPr>
        <w:pStyle w:val="NormalWeb"/>
        <w:spacing w:before="0" w:beforeAutospacing="0" w:after="0" w:afterAutospacing="0"/>
        <w:jc w:val="center"/>
      </w:pPr>
    </w:p>
    <w:p w:rsidR="006062A2" w:rsidRDefault="006062A2" w:rsidP="00AA3080">
      <w:pPr>
        <w:spacing w:after="0" w:line="240" w:lineRule="auto"/>
        <w:ind w:left="360"/>
        <w:jc w:val="both"/>
        <w:rPr>
          <w:bCs/>
          <w:color w:val="FF0000"/>
        </w:rPr>
      </w:pPr>
      <w:r>
        <w:rPr>
          <w:bCs/>
          <w:color w:val="FF0000"/>
        </w:rPr>
        <w:t xml:space="preserve">1.5.8 </w:t>
      </w:r>
      <w:r w:rsidRPr="006062A2">
        <w:rPr>
          <w:rStyle w:val="Textoennegrita"/>
          <w:b w:val="0"/>
          <w:color w:val="FF0000"/>
        </w:rPr>
        <w:t>Barra de estado</w:t>
      </w:r>
    </w:p>
    <w:p w:rsidR="006062A2" w:rsidRDefault="006062A2" w:rsidP="00AA3080">
      <w:pPr>
        <w:spacing w:after="0" w:line="240" w:lineRule="auto"/>
        <w:ind w:left="357"/>
        <w:jc w:val="both"/>
        <w:rPr>
          <w:bCs/>
          <w:color w:val="FF0000"/>
        </w:rPr>
      </w:pPr>
      <w:r>
        <w:t xml:space="preserve">Indica en qué </w:t>
      </w:r>
      <w:r>
        <w:rPr>
          <w:rStyle w:val="resaltado"/>
        </w:rPr>
        <w:t>estado</w:t>
      </w:r>
      <w:r>
        <w:t xml:space="preserve"> se encuentra el documento abierto, y posee herramientas para realizar </w:t>
      </w:r>
      <w:r>
        <w:rPr>
          <w:rStyle w:val="resaltado"/>
        </w:rPr>
        <w:t>zoom sobre la hoja de trabajo</w:t>
      </w:r>
      <w:r>
        <w:t xml:space="preserve">, desplazando el marcador o pulsando los botones   </w:t>
      </w:r>
      <w:r>
        <w:rPr>
          <w:rStyle w:val="opciones"/>
        </w:rPr>
        <w:t xml:space="preserve">+  </w:t>
      </w:r>
      <w:r>
        <w:t xml:space="preserve"> y    </w:t>
      </w:r>
      <w:r>
        <w:rPr>
          <w:rStyle w:val="opciones"/>
        </w:rPr>
        <w:t>-</w:t>
      </w:r>
      <w:r>
        <w:t xml:space="preserve">. También dispone de tres botones para </w:t>
      </w:r>
      <w:r>
        <w:rPr>
          <w:rStyle w:val="resaltado"/>
        </w:rPr>
        <w:t>cambiar rápidamente de vista</w:t>
      </w:r>
      <w:r>
        <w:t xml:space="preserve"> (forma en que se visualiza el libro).</w:t>
      </w:r>
    </w:p>
    <w:p w:rsidR="006062A2" w:rsidRDefault="006062A2" w:rsidP="00AA3080">
      <w:pPr>
        <w:pStyle w:val="NormalWeb"/>
        <w:spacing w:before="0" w:beforeAutospacing="0" w:after="0" w:afterAutospacing="0"/>
        <w:jc w:val="center"/>
      </w:pPr>
      <w:r>
        <w:rPr>
          <w:noProof/>
        </w:rPr>
        <w:drawing>
          <wp:inline distT="0" distB="0" distL="0" distR="0" wp14:anchorId="280DB834" wp14:editId="31606A73">
            <wp:extent cx="4667250" cy="209550"/>
            <wp:effectExtent l="0" t="0" r="0" b="0"/>
            <wp:docPr id="34" name="Imagen 34" descr="Barra de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rra de estad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209550"/>
                    </a:xfrm>
                    <a:prstGeom prst="rect">
                      <a:avLst/>
                    </a:prstGeom>
                    <a:noFill/>
                    <a:ln>
                      <a:noFill/>
                    </a:ln>
                  </pic:spPr>
                </pic:pic>
              </a:graphicData>
            </a:graphic>
          </wp:inline>
        </w:drawing>
      </w:r>
    </w:p>
    <w:p w:rsidR="00AA3080" w:rsidRDefault="00AA3080" w:rsidP="00AA3080">
      <w:pPr>
        <w:pStyle w:val="NormalWeb"/>
        <w:spacing w:before="0" w:beforeAutospacing="0" w:after="0" w:afterAutospacing="0"/>
        <w:jc w:val="center"/>
      </w:pPr>
    </w:p>
    <w:p w:rsidR="00AA3080" w:rsidRPr="00AA3080" w:rsidRDefault="00AA3080" w:rsidP="00AD3E9B">
      <w:pPr>
        <w:pStyle w:val="Prrafodelista"/>
        <w:numPr>
          <w:ilvl w:val="1"/>
          <w:numId w:val="1"/>
        </w:numPr>
        <w:spacing w:after="0" w:line="240" w:lineRule="auto"/>
        <w:jc w:val="both"/>
        <w:rPr>
          <w:bCs/>
          <w:color w:val="FF0000"/>
        </w:rPr>
      </w:pPr>
      <w:r w:rsidRPr="00AA3080">
        <w:rPr>
          <w:bCs/>
          <w:color w:val="FF0000"/>
        </w:rPr>
        <w:t>La ayuda</w:t>
      </w:r>
    </w:p>
    <w:p w:rsidR="00AA3080" w:rsidRPr="00AA3080" w:rsidRDefault="00AA3080" w:rsidP="00AD3E9B">
      <w:pPr>
        <w:pStyle w:val="Prrafodelista"/>
        <w:spacing w:after="0" w:line="240" w:lineRule="auto"/>
        <w:ind w:left="360"/>
        <w:jc w:val="both"/>
        <w:rPr>
          <w:bCs/>
          <w:color w:val="FF0000"/>
        </w:rPr>
      </w:pPr>
    </w:p>
    <w:p w:rsidR="006062A2" w:rsidRDefault="00AA3080" w:rsidP="00AD3E9B">
      <w:pPr>
        <w:spacing w:after="0" w:line="240" w:lineRule="auto"/>
        <w:jc w:val="both"/>
      </w:pPr>
      <w:r>
        <w:t xml:space="preserve">Tenemos varios métodos para obtener </w:t>
      </w:r>
      <w:r>
        <w:rPr>
          <w:rStyle w:val="resaltado"/>
        </w:rPr>
        <w:t>Ayuda</w:t>
      </w:r>
      <w:r>
        <w:t xml:space="preserve"> con Excel.</w:t>
      </w:r>
    </w:p>
    <w:p w:rsidR="00AA3080" w:rsidRDefault="00AA3080" w:rsidP="00AD3E9B">
      <w:pPr>
        <w:pStyle w:val="Prrafodelista"/>
        <w:numPr>
          <w:ilvl w:val="0"/>
          <w:numId w:val="2"/>
        </w:numPr>
        <w:spacing w:after="0" w:line="240" w:lineRule="auto"/>
        <w:jc w:val="both"/>
      </w:pPr>
      <w:r>
        <w:t xml:space="preserve">Un método consiste en utilizar la </w:t>
      </w:r>
      <w:r>
        <w:rPr>
          <w:rStyle w:val="resaltado"/>
        </w:rPr>
        <w:t>Cinta de opciones</w:t>
      </w:r>
      <w:r>
        <w:t xml:space="preserve">, haciendo clic en el </w:t>
      </w:r>
      <w:r>
        <w:rPr>
          <w:rStyle w:val="opciones"/>
        </w:rPr>
        <w:t>interrogante</w:t>
      </w:r>
      <w:r>
        <w:t xml:space="preserve">: </w:t>
      </w:r>
      <w:r>
        <w:rPr>
          <w:noProof/>
          <w:lang w:eastAsia="es-PE"/>
        </w:rPr>
        <w:drawing>
          <wp:inline distT="0" distB="0" distL="0" distR="0" wp14:anchorId="51B869D2" wp14:editId="2AC08C8F">
            <wp:extent cx="1419225" cy="257175"/>
            <wp:effectExtent l="0" t="0" r="9525" b="9525"/>
            <wp:docPr id="35" name="Imagen 35" descr="men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nu ayu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AA3080" w:rsidRDefault="00AA3080" w:rsidP="00AD3E9B">
      <w:pPr>
        <w:pStyle w:val="Prrafodelista"/>
        <w:numPr>
          <w:ilvl w:val="0"/>
          <w:numId w:val="2"/>
        </w:numPr>
        <w:spacing w:after="0" w:line="240" w:lineRule="auto"/>
        <w:jc w:val="both"/>
      </w:pPr>
      <w:r>
        <w:t xml:space="preserve">Otro método consiste en utilizar la tecla </w:t>
      </w:r>
      <w:r w:rsidRPr="00DD2B77">
        <w:rPr>
          <w:rStyle w:val="TecladoHTML"/>
          <w:rFonts w:eastAsiaTheme="minorHAnsi"/>
          <w:b/>
        </w:rPr>
        <w:t>F1</w:t>
      </w:r>
      <w:r>
        <w:t xml:space="preserve"> del teclado. Aparecerá la ventana de ayuda desde la cual tendremos que buscar la ayuda necesaria.</w:t>
      </w:r>
    </w:p>
    <w:p w:rsidR="00AA3080" w:rsidRPr="006062A2" w:rsidRDefault="00AA3080" w:rsidP="00AD3E9B">
      <w:pPr>
        <w:spacing w:after="0" w:line="240" w:lineRule="auto"/>
        <w:jc w:val="both"/>
        <w:rPr>
          <w:color w:val="FF0000"/>
        </w:rPr>
      </w:pPr>
    </w:p>
    <w:p w:rsidR="00AD3E9B" w:rsidRPr="00AD3E9B" w:rsidRDefault="00AD3E9B" w:rsidP="00AD3E9B">
      <w:pPr>
        <w:spacing w:after="0" w:line="240" w:lineRule="auto"/>
        <w:jc w:val="both"/>
        <w:rPr>
          <w:bCs/>
          <w:color w:val="FF0000"/>
        </w:rPr>
      </w:pPr>
      <w:r w:rsidRPr="00AD3E9B">
        <w:rPr>
          <w:bCs/>
          <w:color w:val="FF0000"/>
        </w:rPr>
        <w:t>1.7 Libro</w:t>
      </w:r>
    </w:p>
    <w:p w:rsidR="00B75755" w:rsidRDefault="00B75755" w:rsidP="00AD3E9B">
      <w:pPr>
        <w:spacing w:after="0" w:line="240" w:lineRule="auto"/>
      </w:pPr>
    </w:p>
    <w:p w:rsidR="00AD3E9B" w:rsidRDefault="00AD3E9B" w:rsidP="00AD3E9B">
      <w:pPr>
        <w:pStyle w:val="NormalWeb"/>
        <w:spacing w:before="0" w:beforeAutospacing="0" w:after="0" w:afterAutospacing="0"/>
        <w:jc w:val="both"/>
        <w:rPr>
          <w:rFonts w:asciiTheme="minorHAnsi" w:eastAsiaTheme="minorHAnsi" w:hAnsiTheme="minorHAnsi" w:cstheme="minorBidi"/>
          <w:sz w:val="22"/>
          <w:szCs w:val="22"/>
          <w:lang w:eastAsia="en-US"/>
        </w:rPr>
      </w:pPr>
      <w:r w:rsidRPr="00AD3E9B">
        <w:rPr>
          <w:rFonts w:asciiTheme="minorHAnsi" w:eastAsiaTheme="minorHAnsi" w:hAnsiTheme="minorHAnsi" w:cstheme="minorBidi"/>
          <w:sz w:val="22"/>
          <w:szCs w:val="22"/>
          <w:lang w:eastAsia="en-US"/>
        </w:rPr>
        <w:t xml:space="preserve">Un libro de trabajo es el archivo que creamos con Excel, es decir, todo lo que hacemos en este programa se almacenará formando el libro de trabajo. </w:t>
      </w:r>
    </w:p>
    <w:p w:rsidR="00AD3E9B" w:rsidRPr="00AD3E9B" w:rsidRDefault="00AD3E9B" w:rsidP="00AD3E9B">
      <w:pPr>
        <w:pStyle w:val="NormalWeb"/>
        <w:spacing w:before="0" w:beforeAutospacing="0" w:after="0" w:afterAutospacing="0"/>
        <w:jc w:val="both"/>
        <w:rPr>
          <w:rFonts w:asciiTheme="minorHAnsi" w:eastAsiaTheme="minorHAnsi" w:hAnsiTheme="minorHAnsi" w:cstheme="minorBidi"/>
          <w:sz w:val="22"/>
          <w:szCs w:val="22"/>
          <w:lang w:eastAsia="en-US"/>
        </w:rPr>
      </w:pPr>
    </w:p>
    <w:p w:rsidR="00AD3E9B" w:rsidRDefault="00AD3E9B" w:rsidP="00AD3E9B">
      <w:pPr>
        <w:pStyle w:val="NormalWeb"/>
        <w:spacing w:before="0" w:beforeAutospacing="0" w:after="0" w:afterAutospacing="0"/>
        <w:jc w:val="both"/>
        <w:rPr>
          <w:rFonts w:asciiTheme="minorHAnsi" w:eastAsiaTheme="minorHAnsi" w:hAnsiTheme="minorHAnsi" w:cstheme="minorBidi"/>
          <w:sz w:val="22"/>
          <w:szCs w:val="22"/>
          <w:lang w:eastAsia="en-US"/>
        </w:rPr>
      </w:pPr>
      <w:r w:rsidRPr="00AD3E9B">
        <w:rPr>
          <w:rFonts w:asciiTheme="minorHAnsi" w:eastAsiaTheme="minorHAnsi" w:hAnsiTheme="minorHAnsi" w:cstheme="minorBidi"/>
          <w:sz w:val="22"/>
          <w:szCs w:val="22"/>
          <w:lang w:eastAsia="en-US"/>
        </w:rPr>
        <w:t xml:space="preserve">Los libros de trabajo de Excel tienen la extensión .XLSX para que el ordenador los reconozca como tal. </w:t>
      </w:r>
    </w:p>
    <w:p w:rsidR="00AD3E9B" w:rsidRPr="00AD3E9B" w:rsidRDefault="00AD3E9B" w:rsidP="00AD3E9B">
      <w:pPr>
        <w:pStyle w:val="NormalWeb"/>
        <w:spacing w:before="0" w:beforeAutospacing="0" w:after="0" w:afterAutospacing="0"/>
        <w:jc w:val="both"/>
        <w:rPr>
          <w:rFonts w:asciiTheme="minorHAnsi" w:eastAsiaTheme="minorHAnsi" w:hAnsiTheme="minorHAnsi" w:cstheme="minorBidi"/>
          <w:sz w:val="22"/>
          <w:szCs w:val="22"/>
          <w:lang w:eastAsia="en-US"/>
        </w:rPr>
      </w:pPr>
    </w:p>
    <w:p w:rsidR="00AD3E9B" w:rsidRPr="00AD3E9B" w:rsidRDefault="00AD3E9B" w:rsidP="00AD3E9B">
      <w:pPr>
        <w:pStyle w:val="NormalWeb"/>
        <w:spacing w:before="0" w:beforeAutospacing="0" w:after="0" w:afterAutospacing="0"/>
        <w:jc w:val="both"/>
        <w:rPr>
          <w:rFonts w:asciiTheme="minorHAnsi" w:eastAsiaTheme="minorHAnsi" w:hAnsiTheme="minorHAnsi" w:cstheme="minorBidi"/>
          <w:sz w:val="22"/>
          <w:szCs w:val="22"/>
          <w:lang w:eastAsia="en-US"/>
        </w:rPr>
      </w:pPr>
      <w:r w:rsidRPr="00AD3E9B">
        <w:rPr>
          <w:rFonts w:asciiTheme="minorHAnsi" w:eastAsiaTheme="minorHAnsi" w:hAnsiTheme="minorHAnsi" w:cstheme="minorBidi"/>
          <w:sz w:val="22"/>
          <w:szCs w:val="22"/>
          <w:lang w:eastAsia="en-US"/>
        </w:rPr>
        <w:t xml:space="preserve">Cuando se inicia una sesión de Excel automáticamente se abre un nuevo libro de trabajo con el nombre provisional de Libro1. </w:t>
      </w:r>
    </w:p>
    <w:p w:rsidR="00AD3E9B" w:rsidRDefault="00AD3E9B" w:rsidP="00AD3E9B">
      <w:pPr>
        <w:pStyle w:val="centrado"/>
        <w:jc w:val="center"/>
      </w:pPr>
      <w:r>
        <w:rPr>
          <w:noProof/>
        </w:rPr>
        <w:drawing>
          <wp:inline distT="0" distB="0" distL="0" distR="0">
            <wp:extent cx="5295900" cy="266700"/>
            <wp:effectExtent l="0" t="0" r="0" b="0"/>
            <wp:docPr id="36" name="Imagen 36" descr="barra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rra titu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266700"/>
                    </a:xfrm>
                    <a:prstGeom prst="rect">
                      <a:avLst/>
                    </a:prstGeom>
                    <a:noFill/>
                    <a:ln>
                      <a:noFill/>
                    </a:ln>
                  </pic:spPr>
                </pic:pic>
              </a:graphicData>
            </a:graphic>
          </wp:inline>
        </w:drawing>
      </w:r>
    </w:p>
    <w:p w:rsidR="00AD3E9B" w:rsidRPr="00AD3E9B" w:rsidRDefault="00AD3E9B" w:rsidP="00AD3E9B">
      <w:pPr>
        <w:pStyle w:val="NormalWeb"/>
        <w:jc w:val="both"/>
        <w:rPr>
          <w:rFonts w:asciiTheme="minorHAnsi" w:eastAsiaTheme="minorHAnsi" w:hAnsiTheme="minorHAnsi" w:cstheme="minorBidi"/>
          <w:sz w:val="22"/>
          <w:szCs w:val="22"/>
          <w:lang w:eastAsia="en-US"/>
        </w:rPr>
      </w:pPr>
      <w:r w:rsidRPr="00AD3E9B">
        <w:rPr>
          <w:rFonts w:asciiTheme="minorHAnsi" w:eastAsiaTheme="minorHAnsi" w:hAnsiTheme="minorHAnsi" w:cstheme="minorBidi"/>
          <w:sz w:val="22"/>
          <w:szCs w:val="22"/>
          <w:lang w:eastAsia="en-US"/>
        </w:rPr>
        <w:t xml:space="preserve">Un libro de trabajo está formado por una o varias hojas. En principio constará sólo de 1 hoja aunque el número de éstas puede variar entre 1 y 255. Si miras en la parte inferior de la ventana de Excel encontrarás las diferentes hojas del libro de trabajo. Cada una de ellas, según se vayan agregando, serán nombradas de la forma Hoja1, Hoja2... </w:t>
      </w:r>
      <w:r w:rsidR="004D2939" w:rsidRPr="004D2939">
        <w:rPr>
          <w:rFonts w:asciiTheme="minorHAnsi" w:eastAsiaTheme="minorHAnsi" w:hAnsiTheme="minorHAnsi" w:cstheme="minorBidi"/>
          <w:sz w:val="22"/>
          <w:szCs w:val="22"/>
          <w:lang w:eastAsia="en-US"/>
        </w:rPr>
        <w:t xml:space="preserve">Por defecto aparece sólo 1 hoja de cálculo aunque podemos agregar más haciendo clic cobre el botón </w:t>
      </w:r>
      <w:r w:rsidR="004D2939" w:rsidRPr="004D2939">
        <w:rPr>
          <w:rFonts w:asciiTheme="minorHAnsi" w:eastAsiaTheme="minorHAnsi" w:hAnsiTheme="minorHAnsi" w:cstheme="minorBidi"/>
          <w:noProof/>
          <w:sz w:val="22"/>
          <w:szCs w:val="22"/>
        </w:rPr>
        <w:drawing>
          <wp:inline distT="0" distB="0" distL="0" distR="0" wp14:anchorId="28DFEA71" wp14:editId="3131AE32">
            <wp:extent cx="190500" cy="190500"/>
            <wp:effectExtent l="0" t="0" r="0" b="0"/>
            <wp:docPr id="43" name="Imagen 43" descr="nuev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ueva ho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AD3E9B" w:rsidRDefault="00AD3E9B" w:rsidP="00AD3E9B">
      <w:pPr>
        <w:pStyle w:val="centrado"/>
        <w:jc w:val="center"/>
      </w:pPr>
      <w:r>
        <w:rPr>
          <w:noProof/>
        </w:rPr>
        <w:drawing>
          <wp:inline distT="0" distB="0" distL="0" distR="0">
            <wp:extent cx="3352800" cy="304800"/>
            <wp:effectExtent l="0" t="0" r="0" b="0"/>
            <wp:docPr id="37" name="Imagen 37"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rra etiquet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p>
    <w:p w:rsidR="001947D4" w:rsidRDefault="001947D4" w:rsidP="001947D4">
      <w:pPr>
        <w:spacing w:after="0" w:line="240" w:lineRule="auto"/>
        <w:jc w:val="both"/>
        <w:rPr>
          <w:bCs/>
          <w:color w:val="FF0000"/>
        </w:rPr>
      </w:pPr>
      <w:r w:rsidRPr="00AD3E9B">
        <w:rPr>
          <w:bCs/>
          <w:color w:val="FF0000"/>
        </w:rPr>
        <w:t>1.</w:t>
      </w:r>
      <w:r w:rsidRPr="001947D4">
        <w:rPr>
          <w:bCs/>
          <w:color w:val="FF0000"/>
        </w:rPr>
        <w:t>8</w:t>
      </w:r>
      <w:r w:rsidRPr="00AD3E9B">
        <w:rPr>
          <w:bCs/>
          <w:color w:val="FF0000"/>
        </w:rPr>
        <w:t xml:space="preserve"> </w:t>
      </w:r>
      <w:r w:rsidRPr="001947D4">
        <w:rPr>
          <w:bCs/>
          <w:color w:val="FF0000"/>
        </w:rPr>
        <w:t>Hoja de cálculo</w:t>
      </w:r>
    </w:p>
    <w:p w:rsidR="001947D4" w:rsidRPr="001947D4" w:rsidRDefault="001947D4" w:rsidP="001947D4">
      <w:pPr>
        <w:spacing w:after="0" w:line="240" w:lineRule="auto"/>
        <w:jc w:val="both"/>
        <w:rPr>
          <w:bCs/>
          <w:color w:val="FF0000"/>
        </w:rPr>
      </w:pPr>
    </w:p>
    <w:p w:rsid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r w:rsidRPr="001947D4">
        <w:rPr>
          <w:rFonts w:asciiTheme="minorHAnsi" w:eastAsiaTheme="minorHAnsi" w:hAnsiTheme="minorHAnsi" w:cstheme="minorBidi"/>
          <w:sz w:val="22"/>
          <w:szCs w:val="22"/>
          <w:lang w:eastAsia="en-US"/>
        </w:rPr>
        <w:t>La hoja de cálculo es uno de los distintos tipos de hojas que puede contener un libro de trabajo. Es una herramienta muy útil para todas aquellas personas que trabajen con gran cantidad de números y necesiten realizar cálculos u operaciones con ellos.</w:t>
      </w:r>
    </w:p>
    <w:p w:rsidR="001947D4" w:rsidRP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p>
    <w:p w:rsid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r w:rsidRPr="001947D4">
        <w:rPr>
          <w:rFonts w:asciiTheme="minorHAnsi" w:eastAsiaTheme="minorHAnsi" w:hAnsiTheme="minorHAnsi" w:cstheme="minorBidi"/>
          <w:sz w:val="22"/>
          <w:szCs w:val="22"/>
          <w:lang w:eastAsia="en-US"/>
        </w:rPr>
        <w:t>Es como una gran hoja cuadriculada formada por 16384 columnas y 1.048.576 filas.</w:t>
      </w:r>
    </w:p>
    <w:p w:rsidR="001947D4" w:rsidRP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p>
    <w:p w:rsid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r w:rsidRPr="001947D4">
        <w:rPr>
          <w:rFonts w:asciiTheme="minorHAnsi" w:eastAsiaTheme="minorHAnsi" w:hAnsiTheme="minorHAnsi" w:cstheme="minorBidi"/>
          <w:sz w:val="22"/>
          <w:szCs w:val="22"/>
          <w:lang w:eastAsia="en-US"/>
        </w:rPr>
        <w:t>Las hojas de cálculo están formadas por columnas y filas.</w:t>
      </w:r>
    </w:p>
    <w:p w:rsid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66"/>
        <w:gridCol w:w="5256"/>
      </w:tblGrid>
      <w:tr w:rsidR="001947D4" w:rsidTr="001947D4">
        <w:tc>
          <w:tcPr>
            <w:tcW w:w="5173" w:type="dxa"/>
          </w:tcPr>
          <w:p w:rsidR="001947D4" w:rsidRP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r w:rsidRPr="001947D4">
              <w:rPr>
                <w:rFonts w:asciiTheme="minorHAnsi" w:eastAsiaTheme="minorHAnsi" w:hAnsiTheme="minorHAnsi" w:cstheme="minorBidi"/>
                <w:sz w:val="22"/>
                <w:szCs w:val="22"/>
                <w:lang w:eastAsia="en-US"/>
              </w:rPr>
              <w:t>Una columna es el conjunto de celdas seleccionadas verticalmente. Cada columna se nombra por letras, por ejemplo A, B, C,.......AA, AB,........IV.</w:t>
            </w:r>
          </w:p>
          <w:p w:rsidR="001947D4" w:rsidRPr="001947D4" w:rsidRDefault="001947D4" w:rsidP="001947D4">
            <w:pPr>
              <w:pStyle w:val="centrado"/>
            </w:pPr>
            <w:r>
              <w:rPr>
                <w:noProof/>
              </w:rPr>
              <w:drawing>
                <wp:inline distT="0" distB="0" distL="0" distR="0" wp14:anchorId="06A3413E" wp14:editId="400A8D4A">
                  <wp:extent cx="3162300" cy="1952625"/>
                  <wp:effectExtent l="0" t="0" r="0" b="9525"/>
                  <wp:docPr id="38" name="Imagen 38" descr="columna C mar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lumna C marca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7361" cy="1955750"/>
                          </a:xfrm>
                          <a:prstGeom prst="rect">
                            <a:avLst/>
                          </a:prstGeom>
                          <a:noFill/>
                          <a:ln>
                            <a:noFill/>
                          </a:ln>
                        </pic:spPr>
                      </pic:pic>
                    </a:graphicData>
                  </a:graphic>
                </wp:inline>
              </w:drawing>
            </w:r>
          </w:p>
        </w:tc>
        <w:tc>
          <w:tcPr>
            <w:tcW w:w="5173" w:type="dxa"/>
          </w:tcPr>
          <w:p w:rsid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r w:rsidRPr="001947D4">
              <w:rPr>
                <w:rFonts w:asciiTheme="minorHAnsi" w:eastAsiaTheme="minorHAnsi" w:hAnsiTheme="minorHAnsi" w:cstheme="minorBidi"/>
                <w:sz w:val="22"/>
                <w:szCs w:val="22"/>
                <w:lang w:eastAsia="en-US"/>
              </w:rPr>
              <w:t>Cada fila se numera desde 1 hasta 1.048.576 y es la selección horizontal de un conjunto de celdas de una hoja de datos.</w:t>
            </w:r>
          </w:p>
          <w:p w:rsidR="001947D4" w:rsidRPr="001947D4" w:rsidRDefault="001947D4" w:rsidP="001947D4">
            <w:pPr>
              <w:pStyle w:val="centrado"/>
            </w:pPr>
            <w:r>
              <w:rPr>
                <w:noProof/>
              </w:rPr>
              <w:drawing>
                <wp:inline distT="0" distB="0" distL="0" distR="0" wp14:anchorId="6FDB1856" wp14:editId="43418DE2">
                  <wp:extent cx="3219450" cy="1952625"/>
                  <wp:effectExtent l="0" t="0" r="0" b="9525"/>
                  <wp:docPr id="39" name="Imagen 39" descr="fila 4ª mar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la 4ª marc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0217" cy="1953090"/>
                          </a:xfrm>
                          <a:prstGeom prst="rect">
                            <a:avLst/>
                          </a:prstGeom>
                          <a:noFill/>
                          <a:ln>
                            <a:noFill/>
                          </a:ln>
                        </pic:spPr>
                      </pic:pic>
                    </a:graphicData>
                  </a:graphic>
                </wp:inline>
              </w:drawing>
            </w:r>
          </w:p>
        </w:tc>
      </w:tr>
    </w:tbl>
    <w:p w:rsidR="001947D4" w:rsidRPr="001947D4" w:rsidRDefault="001947D4" w:rsidP="001947D4">
      <w:pPr>
        <w:pStyle w:val="NormalWeb"/>
        <w:spacing w:before="0" w:beforeAutospacing="0" w:after="0" w:afterAutospacing="0"/>
        <w:jc w:val="both"/>
        <w:rPr>
          <w:rFonts w:asciiTheme="minorHAnsi" w:eastAsiaTheme="minorHAnsi" w:hAnsiTheme="minorHAnsi" w:cstheme="minorBidi"/>
          <w:sz w:val="22"/>
          <w:szCs w:val="22"/>
          <w:lang w:eastAsia="en-US"/>
        </w:rPr>
      </w:pPr>
    </w:p>
    <w:p w:rsidR="00AD3E9B" w:rsidRDefault="00AD3E9B" w:rsidP="001947D4">
      <w:pPr>
        <w:spacing w:after="0" w:line="240" w:lineRule="auto"/>
        <w:jc w:val="both"/>
      </w:pPr>
    </w:p>
    <w:p w:rsidR="00AD3E9B" w:rsidRDefault="003F1E47" w:rsidP="003F1E47">
      <w:pPr>
        <w:spacing w:after="0" w:line="240" w:lineRule="auto"/>
        <w:jc w:val="both"/>
      </w:pPr>
      <w:r>
        <w:t xml:space="preserve">La intersección de una columna y una fila se denomina </w:t>
      </w:r>
      <w:r w:rsidRPr="003F1E47">
        <w:t>Celda</w:t>
      </w:r>
      <w:r>
        <w:t xml:space="preserve"> y se nombra con el nombre de la columna a la que pertenece y a continuación el número de su fila, por ejemplo la primera celda pertenece a la columna A y la fila 1; por lo tanto, la celda se llama A1.</w:t>
      </w:r>
    </w:p>
    <w:p w:rsidR="00B75755" w:rsidRDefault="00B75755" w:rsidP="001947D4">
      <w:pPr>
        <w:spacing w:after="0" w:line="240" w:lineRule="auto"/>
      </w:pPr>
    </w:p>
    <w:p w:rsidR="00B55D3E" w:rsidRDefault="00B55D3E" w:rsidP="00B55D3E">
      <w:pPr>
        <w:spacing w:after="0" w:line="240" w:lineRule="auto"/>
        <w:jc w:val="both"/>
        <w:rPr>
          <w:bCs/>
          <w:color w:val="FF0000"/>
        </w:rPr>
      </w:pPr>
      <w:r w:rsidRPr="00B55D3E">
        <w:rPr>
          <w:bCs/>
          <w:color w:val="FF0000"/>
        </w:rPr>
        <w:t xml:space="preserve">1.9 Movimiento rápido en la hoja </w:t>
      </w:r>
    </w:p>
    <w:p w:rsidR="00B55D3E" w:rsidRPr="00B55D3E" w:rsidRDefault="00B55D3E" w:rsidP="00B55D3E">
      <w:pPr>
        <w:spacing w:after="0" w:line="240" w:lineRule="auto"/>
        <w:jc w:val="both"/>
        <w:rPr>
          <w:bCs/>
          <w:color w:val="FF0000"/>
        </w:rPr>
      </w:pPr>
    </w:p>
    <w:p w:rsidR="00B75755" w:rsidRDefault="00B55D3E" w:rsidP="00B55D3E">
      <w:pPr>
        <w:spacing w:after="0" w:line="240" w:lineRule="auto"/>
        <w:jc w:val="both"/>
      </w:pPr>
      <w:r w:rsidRPr="00B55D3E">
        <w:t>Tan solo una pequeña parte de la hoja es visible</w:t>
      </w:r>
      <w:r>
        <w:t xml:space="preserve"> en la ventana de documento. Nuestra hoja, la mayoría de las veces, ocupará mayor número de celdas que las visibles en el área de la pantalla y </w:t>
      </w:r>
      <w:r w:rsidRPr="00B55D3E">
        <w:t>es necesario moverse</w:t>
      </w:r>
      <w:r>
        <w:t xml:space="preserve"> por el documento </w:t>
      </w:r>
      <w:r w:rsidRPr="00B55D3E">
        <w:t>rápidamente</w:t>
      </w:r>
      <w:r>
        <w:t>.</w:t>
      </w:r>
    </w:p>
    <w:p w:rsidR="00B75755" w:rsidRDefault="00B55D3E" w:rsidP="00B55D3E">
      <w:pPr>
        <w:pStyle w:val="Prrafodelista"/>
        <w:numPr>
          <w:ilvl w:val="0"/>
          <w:numId w:val="2"/>
        </w:numPr>
      </w:pPr>
      <w:r>
        <w:t xml:space="preserve">Las </w:t>
      </w:r>
      <w:r>
        <w:rPr>
          <w:rStyle w:val="resaltado"/>
        </w:rPr>
        <w:t>teclas activas para poder desplazarse a través de la hoja</w:t>
      </w:r>
      <w:r>
        <w:t xml:space="preserve"> son:</w:t>
      </w:r>
    </w:p>
    <w:p w:rsidR="00B75755" w:rsidRDefault="00B55D3E" w:rsidP="00B55D3E">
      <w:pPr>
        <w:jc w:val="center"/>
      </w:pPr>
      <w:r>
        <w:rPr>
          <w:noProof/>
          <w:lang w:eastAsia="es-PE"/>
        </w:rPr>
        <w:drawing>
          <wp:inline distT="0" distB="0" distL="0" distR="0">
            <wp:extent cx="4334480" cy="2314898"/>
            <wp:effectExtent l="0" t="0" r="9525" b="952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32DD.tmp"/>
                    <pic:cNvPicPr/>
                  </pic:nvPicPr>
                  <pic:blipFill>
                    <a:blip r:embed="rId38">
                      <a:extLst>
                        <a:ext uri="{28A0092B-C50C-407E-A947-70E740481C1C}">
                          <a14:useLocalDpi xmlns:a14="http://schemas.microsoft.com/office/drawing/2010/main" val="0"/>
                        </a:ext>
                      </a:extLst>
                    </a:blip>
                    <a:stretch>
                      <a:fillRect/>
                    </a:stretch>
                  </pic:blipFill>
                  <pic:spPr>
                    <a:xfrm>
                      <a:off x="0" y="0"/>
                      <a:ext cx="4334480" cy="2314898"/>
                    </a:xfrm>
                    <a:prstGeom prst="rect">
                      <a:avLst/>
                    </a:prstGeom>
                  </pic:spPr>
                </pic:pic>
              </a:graphicData>
            </a:graphic>
          </wp:inline>
        </w:drawing>
      </w:r>
    </w:p>
    <w:p w:rsidR="00B75755" w:rsidRDefault="00B55D3E" w:rsidP="00B55D3E">
      <w:pPr>
        <w:pStyle w:val="Prrafodelista"/>
        <w:numPr>
          <w:ilvl w:val="0"/>
          <w:numId w:val="2"/>
        </w:numPr>
      </w:pPr>
      <w:r>
        <w:t xml:space="preserve">Cuando se conoce con seguridad la celda donde se desea ir es escribir su nombre de columna y fila en el </w:t>
      </w:r>
      <w:r>
        <w:rPr>
          <w:rStyle w:val="resaltado"/>
        </w:rPr>
        <w:t>cuadro de nombres</w:t>
      </w:r>
      <w:r>
        <w:t xml:space="preserve"> a la izquierda de la barra de fórmulas:</w:t>
      </w:r>
    </w:p>
    <w:p w:rsidR="00B55D3E" w:rsidRDefault="00B55D3E" w:rsidP="00B55D3E">
      <w:pPr>
        <w:pStyle w:val="NormalWeb"/>
        <w:ind w:left="720"/>
        <w:jc w:val="center"/>
      </w:pPr>
      <w:r>
        <w:rPr>
          <w:noProof/>
        </w:rPr>
        <w:lastRenderedPageBreak/>
        <w:drawing>
          <wp:inline distT="0" distB="0" distL="0" distR="0" wp14:anchorId="0276DB34" wp14:editId="24C3FBFC">
            <wp:extent cx="2381250" cy="323850"/>
            <wp:effectExtent l="0" t="0" r="0" b="0"/>
            <wp:docPr id="42" name="Imagen 42" descr="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r 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323850"/>
                    </a:xfrm>
                    <a:prstGeom prst="rect">
                      <a:avLst/>
                    </a:prstGeom>
                    <a:noFill/>
                    <a:ln>
                      <a:noFill/>
                    </a:ln>
                  </pic:spPr>
                </pic:pic>
              </a:graphicData>
            </a:graphic>
          </wp:inline>
        </w:drawing>
      </w:r>
    </w:p>
    <w:p w:rsidR="00DB45DF" w:rsidRPr="00DB45DF" w:rsidRDefault="00DB45DF" w:rsidP="004D2939">
      <w:pPr>
        <w:spacing w:after="0" w:line="240" w:lineRule="auto"/>
        <w:jc w:val="both"/>
        <w:rPr>
          <w:bCs/>
          <w:color w:val="FF0000"/>
        </w:rPr>
      </w:pPr>
      <w:r w:rsidRPr="00DB45DF">
        <w:rPr>
          <w:bCs/>
          <w:color w:val="FF0000"/>
        </w:rPr>
        <w:t xml:space="preserve">1.10 Movimiento rápido en el libro </w:t>
      </w:r>
    </w:p>
    <w:p w:rsidR="00AC0332" w:rsidRDefault="00AC0332" w:rsidP="004D2939">
      <w:pPr>
        <w:spacing w:after="0" w:line="240" w:lineRule="auto"/>
      </w:pPr>
    </w:p>
    <w:p w:rsidR="004D2939" w:rsidRDefault="004D2939" w:rsidP="004D2939">
      <w:pPr>
        <w:pStyle w:val="Prrafodelista"/>
        <w:numPr>
          <w:ilvl w:val="0"/>
          <w:numId w:val="2"/>
        </w:numPr>
        <w:spacing w:after="0" w:line="240" w:lineRule="auto"/>
      </w:pPr>
      <w:r>
        <w:t xml:space="preserve">Haciendo clic sobre cualquier pestaña cambiará de hoja; es decir, si haces clic sobre la pestaña </w:t>
      </w:r>
      <w:r>
        <w:rPr>
          <w:rStyle w:val="valores"/>
        </w:rPr>
        <w:t>Hoja3</w:t>
      </w:r>
      <w:r>
        <w:t xml:space="preserve"> pasarás a trabajar con dicha hoja.</w:t>
      </w:r>
    </w:p>
    <w:p w:rsidR="004D2939" w:rsidRDefault="004D2939" w:rsidP="004D2939">
      <w:pPr>
        <w:pStyle w:val="Prrafodelista"/>
        <w:spacing w:after="0" w:line="240" w:lineRule="auto"/>
      </w:pPr>
    </w:p>
    <w:p w:rsidR="00AC0332" w:rsidRDefault="004D2939" w:rsidP="004D2939">
      <w:pPr>
        <w:pStyle w:val="Prrafodelista"/>
        <w:numPr>
          <w:ilvl w:val="0"/>
          <w:numId w:val="2"/>
        </w:numPr>
        <w:spacing w:after="0" w:line="240" w:lineRule="auto"/>
      </w:pPr>
      <w:r>
        <w:t>Utilizando los botones de movimiento:</w:t>
      </w:r>
    </w:p>
    <w:p w:rsidR="004D2939" w:rsidRPr="004D2939" w:rsidRDefault="004D2939" w:rsidP="004D2939">
      <w:pPr>
        <w:pStyle w:val="padding-1"/>
        <w:spacing w:before="0" w:beforeAutospacing="0" w:after="0" w:afterAutospacing="0"/>
        <w:ind w:left="720"/>
        <w:rPr>
          <w:rFonts w:asciiTheme="minorHAnsi" w:eastAsiaTheme="minorHAnsi" w:hAnsiTheme="minorHAnsi" w:cstheme="minorBidi"/>
          <w:sz w:val="22"/>
          <w:szCs w:val="22"/>
          <w:lang w:eastAsia="en-US"/>
        </w:rPr>
      </w:pPr>
      <w:r w:rsidRPr="004D2939">
        <w:rPr>
          <w:rFonts w:asciiTheme="minorHAnsi" w:eastAsiaTheme="minorHAnsi" w:hAnsiTheme="minorHAnsi" w:cstheme="minorBidi"/>
          <w:noProof/>
          <w:sz w:val="22"/>
          <w:szCs w:val="22"/>
        </w:rPr>
        <w:drawing>
          <wp:inline distT="0" distB="0" distL="0" distR="0" wp14:anchorId="13CD489E" wp14:editId="45677ED5">
            <wp:extent cx="152400" cy="152400"/>
            <wp:effectExtent l="0" t="0" r="0" b="0"/>
            <wp:docPr id="45" name="Imagen 45" descr="botón hoj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tón hoja anteri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2939">
        <w:rPr>
          <w:rFonts w:asciiTheme="minorHAnsi" w:eastAsiaTheme="minorHAnsi" w:hAnsiTheme="minorHAnsi" w:cstheme="minorBidi"/>
          <w:sz w:val="22"/>
          <w:szCs w:val="22"/>
          <w:lang w:eastAsia="en-US"/>
        </w:rPr>
        <w:t xml:space="preserve">  Para visualizar la hoja anterior a las que estamos visualizando. </w:t>
      </w:r>
    </w:p>
    <w:p w:rsidR="004D2939" w:rsidRDefault="00DC194F" w:rsidP="004D2939">
      <w:pPr>
        <w:pStyle w:val="padding-1"/>
        <w:spacing w:before="0" w:beforeAutospacing="0" w:after="0" w:afterAutospacing="0"/>
        <w:ind w:left="720"/>
        <w:rPr>
          <w:rFonts w:asciiTheme="minorHAnsi" w:eastAsiaTheme="minorHAnsi" w:hAnsiTheme="minorHAnsi" w:cstheme="minorBidi"/>
          <w:sz w:val="22"/>
          <w:szCs w:val="22"/>
          <w:lang w:eastAsia="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i1025" type="#_x0000_t75" alt="Descripción: botón hoja siguiente" style="width:12pt;height:12pt;visibility:visible;mso-wrap-style:square" o:bullet="t">
            <v:imagedata r:id="rId41" o:title="botón hoja siguiente"/>
          </v:shape>
        </w:pict>
      </w:r>
      <w:r w:rsidR="004D2939" w:rsidRPr="004D2939">
        <w:rPr>
          <w:rFonts w:asciiTheme="minorHAnsi" w:eastAsiaTheme="minorHAnsi" w:hAnsiTheme="minorHAnsi" w:cstheme="minorBidi"/>
          <w:sz w:val="22"/>
          <w:szCs w:val="22"/>
          <w:lang w:eastAsia="en-US"/>
        </w:rPr>
        <w:t xml:space="preserve">  Para visualizar la hoja siguiente a las que estamos visualizando. </w:t>
      </w:r>
    </w:p>
    <w:p w:rsidR="004D2939" w:rsidRPr="004D2939" w:rsidRDefault="004D2939" w:rsidP="004D2939">
      <w:pPr>
        <w:pStyle w:val="padding-1"/>
        <w:spacing w:before="0" w:beforeAutospacing="0" w:after="0" w:afterAutospacing="0"/>
        <w:ind w:left="720"/>
        <w:rPr>
          <w:rFonts w:asciiTheme="minorHAnsi" w:eastAsiaTheme="minorHAnsi" w:hAnsiTheme="minorHAnsi" w:cstheme="minorBidi"/>
          <w:sz w:val="22"/>
          <w:szCs w:val="22"/>
          <w:lang w:eastAsia="en-US"/>
        </w:rPr>
      </w:pPr>
    </w:p>
    <w:p w:rsidR="004D2939" w:rsidRDefault="004D2939" w:rsidP="004D2939">
      <w:pPr>
        <w:pStyle w:val="Prrafodelista"/>
        <w:numPr>
          <w:ilvl w:val="0"/>
          <w:numId w:val="2"/>
        </w:numPr>
        <w:spacing w:after="0" w:line="240" w:lineRule="auto"/>
      </w:pPr>
      <w:r>
        <w:rPr>
          <w:rStyle w:val="resaltado"/>
        </w:rPr>
        <w:t>Combinaciones de teclas</w:t>
      </w:r>
      <w:r>
        <w:t xml:space="preserve"> para realizar desplazamientos dentro del libro de trabajo, como pueden ser:</w:t>
      </w:r>
    </w:p>
    <w:p w:rsidR="004D2939" w:rsidRDefault="004D2939" w:rsidP="004D2939">
      <w:pPr>
        <w:pStyle w:val="Prrafodelista"/>
        <w:spacing w:after="0" w:line="240" w:lineRule="auto"/>
        <w:jc w:val="center"/>
      </w:pPr>
      <w:r>
        <w:rPr>
          <w:noProof/>
          <w:lang w:eastAsia="es-PE"/>
        </w:rPr>
        <w:drawing>
          <wp:inline distT="0" distB="0" distL="0" distR="0">
            <wp:extent cx="4344007" cy="609685"/>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F43A.tmp"/>
                    <pic:cNvPicPr/>
                  </pic:nvPicPr>
                  <pic:blipFill>
                    <a:blip r:embed="rId42">
                      <a:extLst>
                        <a:ext uri="{28A0092B-C50C-407E-A947-70E740481C1C}">
                          <a14:useLocalDpi xmlns:a14="http://schemas.microsoft.com/office/drawing/2010/main" val="0"/>
                        </a:ext>
                      </a:extLst>
                    </a:blip>
                    <a:stretch>
                      <a:fillRect/>
                    </a:stretch>
                  </pic:blipFill>
                  <pic:spPr>
                    <a:xfrm>
                      <a:off x="0" y="0"/>
                      <a:ext cx="4344007" cy="609685"/>
                    </a:xfrm>
                    <a:prstGeom prst="rect">
                      <a:avLst/>
                    </a:prstGeom>
                  </pic:spPr>
                </pic:pic>
              </a:graphicData>
            </a:graphic>
          </wp:inline>
        </w:drawing>
      </w:r>
    </w:p>
    <w:p w:rsidR="004D2939" w:rsidRDefault="004D2939" w:rsidP="004D2939">
      <w:pPr>
        <w:spacing w:after="0" w:line="240" w:lineRule="auto"/>
      </w:pPr>
    </w:p>
    <w:p w:rsidR="004D2939" w:rsidRDefault="004D2939" w:rsidP="004D2939">
      <w:pPr>
        <w:spacing w:after="0" w:line="240" w:lineRule="auto"/>
      </w:pPr>
    </w:p>
    <w:p w:rsidR="00205CC3" w:rsidRDefault="00205CC3">
      <w:r>
        <w:br w:type="page"/>
      </w:r>
    </w:p>
    <w:p w:rsidR="00205CC3" w:rsidRPr="00B75755" w:rsidRDefault="00205CC3" w:rsidP="00205CC3">
      <w:pPr>
        <w:rPr>
          <w:b/>
          <w:color w:val="FF0000"/>
          <w:sz w:val="28"/>
        </w:rPr>
      </w:pPr>
      <w:r>
        <w:rPr>
          <w:b/>
          <w:color w:val="FF0000"/>
          <w:sz w:val="28"/>
        </w:rPr>
        <w:lastRenderedPageBreak/>
        <w:t>2</w:t>
      </w:r>
      <w:r w:rsidRPr="00B75755">
        <w:rPr>
          <w:b/>
          <w:color w:val="FF0000"/>
          <w:sz w:val="28"/>
        </w:rPr>
        <w:t xml:space="preserve"> </w:t>
      </w:r>
      <w:r>
        <w:rPr>
          <w:b/>
          <w:color w:val="FF0000"/>
          <w:sz w:val="28"/>
        </w:rPr>
        <w:t>Archivos</w:t>
      </w:r>
    </w:p>
    <w:p w:rsidR="00BA1468" w:rsidRDefault="00BA1468" w:rsidP="00BA1468">
      <w:pPr>
        <w:spacing w:after="0" w:line="240" w:lineRule="auto"/>
        <w:jc w:val="both"/>
        <w:rPr>
          <w:bCs/>
          <w:color w:val="FF0000"/>
        </w:rPr>
      </w:pPr>
      <w:r w:rsidRPr="00BA1468">
        <w:rPr>
          <w:bCs/>
          <w:color w:val="FF0000"/>
        </w:rPr>
        <w:t xml:space="preserve">2.1 Guardar un libro de trabajo </w:t>
      </w:r>
    </w:p>
    <w:p w:rsidR="00E24855" w:rsidRPr="00BA1468" w:rsidRDefault="00E24855" w:rsidP="00BA1468">
      <w:pPr>
        <w:spacing w:after="0" w:line="240" w:lineRule="auto"/>
        <w:jc w:val="both"/>
        <w:rPr>
          <w:bCs/>
          <w:color w:val="FF0000"/>
        </w:rPr>
      </w:pPr>
    </w:p>
    <w:p w:rsidR="00BA1468" w:rsidRPr="00BA1468" w:rsidRDefault="00BA1468" w:rsidP="00BA1468">
      <w:pPr>
        <w:pStyle w:val="NormalWeb"/>
        <w:spacing w:before="0" w:beforeAutospacing="0" w:after="0" w:afterAutospacing="0"/>
        <w:jc w:val="both"/>
        <w:rPr>
          <w:rFonts w:asciiTheme="minorHAnsi" w:hAnsiTheme="minorHAnsi" w:cstheme="minorHAnsi"/>
          <w:sz w:val="22"/>
          <w:szCs w:val="22"/>
        </w:rPr>
      </w:pPr>
      <w:r w:rsidRPr="00BA1468">
        <w:rPr>
          <w:rFonts w:asciiTheme="minorHAnsi" w:hAnsiTheme="minorHAnsi" w:cstheme="minorHAnsi"/>
          <w:sz w:val="22"/>
          <w:szCs w:val="22"/>
        </w:rPr>
        <w:t xml:space="preserve">Cuando empezamos a crear un libro de trabajo y queremos poder recuperarlo en otra ocasión para modificarlo, imprimirlo u otros, es decir, para realizar cualquier operación posterior sobre éste, tendremos que </w:t>
      </w:r>
      <w:r w:rsidRPr="00BA1468">
        <w:rPr>
          <w:rStyle w:val="resaltado"/>
          <w:rFonts w:asciiTheme="minorHAnsi" w:hAnsiTheme="minorHAnsi" w:cstheme="minorHAnsi"/>
          <w:sz w:val="22"/>
          <w:szCs w:val="22"/>
        </w:rPr>
        <w:t>almacenarlo en alguna unidad de disco</w:t>
      </w:r>
      <w:r w:rsidRPr="00BA1468">
        <w:rPr>
          <w:rFonts w:asciiTheme="minorHAnsi" w:hAnsiTheme="minorHAnsi" w:cstheme="minorHAnsi"/>
          <w:sz w:val="22"/>
          <w:szCs w:val="22"/>
        </w:rPr>
        <w:t xml:space="preserve">. Esta operación se denomina </w:t>
      </w:r>
      <w:r w:rsidRPr="00BA1468">
        <w:rPr>
          <w:rStyle w:val="resaltado"/>
          <w:rFonts w:asciiTheme="minorHAnsi" w:hAnsiTheme="minorHAnsi" w:cstheme="minorHAnsi"/>
          <w:sz w:val="22"/>
          <w:szCs w:val="22"/>
        </w:rPr>
        <w:t>Guardar</w:t>
      </w:r>
      <w:r w:rsidRPr="00BA1468">
        <w:rPr>
          <w:rFonts w:asciiTheme="minorHAnsi" w:hAnsiTheme="minorHAnsi" w:cstheme="minorHAnsi"/>
          <w:sz w:val="22"/>
          <w:szCs w:val="22"/>
        </w:rPr>
        <w:t xml:space="preserve">. </w:t>
      </w:r>
    </w:p>
    <w:p w:rsidR="00BA1468" w:rsidRDefault="00BA1468" w:rsidP="00BA1468">
      <w:pPr>
        <w:pStyle w:val="NormalWeb"/>
        <w:spacing w:before="0" w:beforeAutospacing="0" w:after="0" w:afterAutospacing="0"/>
        <w:jc w:val="both"/>
        <w:rPr>
          <w:rFonts w:asciiTheme="minorHAnsi" w:hAnsiTheme="minorHAnsi" w:cstheme="minorHAnsi"/>
          <w:sz w:val="22"/>
          <w:szCs w:val="22"/>
        </w:rPr>
      </w:pPr>
    </w:p>
    <w:p w:rsidR="00BA1468" w:rsidRPr="00BA1468" w:rsidRDefault="00BA1468" w:rsidP="00BA1468">
      <w:pPr>
        <w:pStyle w:val="NormalWeb"/>
        <w:spacing w:before="0" w:beforeAutospacing="0" w:after="0" w:afterAutospacing="0"/>
        <w:jc w:val="both"/>
        <w:rPr>
          <w:rFonts w:asciiTheme="minorHAnsi" w:hAnsiTheme="minorHAnsi" w:cstheme="minorHAnsi"/>
          <w:sz w:val="22"/>
          <w:szCs w:val="22"/>
        </w:rPr>
      </w:pPr>
      <w:r w:rsidRPr="00BA1468">
        <w:rPr>
          <w:rFonts w:asciiTheme="minorHAnsi" w:hAnsiTheme="minorHAnsi" w:cstheme="minorHAnsi"/>
          <w:sz w:val="22"/>
          <w:szCs w:val="22"/>
        </w:rPr>
        <w:t xml:space="preserve">Existen dos formas de guardar un libro de trabajo: </w:t>
      </w:r>
    </w:p>
    <w:p w:rsidR="00BA1468" w:rsidRDefault="00BA1468" w:rsidP="0000204E">
      <w:pPr>
        <w:pStyle w:val="NormalWeb"/>
        <w:numPr>
          <w:ilvl w:val="0"/>
          <w:numId w:val="5"/>
        </w:numPr>
        <w:spacing w:before="0" w:beforeAutospacing="0" w:after="0" w:afterAutospacing="0"/>
        <w:ind w:left="0" w:firstLine="0"/>
        <w:jc w:val="both"/>
        <w:rPr>
          <w:rFonts w:asciiTheme="minorHAnsi" w:hAnsiTheme="minorHAnsi" w:cstheme="minorHAnsi"/>
          <w:sz w:val="22"/>
          <w:szCs w:val="22"/>
        </w:rPr>
      </w:pPr>
      <w:r w:rsidRPr="00BA1468">
        <w:rPr>
          <w:rStyle w:val="opciones"/>
          <w:rFonts w:asciiTheme="minorHAnsi" w:hAnsiTheme="minorHAnsi" w:cstheme="minorHAnsi"/>
          <w:b/>
          <w:sz w:val="22"/>
          <w:szCs w:val="22"/>
        </w:rPr>
        <w:t>Guardar como</w:t>
      </w:r>
      <w:r w:rsidRPr="00BA1468">
        <w:rPr>
          <w:rFonts w:asciiTheme="minorHAnsi" w:hAnsiTheme="minorHAnsi" w:cstheme="minorHAnsi"/>
          <w:b/>
          <w:sz w:val="22"/>
          <w:szCs w:val="22"/>
        </w:rPr>
        <w:t>.</w:t>
      </w:r>
      <w:r w:rsidRPr="00BA1468">
        <w:rPr>
          <w:rFonts w:asciiTheme="minorHAnsi" w:hAnsiTheme="minorHAnsi" w:cstheme="minorHAnsi"/>
          <w:sz w:val="22"/>
          <w:szCs w:val="22"/>
        </w:rPr>
        <w:t xml:space="preserve"> Cuando se guarda un archivo por primera vez, o se guarda una copia de uno existente.</w:t>
      </w:r>
    </w:p>
    <w:p w:rsidR="00BA1468" w:rsidRPr="00BA1468" w:rsidRDefault="00BA1468" w:rsidP="00BA1468">
      <w:pPr>
        <w:pStyle w:val="NormalWeb"/>
        <w:spacing w:before="0" w:beforeAutospacing="0" w:after="0" w:afterAutospacing="0"/>
        <w:ind w:left="720"/>
        <w:jc w:val="both"/>
        <w:rPr>
          <w:rFonts w:asciiTheme="minorHAnsi" w:hAnsiTheme="minorHAnsi" w:cstheme="minorHAnsi"/>
          <w:sz w:val="22"/>
          <w:szCs w:val="22"/>
        </w:rPr>
      </w:pPr>
      <w:r w:rsidRPr="00BA1468">
        <w:rPr>
          <w:rFonts w:asciiTheme="minorHAnsi" w:hAnsiTheme="minorHAnsi" w:cstheme="minorHAnsi"/>
          <w:sz w:val="22"/>
          <w:szCs w:val="22"/>
        </w:rPr>
        <w:t>Haz clic el menú Archivo y elige la opción Guardar como. Dejaremos seleccionada la opción por defecto, Equipo. De esta manera el archivo se almacenará en la memoria de nuestro equipo. Veremos otras opciones en temas posteriores.</w:t>
      </w:r>
    </w:p>
    <w:p w:rsidR="00BA1468" w:rsidRDefault="00BA1468" w:rsidP="00BA1468">
      <w:pPr>
        <w:pStyle w:val="NormalWeb"/>
        <w:jc w:val="center"/>
      </w:pPr>
      <w:r>
        <w:rPr>
          <w:noProof/>
        </w:rPr>
        <w:drawing>
          <wp:inline distT="0" distB="0" distL="0" distR="0">
            <wp:extent cx="4333875" cy="2981325"/>
            <wp:effectExtent l="0" t="0" r="9525" b="9525"/>
            <wp:docPr id="58" name="Imagen 58" descr="menú archivo -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enú archivo - guardar com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2981325"/>
                    </a:xfrm>
                    <a:prstGeom prst="rect">
                      <a:avLst/>
                    </a:prstGeom>
                    <a:noFill/>
                    <a:ln>
                      <a:noFill/>
                    </a:ln>
                  </pic:spPr>
                </pic:pic>
              </a:graphicData>
            </a:graphic>
          </wp:inline>
        </w:drawing>
      </w:r>
    </w:p>
    <w:p w:rsidR="00BA1468" w:rsidRPr="00DD2B77" w:rsidRDefault="00BA1468" w:rsidP="00BA1468">
      <w:pPr>
        <w:pStyle w:val="NormalWeb"/>
        <w:spacing w:before="0" w:beforeAutospacing="0" w:after="0" w:afterAutospacing="0"/>
        <w:ind w:left="709"/>
        <w:rPr>
          <w:rFonts w:asciiTheme="minorHAnsi" w:hAnsiTheme="minorHAnsi" w:cstheme="minorHAnsi"/>
          <w:sz w:val="22"/>
          <w:szCs w:val="22"/>
        </w:rPr>
      </w:pPr>
      <w:r w:rsidRPr="00DD2B77">
        <w:rPr>
          <w:rFonts w:asciiTheme="minorHAnsi" w:hAnsiTheme="minorHAnsi" w:cstheme="minorHAnsi"/>
          <w:sz w:val="22"/>
          <w:szCs w:val="22"/>
        </w:rPr>
        <w:t xml:space="preserve">Pulsamos el botón Examinar. </w:t>
      </w:r>
    </w:p>
    <w:p w:rsidR="00BA1468" w:rsidRDefault="00BA1468" w:rsidP="00BA1468">
      <w:pPr>
        <w:pStyle w:val="NormalWeb"/>
        <w:spacing w:before="0" w:beforeAutospacing="0" w:after="0" w:afterAutospacing="0"/>
        <w:ind w:left="709"/>
        <w:jc w:val="center"/>
      </w:pPr>
      <w:r>
        <w:rPr>
          <w:noProof/>
        </w:rPr>
        <w:drawing>
          <wp:inline distT="0" distB="0" distL="0" distR="0" wp14:anchorId="7FE810A1" wp14:editId="04D2EEAC">
            <wp:extent cx="781050" cy="819150"/>
            <wp:effectExtent l="0" t="0" r="0" b="0"/>
            <wp:docPr id="59" name="Imagen 59" descr="boton exa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oton examin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p w:rsidR="00BA1468" w:rsidRDefault="00BA1468" w:rsidP="00BA1468">
      <w:pPr>
        <w:pStyle w:val="NormalWeb"/>
        <w:spacing w:before="0" w:beforeAutospacing="0" w:after="0" w:afterAutospacing="0"/>
        <w:ind w:left="709"/>
      </w:pPr>
    </w:p>
    <w:p w:rsidR="00BA1468" w:rsidRPr="00DD2B77" w:rsidRDefault="00BA1468" w:rsidP="00BA1468">
      <w:pPr>
        <w:pStyle w:val="NormalWeb"/>
        <w:spacing w:before="0" w:beforeAutospacing="0" w:after="0" w:afterAutospacing="0"/>
        <w:ind w:left="709"/>
        <w:rPr>
          <w:rFonts w:asciiTheme="minorHAnsi" w:hAnsiTheme="minorHAnsi" w:cstheme="minorHAnsi"/>
          <w:sz w:val="22"/>
          <w:szCs w:val="22"/>
        </w:rPr>
      </w:pPr>
      <w:r w:rsidRPr="00DD2B77">
        <w:rPr>
          <w:rFonts w:asciiTheme="minorHAnsi" w:hAnsiTheme="minorHAnsi" w:cstheme="minorHAnsi"/>
          <w:sz w:val="22"/>
          <w:szCs w:val="22"/>
        </w:rPr>
        <w:t xml:space="preserve">Aparecerá el siguiente cuadro de diálogo: </w:t>
      </w:r>
    </w:p>
    <w:p w:rsidR="00BA1468" w:rsidRPr="00BA1468" w:rsidRDefault="00BA1468" w:rsidP="00BA1468">
      <w:pPr>
        <w:pStyle w:val="NormalWeb"/>
        <w:spacing w:before="0" w:beforeAutospacing="0" w:after="0" w:afterAutospacing="0"/>
        <w:ind w:left="720"/>
        <w:jc w:val="center"/>
        <w:rPr>
          <w:rFonts w:asciiTheme="minorHAnsi" w:hAnsiTheme="minorHAnsi" w:cstheme="minorHAnsi"/>
          <w:sz w:val="22"/>
          <w:szCs w:val="22"/>
        </w:rPr>
      </w:pPr>
      <w:r>
        <w:rPr>
          <w:noProof/>
        </w:rPr>
        <w:lastRenderedPageBreak/>
        <w:drawing>
          <wp:inline distT="0" distB="0" distL="0" distR="0">
            <wp:extent cx="5953125" cy="4591050"/>
            <wp:effectExtent l="0" t="0" r="9525" b="0"/>
            <wp:docPr id="60" name="Imagen 60" descr="cuadro diálog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adro diálogo guardar com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125" cy="4591050"/>
                    </a:xfrm>
                    <a:prstGeom prst="rect">
                      <a:avLst/>
                    </a:prstGeom>
                    <a:noFill/>
                    <a:ln>
                      <a:noFill/>
                    </a:ln>
                  </pic:spPr>
                </pic:pic>
              </a:graphicData>
            </a:graphic>
          </wp:inline>
        </w:drawing>
      </w:r>
    </w:p>
    <w:p w:rsidR="00BA1468" w:rsidRDefault="00BA1468" w:rsidP="00BA1468">
      <w:pPr>
        <w:pStyle w:val="NormalWeb"/>
        <w:spacing w:before="0" w:beforeAutospacing="0" w:after="0" w:afterAutospacing="0"/>
        <w:ind w:left="720"/>
        <w:jc w:val="both"/>
      </w:pPr>
    </w:p>
    <w:p w:rsidR="00BA1468" w:rsidRDefault="00BA1468" w:rsidP="00DD2B77">
      <w:pPr>
        <w:spacing w:after="0" w:line="240" w:lineRule="auto"/>
        <w:ind w:left="708"/>
        <w:jc w:val="both"/>
      </w:pPr>
      <w:r>
        <w:t xml:space="preserve">Si el fichero ya existía, es decir, ya tenía un nombre, aparecerá en el recuadro </w:t>
      </w:r>
      <w:r w:rsidRPr="00BA1468">
        <w:t>Nombre de archivo</w:t>
      </w:r>
      <w:r>
        <w:t xml:space="preserve"> su antiguo nombre. Si pulsas el botón </w:t>
      </w:r>
      <w:r w:rsidRPr="00BA1468">
        <w:t>Guardar</w:t>
      </w:r>
      <w:r>
        <w:t>, sin indicarle una nueva ruta de archivo, modificaremos el documento sobre el cual estamos trabajando. Por el contrario, si quieres crear otro nuevo documento con las modificaciones que has realizado sin cambiar el documento original tendrás que seguir estos pasos:</w:t>
      </w:r>
    </w:p>
    <w:p w:rsidR="00BA1468" w:rsidRDefault="00BA1468" w:rsidP="00DD2B77">
      <w:pPr>
        <w:spacing w:after="0" w:line="240" w:lineRule="auto"/>
        <w:ind w:firstLine="708"/>
        <w:jc w:val="both"/>
      </w:pPr>
    </w:p>
    <w:p w:rsidR="00BA1468" w:rsidRDefault="00BA1468" w:rsidP="00DD2B77">
      <w:pPr>
        <w:spacing w:after="0" w:line="240" w:lineRule="auto"/>
        <w:ind w:left="708"/>
        <w:jc w:val="both"/>
      </w:pPr>
      <w:r w:rsidRPr="00BA1468">
        <w:t>Selecciona la carpeta donde vas a grabar</w:t>
      </w:r>
      <w:r>
        <w:t xml:space="preserve"> tu trabajo. Para ello deberás utilizar el explorador que se incluye en la ventana.</w:t>
      </w:r>
    </w:p>
    <w:p w:rsidR="00BA1468" w:rsidRDefault="00BA1468" w:rsidP="00DD2B77">
      <w:pPr>
        <w:spacing w:after="0" w:line="240" w:lineRule="auto"/>
        <w:ind w:firstLine="708"/>
        <w:jc w:val="both"/>
      </w:pPr>
    </w:p>
    <w:p w:rsidR="00BA1468" w:rsidRDefault="00BA1468" w:rsidP="00DD2B77">
      <w:pPr>
        <w:spacing w:after="0" w:line="240" w:lineRule="auto"/>
        <w:ind w:firstLine="708"/>
        <w:jc w:val="both"/>
      </w:pPr>
      <w:r>
        <w:t xml:space="preserve">En el recuadro </w:t>
      </w:r>
      <w:r w:rsidRPr="00BA1468">
        <w:t>Nombre de archivo</w:t>
      </w:r>
      <w:r>
        <w:t xml:space="preserve">, escribe el nombre que quieres ponerle a tu archivo. </w:t>
      </w:r>
    </w:p>
    <w:p w:rsidR="00BA1468" w:rsidRDefault="00BA1468" w:rsidP="00DD2B77">
      <w:pPr>
        <w:spacing w:after="0" w:line="240" w:lineRule="auto"/>
        <w:ind w:firstLine="708"/>
        <w:jc w:val="both"/>
      </w:pPr>
      <w:r>
        <w:t xml:space="preserve">Y por último haz clic sobre el botón </w:t>
      </w:r>
      <w:r w:rsidRPr="00BA1468">
        <w:t>Guardar</w:t>
      </w:r>
      <w:r>
        <w:t xml:space="preserve">. </w:t>
      </w:r>
    </w:p>
    <w:p w:rsidR="00BA1468" w:rsidRPr="00BA1468" w:rsidRDefault="00BA1468" w:rsidP="00BA1468">
      <w:pPr>
        <w:pStyle w:val="NormalWeb"/>
        <w:spacing w:before="0" w:beforeAutospacing="0" w:after="0" w:afterAutospacing="0"/>
        <w:ind w:left="720"/>
        <w:jc w:val="both"/>
        <w:rPr>
          <w:rFonts w:asciiTheme="minorHAnsi" w:hAnsiTheme="minorHAnsi" w:cstheme="minorHAnsi"/>
          <w:sz w:val="22"/>
          <w:szCs w:val="22"/>
        </w:rPr>
      </w:pPr>
    </w:p>
    <w:p w:rsidR="00BA1468" w:rsidRPr="00BA1468" w:rsidRDefault="00BA1468" w:rsidP="00BA1468">
      <w:pPr>
        <w:pStyle w:val="NormalWeb"/>
        <w:spacing w:before="0" w:beforeAutospacing="0" w:after="0" w:afterAutospacing="0"/>
        <w:ind w:left="709" w:hanging="709"/>
        <w:jc w:val="both"/>
        <w:rPr>
          <w:rFonts w:asciiTheme="minorHAnsi" w:hAnsiTheme="minorHAnsi" w:cstheme="minorHAnsi"/>
          <w:sz w:val="22"/>
          <w:szCs w:val="22"/>
        </w:rPr>
      </w:pPr>
      <w:r w:rsidRPr="00BA1468">
        <w:rPr>
          <w:rFonts w:asciiTheme="minorHAnsi" w:hAnsiTheme="minorHAnsi" w:cstheme="minorHAnsi"/>
          <w:sz w:val="22"/>
          <w:szCs w:val="22"/>
        </w:rPr>
        <w:t xml:space="preserve">2. </w:t>
      </w:r>
      <w:r>
        <w:rPr>
          <w:rFonts w:asciiTheme="minorHAnsi" w:hAnsiTheme="minorHAnsi" w:cstheme="minorHAnsi"/>
          <w:sz w:val="22"/>
          <w:szCs w:val="22"/>
        </w:rPr>
        <w:tab/>
      </w:r>
      <w:r w:rsidRPr="00BA1468">
        <w:rPr>
          <w:rStyle w:val="opciones"/>
          <w:rFonts w:asciiTheme="minorHAnsi" w:hAnsiTheme="minorHAnsi" w:cstheme="minorHAnsi"/>
          <w:b/>
          <w:sz w:val="22"/>
          <w:szCs w:val="22"/>
        </w:rPr>
        <w:t>Guardar</w:t>
      </w:r>
      <w:r w:rsidRPr="00BA1468">
        <w:rPr>
          <w:rFonts w:asciiTheme="minorHAnsi" w:hAnsiTheme="minorHAnsi" w:cstheme="minorHAnsi"/>
          <w:sz w:val="22"/>
          <w:szCs w:val="22"/>
        </w:rPr>
        <w:t xml:space="preserve">. Cuando guardamos los cambios que haya podido sufrir un archivo, </w:t>
      </w:r>
      <w:proofErr w:type="spellStart"/>
      <w:r w:rsidRPr="00BA1468">
        <w:rPr>
          <w:rFonts w:asciiTheme="minorHAnsi" w:hAnsiTheme="minorHAnsi" w:cstheme="minorHAnsi"/>
          <w:sz w:val="22"/>
          <w:szCs w:val="22"/>
        </w:rPr>
        <w:t>sobreescribiéndolo</w:t>
      </w:r>
      <w:proofErr w:type="spellEnd"/>
      <w:r w:rsidRPr="00BA1468">
        <w:rPr>
          <w:rFonts w:asciiTheme="minorHAnsi" w:hAnsiTheme="minorHAnsi" w:cstheme="minorHAnsi"/>
          <w:sz w:val="22"/>
          <w:szCs w:val="22"/>
        </w:rPr>
        <w:t>.</w:t>
      </w:r>
    </w:p>
    <w:p w:rsidR="004D2939" w:rsidRDefault="00BA1468" w:rsidP="00BA1468">
      <w:pPr>
        <w:spacing w:after="0" w:line="240" w:lineRule="auto"/>
        <w:jc w:val="both"/>
        <w:rPr>
          <w:rFonts w:cstheme="minorHAnsi"/>
        </w:rPr>
      </w:pPr>
      <w:r>
        <w:rPr>
          <w:rFonts w:cstheme="minorHAnsi"/>
        </w:rPr>
        <w:tab/>
      </w:r>
    </w:p>
    <w:p w:rsidR="00BA1468" w:rsidRDefault="00BA1468" w:rsidP="00BA1468">
      <w:pPr>
        <w:spacing w:after="0" w:line="240" w:lineRule="auto"/>
        <w:ind w:firstLine="708"/>
        <w:jc w:val="both"/>
      </w:pPr>
      <w:r>
        <w:t xml:space="preserve">Selecciona la opción </w:t>
      </w:r>
      <w:r>
        <w:rPr>
          <w:rStyle w:val="opciones"/>
        </w:rPr>
        <w:t>Guardar</w:t>
      </w:r>
      <w:r>
        <w:t xml:space="preserve"> del menú </w:t>
      </w:r>
      <w:r>
        <w:rPr>
          <w:rStyle w:val="opciones"/>
        </w:rPr>
        <w:t>Archivo</w:t>
      </w:r>
      <w:r>
        <w:t>.</w:t>
      </w:r>
    </w:p>
    <w:p w:rsidR="00BA1468" w:rsidRDefault="00BA1468" w:rsidP="00BA1468">
      <w:pPr>
        <w:spacing w:after="0" w:line="240" w:lineRule="auto"/>
        <w:ind w:firstLine="708"/>
        <w:jc w:val="both"/>
      </w:pPr>
    </w:p>
    <w:p w:rsidR="00BA1468" w:rsidRDefault="00BA1468" w:rsidP="00BA1468">
      <w:pPr>
        <w:pStyle w:val="NormalWeb"/>
        <w:jc w:val="center"/>
      </w:pPr>
      <w:r>
        <w:rPr>
          <w:noProof/>
        </w:rPr>
        <w:lastRenderedPageBreak/>
        <w:drawing>
          <wp:inline distT="0" distB="0" distL="0" distR="0">
            <wp:extent cx="1171575" cy="2514600"/>
            <wp:effectExtent l="0" t="0" r="9525" b="0"/>
            <wp:docPr id="61" name="Imagen 61" descr="menú archivo -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enú archivo - guard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1575" cy="2514600"/>
                    </a:xfrm>
                    <a:prstGeom prst="rect">
                      <a:avLst/>
                    </a:prstGeom>
                    <a:noFill/>
                    <a:ln>
                      <a:noFill/>
                    </a:ln>
                  </pic:spPr>
                </pic:pic>
              </a:graphicData>
            </a:graphic>
          </wp:inline>
        </w:drawing>
      </w:r>
    </w:p>
    <w:p w:rsidR="00BA1468" w:rsidRPr="00BA1468" w:rsidRDefault="00BA1468" w:rsidP="00371A15">
      <w:pPr>
        <w:spacing w:after="0" w:line="240" w:lineRule="auto"/>
        <w:ind w:left="708"/>
        <w:jc w:val="both"/>
        <w:rPr>
          <w:rFonts w:cstheme="minorHAnsi"/>
        </w:rPr>
      </w:pPr>
      <w:r>
        <w:t xml:space="preserve">O bien haz clic sobre el botón </w:t>
      </w:r>
      <w:r>
        <w:rPr>
          <w:rStyle w:val="opciones"/>
        </w:rPr>
        <w:t>Guardar</w:t>
      </w:r>
      <w:r>
        <w:t xml:space="preserve">  </w:t>
      </w:r>
      <w:r>
        <w:rPr>
          <w:noProof/>
          <w:lang w:eastAsia="es-PE"/>
        </w:rPr>
        <w:drawing>
          <wp:inline distT="0" distB="0" distL="0" distR="0">
            <wp:extent cx="247650" cy="247650"/>
            <wp:effectExtent l="0" t="0" r="0" b="0"/>
            <wp:docPr id="62" name="Imagen 62"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otón guard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de la </w:t>
      </w:r>
      <w:r>
        <w:rPr>
          <w:rStyle w:val="ventanas"/>
        </w:rPr>
        <w:t>Barra de Acceso Rápido</w:t>
      </w:r>
      <w:r>
        <w:t xml:space="preserve">. También puedes utilizar la combinación de teclas </w:t>
      </w:r>
      <w:proofErr w:type="spellStart"/>
      <w:r w:rsidRPr="00DD2B77">
        <w:rPr>
          <w:rStyle w:val="TecladoHTML"/>
          <w:rFonts w:eastAsiaTheme="minorHAnsi"/>
          <w:b/>
        </w:rPr>
        <w:t>Ctrl</w:t>
      </w:r>
      <w:proofErr w:type="spellEnd"/>
      <w:r w:rsidRPr="00DD2B77">
        <w:rPr>
          <w:b/>
        </w:rPr>
        <w:t xml:space="preserve"> + </w:t>
      </w:r>
      <w:r w:rsidRPr="00DD2B77">
        <w:rPr>
          <w:rStyle w:val="TecladoHTML"/>
          <w:rFonts w:eastAsiaTheme="minorHAnsi"/>
          <w:b/>
        </w:rPr>
        <w:t>G</w:t>
      </w:r>
      <w:r>
        <w:t>.</w:t>
      </w:r>
    </w:p>
    <w:p w:rsidR="00205CC3" w:rsidRPr="00BA1468" w:rsidRDefault="00205CC3" w:rsidP="00371A15">
      <w:pPr>
        <w:spacing w:after="0" w:line="240" w:lineRule="auto"/>
        <w:jc w:val="both"/>
        <w:rPr>
          <w:rFonts w:cstheme="minorHAnsi"/>
        </w:rPr>
      </w:pPr>
    </w:p>
    <w:p w:rsidR="00205CC3" w:rsidRDefault="00371A15" w:rsidP="00371A15">
      <w:pPr>
        <w:pStyle w:val="Ttulo2"/>
        <w:spacing w:before="0" w:beforeAutospacing="0" w:after="0" w:afterAutospacing="0"/>
        <w:rPr>
          <w:rFonts w:asciiTheme="minorHAnsi" w:hAnsiTheme="minorHAnsi" w:cstheme="minorHAnsi"/>
          <w:sz w:val="22"/>
          <w:szCs w:val="22"/>
        </w:rPr>
      </w:pPr>
      <w:r w:rsidRPr="00371A15">
        <w:rPr>
          <w:rFonts w:asciiTheme="minorHAnsi" w:hAnsiTheme="minorHAnsi" w:cstheme="minorHAnsi"/>
          <w:b w:val="0"/>
          <w:bCs w:val="0"/>
          <w:sz w:val="22"/>
          <w:szCs w:val="22"/>
        </w:rPr>
        <w:t xml:space="preserve">3. </w:t>
      </w:r>
      <w:r w:rsidRPr="00371A15">
        <w:rPr>
          <w:rFonts w:asciiTheme="minorHAnsi" w:hAnsiTheme="minorHAnsi" w:cstheme="minorHAnsi"/>
          <w:b w:val="0"/>
          <w:bCs w:val="0"/>
          <w:sz w:val="22"/>
          <w:szCs w:val="22"/>
        </w:rPr>
        <w:tab/>
      </w:r>
      <w:r w:rsidRPr="00371A15">
        <w:rPr>
          <w:rFonts w:asciiTheme="minorHAnsi" w:hAnsiTheme="minorHAnsi" w:cstheme="minorHAnsi"/>
          <w:bCs w:val="0"/>
          <w:sz w:val="22"/>
          <w:szCs w:val="22"/>
        </w:rPr>
        <w:t>Crear automáticamente copias de seguridad</w:t>
      </w:r>
      <w:r w:rsidRPr="00371A15">
        <w:rPr>
          <w:rFonts w:asciiTheme="minorHAnsi" w:hAnsiTheme="minorHAnsi" w:cstheme="minorHAnsi"/>
          <w:sz w:val="22"/>
          <w:szCs w:val="22"/>
        </w:rPr>
        <w:t>.</w:t>
      </w:r>
    </w:p>
    <w:p w:rsidR="00236AFE" w:rsidRPr="00BA1468" w:rsidRDefault="00236AFE" w:rsidP="00371A15">
      <w:pPr>
        <w:pStyle w:val="Ttulo2"/>
        <w:spacing w:before="0" w:beforeAutospacing="0" w:after="0" w:afterAutospacing="0"/>
        <w:rPr>
          <w:rFonts w:asciiTheme="minorHAnsi" w:hAnsiTheme="minorHAnsi" w:cstheme="minorHAnsi"/>
          <w:sz w:val="22"/>
          <w:szCs w:val="22"/>
        </w:rPr>
      </w:pPr>
    </w:p>
    <w:p w:rsidR="00371A15" w:rsidRDefault="00371A15" w:rsidP="00371A15">
      <w:pPr>
        <w:spacing w:after="0" w:line="240" w:lineRule="auto"/>
        <w:ind w:left="708"/>
        <w:jc w:val="both"/>
      </w:pPr>
      <w:r>
        <w:t xml:space="preserve">Después hacemos clic en el </w:t>
      </w:r>
      <w:proofErr w:type="gramStart"/>
      <w:r>
        <w:t xml:space="preserve">botón </w:t>
      </w:r>
      <w:proofErr w:type="gramEnd"/>
      <w:r>
        <w:rPr>
          <w:noProof/>
          <w:lang w:eastAsia="es-PE"/>
        </w:rPr>
        <w:drawing>
          <wp:inline distT="0" distB="0" distL="0" distR="0" wp14:anchorId="73919992" wp14:editId="33BD6768">
            <wp:extent cx="1038225" cy="209550"/>
            <wp:effectExtent l="0" t="0" r="9525" b="0"/>
            <wp:docPr id="65" name="Imagen 65" descr="botón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otón herramient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t xml:space="preserve">. </w:t>
      </w:r>
    </w:p>
    <w:p w:rsidR="00371A15" w:rsidRDefault="00371A15" w:rsidP="00371A15">
      <w:pPr>
        <w:spacing w:after="0" w:line="240" w:lineRule="auto"/>
        <w:ind w:left="708"/>
        <w:jc w:val="both"/>
      </w:pPr>
    </w:p>
    <w:p w:rsidR="00371A15" w:rsidRDefault="00371A15" w:rsidP="00371A15">
      <w:pPr>
        <w:spacing w:after="0" w:line="240" w:lineRule="auto"/>
        <w:ind w:left="708"/>
        <w:jc w:val="both"/>
      </w:pPr>
      <w:r>
        <w:t xml:space="preserve">Elegimos </w:t>
      </w:r>
      <w:r w:rsidRPr="00371A15">
        <w:t>Opciones generales...</w:t>
      </w:r>
      <w:r>
        <w:t xml:space="preserve"> </w:t>
      </w:r>
    </w:p>
    <w:p w:rsidR="00371A15" w:rsidRDefault="00371A15" w:rsidP="00371A15">
      <w:pPr>
        <w:spacing w:after="0" w:line="240" w:lineRule="auto"/>
        <w:ind w:left="708"/>
        <w:jc w:val="center"/>
      </w:pPr>
      <w:r>
        <w:rPr>
          <w:noProof/>
          <w:lang w:eastAsia="es-PE"/>
        </w:rPr>
        <w:drawing>
          <wp:inline distT="0" distB="0" distL="0" distR="0" wp14:anchorId="1B9B5C8E" wp14:editId="323A8688">
            <wp:extent cx="2209800" cy="1085850"/>
            <wp:effectExtent l="0" t="0" r="0" b="0"/>
            <wp:docPr id="64" name="Imagen 64" descr="menú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nú herramient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1085850"/>
                    </a:xfrm>
                    <a:prstGeom prst="rect">
                      <a:avLst/>
                    </a:prstGeom>
                    <a:noFill/>
                    <a:ln>
                      <a:noFill/>
                    </a:ln>
                  </pic:spPr>
                </pic:pic>
              </a:graphicData>
            </a:graphic>
          </wp:inline>
        </w:drawing>
      </w:r>
    </w:p>
    <w:p w:rsidR="00371A15" w:rsidRDefault="00371A15" w:rsidP="00371A15">
      <w:pPr>
        <w:spacing w:after="0" w:line="240" w:lineRule="auto"/>
        <w:ind w:left="708"/>
        <w:jc w:val="both"/>
      </w:pPr>
    </w:p>
    <w:p w:rsidR="00371A15" w:rsidRDefault="00371A15" w:rsidP="00371A15">
      <w:pPr>
        <w:spacing w:after="0" w:line="240" w:lineRule="auto"/>
        <w:ind w:left="708"/>
        <w:jc w:val="both"/>
      </w:pPr>
      <w:r>
        <w:t xml:space="preserve">Aparecerá el cuadro de diálogo </w:t>
      </w:r>
      <w:r w:rsidRPr="00371A15">
        <w:t xml:space="preserve">Opciones para guardar </w:t>
      </w:r>
      <w:r>
        <w:t xml:space="preserve">de la derecha. </w:t>
      </w:r>
    </w:p>
    <w:p w:rsidR="00371A15" w:rsidRDefault="00371A15" w:rsidP="00371A15">
      <w:pPr>
        <w:spacing w:after="0" w:line="240" w:lineRule="auto"/>
        <w:ind w:left="708"/>
        <w:jc w:val="center"/>
      </w:pPr>
      <w:r>
        <w:rPr>
          <w:noProof/>
          <w:lang w:eastAsia="es-PE"/>
        </w:rPr>
        <w:drawing>
          <wp:inline distT="0" distB="0" distL="0" distR="0" wp14:anchorId="0D395414" wp14:editId="6B5B39BC">
            <wp:extent cx="3133725" cy="1762125"/>
            <wp:effectExtent l="0" t="0" r="9525" b="9525"/>
            <wp:docPr id="63" name="Imagen 63" descr="opciones para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pciones para guard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371A15" w:rsidRDefault="00371A15" w:rsidP="00371A15">
      <w:pPr>
        <w:spacing w:after="0" w:line="240" w:lineRule="auto"/>
        <w:ind w:left="708"/>
        <w:jc w:val="both"/>
      </w:pPr>
    </w:p>
    <w:p w:rsidR="00371A15" w:rsidRDefault="00371A15" w:rsidP="00371A15">
      <w:pPr>
        <w:spacing w:after="0" w:line="240" w:lineRule="auto"/>
        <w:ind w:left="708"/>
        <w:jc w:val="both"/>
      </w:pPr>
      <w:r>
        <w:t xml:space="preserve">Activar la casilla </w:t>
      </w:r>
      <w:r w:rsidRPr="00371A15">
        <w:t>Crear siempre una copia de seguridad</w:t>
      </w:r>
      <w:r>
        <w:t xml:space="preserve">. </w:t>
      </w:r>
    </w:p>
    <w:p w:rsidR="00371A15" w:rsidRDefault="00371A15" w:rsidP="00371A15">
      <w:pPr>
        <w:spacing w:after="0" w:line="240" w:lineRule="auto"/>
        <w:ind w:left="708"/>
        <w:jc w:val="both"/>
      </w:pPr>
    </w:p>
    <w:p w:rsidR="00371A15" w:rsidRDefault="00371A15" w:rsidP="00371A15">
      <w:pPr>
        <w:spacing w:after="0" w:line="240" w:lineRule="auto"/>
        <w:ind w:left="708"/>
        <w:jc w:val="both"/>
      </w:pPr>
      <w:r>
        <w:t xml:space="preserve">Hacer clic sobre el botón </w:t>
      </w:r>
      <w:r w:rsidRPr="00371A15">
        <w:t>Aceptar</w:t>
      </w:r>
      <w:r>
        <w:t xml:space="preserve"> para cerrar el cuadro de opciones. Luego, pulsa </w:t>
      </w:r>
      <w:r w:rsidRPr="00371A15">
        <w:t>Guardar</w:t>
      </w:r>
      <w:r>
        <w:t xml:space="preserve"> para cerrar el cuadro de diálogo </w:t>
      </w:r>
      <w:r w:rsidRPr="00371A15">
        <w:t>Guardar como</w:t>
      </w:r>
      <w:r>
        <w:t xml:space="preserve">. </w:t>
      </w:r>
    </w:p>
    <w:p w:rsidR="00205CC3" w:rsidRPr="00371A15" w:rsidRDefault="00205CC3" w:rsidP="00236AFE">
      <w:pPr>
        <w:spacing w:after="0" w:line="240" w:lineRule="auto"/>
        <w:jc w:val="both"/>
      </w:pPr>
    </w:p>
    <w:p w:rsidR="00236AFE" w:rsidRPr="00236AFE" w:rsidRDefault="00E24855" w:rsidP="00236AFE">
      <w:pPr>
        <w:pStyle w:val="Ttulo2"/>
        <w:spacing w:before="0" w:beforeAutospacing="0" w:after="0" w:afterAutospacing="0"/>
        <w:rPr>
          <w:rFonts w:asciiTheme="minorHAnsi" w:hAnsiTheme="minorHAnsi" w:cstheme="minorHAnsi"/>
          <w:b w:val="0"/>
          <w:bCs w:val="0"/>
          <w:sz w:val="22"/>
          <w:szCs w:val="22"/>
        </w:rPr>
      </w:pPr>
      <w:r>
        <w:rPr>
          <w:rFonts w:asciiTheme="minorHAnsi" w:hAnsiTheme="minorHAnsi" w:cstheme="minorHAnsi"/>
          <w:b w:val="0"/>
          <w:bCs w:val="0"/>
          <w:sz w:val="22"/>
          <w:szCs w:val="22"/>
        </w:rPr>
        <w:t>4</w:t>
      </w:r>
      <w:r w:rsidR="00236AFE" w:rsidRPr="00371A15">
        <w:rPr>
          <w:rFonts w:asciiTheme="minorHAnsi" w:hAnsiTheme="minorHAnsi" w:cstheme="minorHAnsi"/>
          <w:b w:val="0"/>
          <w:bCs w:val="0"/>
          <w:sz w:val="22"/>
          <w:szCs w:val="22"/>
        </w:rPr>
        <w:t xml:space="preserve">. </w:t>
      </w:r>
      <w:r w:rsidR="00236AFE" w:rsidRPr="00371A15">
        <w:rPr>
          <w:rFonts w:asciiTheme="minorHAnsi" w:hAnsiTheme="minorHAnsi" w:cstheme="minorHAnsi"/>
          <w:b w:val="0"/>
          <w:bCs w:val="0"/>
          <w:sz w:val="22"/>
          <w:szCs w:val="22"/>
        </w:rPr>
        <w:tab/>
      </w:r>
      <w:r w:rsidR="00236AFE" w:rsidRPr="00236AFE">
        <w:rPr>
          <w:rFonts w:asciiTheme="minorHAnsi" w:hAnsiTheme="minorHAnsi" w:cstheme="minorHAnsi"/>
          <w:bCs w:val="0"/>
          <w:sz w:val="22"/>
          <w:szCs w:val="22"/>
        </w:rPr>
        <w:t>Proteger libros de trabajo</w:t>
      </w:r>
      <w:r w:rsidR="00236AFE">
        <w:rPr>
          <w:rFonts w:asciiTheme="minorHAnsi" w:hAnsiTheme="minorHAnsi" w:cstheme="minorHAnsi"/>
          <w:bCs w:val="0"/>
          <w:sz w:val="22"/>
          <w:szCs w:val="22"/>
        </w:rPr>
        <w:t>.</w:t>
      </w:r>
    </w:p>
    <w:p w:rsidR="00236AFE" w:rsidRPr="00236AFE" w:rsidRDefault="00236AFE" w:rsidP="00236AFE">
      <w:pPr>
        <w:spacing w:after="0" w:line="240" w:lineRule="auto"/>
        <w:ind w:left="708"/>
        <w:jc w:val="both"/>
      </w:pPr>
      <w:r w:rsidRPr="00236AFE">
        <w:tab/>
      </w:r>
    </w:p>
    <w:p w:rsidR="00236AFE" w:rsidRDefault="00236AFE" w:rsidP="00236AFE">
      <w:pPr>
        <w:spacing w:after="0" w:line="240" w:lineRule="auto"/>
        <w:ind w:left="708"/>
        <w:jc w:val="both"/>
      </w:pPr>
      <w:r>
        <w:t xml:space="preserve">Excel 2013 nos permite </w:t>
      </w:r>
      <w:r w:rsidRPr="00236AFE">
        <w:t>proteger</w:t>
      </w:r>
      <w:r>
        <w:t xml:space="preserve"> nuestros libros de trabajo</w:t>
      </w:r>
      <w:r w:rsidRPr="00236AFE">
        <w:t xml:space="preserve"> mediante contraseñas</w:t>
      </w:r>
      <w:r>
        <w:t xml:space="preserve">. </w:t>
      </w:r>
    </w:p>
    <w:p w:rsidR="00236AFE" w:rsidRDefault="00236AFE" w:rsidP="00236AFE">
      <w:pPr>
        <w:spacing w:after="0" w:line="240" w:lineRule="auto"/>
        <w:ind w:left="708"/>
        <w:jc w:val="both"/>
      </w:pPr>
    </w:p>
    <w:p w:rsidR="00236AFE" w:rsidRDefault="00236AFE" w:rsidP="00236AFE">
      <w:pPr>
        <w:spacing w:after="0" w:line="240" w:lineRule="auto"/>
        <w:ind w:left="708"/>
        <w:jc w:val="both"/>
      </w:pPr>
      <w:r>
        <w:t>Las contraseñas pueden tener como máximo 15 caracteres, distinguiendo entre mayúsculas y minúsculas.</w:t>
      </w:r>
    </w:p>
    <w:p w:rsidR="00236AFE" w:rsidRDefault="00236AFE" w:rsidP="00236AFE">
      <w:pPr>
        <w:spacing w:after="0" w:line="240" w:lineRule="auto"/>
        <w:ind w:firstLine="708"/>
        <w:jc w:val="both"/>
      </w:pPr>
    </w:p>
    <w:p w:rsidR="00236AFE" w:rsidRDefault="00236AFE" w:rsidP="00236AFE">
      <w:pPr>
        <w:spacing w:after="0" w:line="240" w:lineRule="auto"/>
        <w:ind w:firstLine="708"/>
        <w:jc w:val="both"/>
      </w:pPr>
      <w:r>
        <w:lastRenderedPageBreak/>
        <w:t xml:space="preserve">Existen dos tipos de contraseñas: </w:t>
      </w:r>
    </w:p>
    <w:p w:rsidR="00236AFE" w:rsidRPr="00236AFE" w:rsidRDefault="00236AFE" w:rsidP="00236AFE">
      <w:pPr>
        <w:spacing w:after="0" w:line="240" w:lineRule="auto"/>
        <w:ind w:left="1134" w:hanging="426"/>
        <w:jc w:val="both"/>
      </w:pPr>
      <w:r>
        <w:t>1</w:t>
      </w:r>
      <w:r>
        <w:tab/>
      </w:r>
      <w:r w:rsidRPr="00236AFE">
        <w:t>Contraseña para abrir</w:t>
      </w:r>
      <w:r>
        <w:t>: para que sólo puedan acceder al libro aquellas personas que conocen la contraseña.</w:t>
      </w:r>
    </w:p>
    <w:p w:rsidR="00205CC3" w:rsidRPr="00371A15" w:rsidRDefault="00DD2B77" w:rsidP="00046F8F">
      <w:pPr>
        <w:spacing w:after="0" w:line="240" w:lineRule="auto"/>
        <w:ind w:left="1134" w:hanging="426"/>
        <w:jc w:val="both"/>
      </w:pPr>
      <w:r>
        <w:rPr>
          <w:rStyle w:val="resaltado"/>
        </w:rPr>
        <w:t>2</w:t>
      </w:r>
      <w:r>
        <w:rPr>
          <w:rStyle w:val="resaltado"/>
        </w:rPr>
        <w:tab/>
      </w:r>
      <w:r w:rsidR="00236AFE">
        <w:rPr>
          <w:rStyle w:val="resaltado"/>
        </w:rPr>
        <w:t>Contraseña de escritura</w:t>
      </w:r>
      <w:r w:rsidR="00236AFE">
        <w:t>: para que cualquiera pueda acceder al libro de trabajo, pero solamente lo puedan modificar aquellas personas que conozcan la contraseña.</w:t>
      </w:r>
    </w:p>
    <w:p w:rsidR="00205CC3" w:rsidRDefault="00205CC3" w:rsidP="00236AFE">
      <w:pPr>
        <w:spacing w:after="0" w:line="240" w:lineRule="auto"/>
        <w:ind w:left="708"/>
        <w:jc w:val="both"/>
      </w:pPr>
    </w:p>
    <w:p w:rsidR="003E2F93" w:rsidRDefault="003E2F93" w:rsidP="003E2F93">
      <w:pPr>
        <w:spacing w:after="0" w:line="240" w:lineRule="auto"/>
        <w:ind w:left="708"/>
        <w:jc w:val="both"/>
      </w:pPr>
      <w:r>
        <w:t xml:space="preserve">Elegir </w:t>
      </w:r>
      <w:r w:rsidRPr="003E2F93">
        <w:t>Guardar como</w:t>
      </w:r>
      <w:r>
        <w:t xml:space="preserve"> de la pestaña </w:t>
      </w:r>
      <w:r w:rsidRPr="003E2F93">
        <w:t>Archivo,</w:t>
      </w:r>
      <w:r>
        <w:t xml:space="preserve"> dejar seleccionada la opción </w:t>
      </w:r>
      <w:r w:rsidRPr="003E2F93">
        <w:t>Equipo</w:t>
      </w:r>
      <w:r>
        <w:t xml:space="preserve"> y pulsar </w:t>
      </w:r>
      <w:r w:rsidRPr="003E2F93">
        <w:t>Examinar</w:t>
      </w:r>
      <w:r>
        <w:t xml:space="preserve">.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Hacer clic sobre la flecha de la derecha del botón  </w:t>
      </w:r>
      <w:r>
        <w:rPr>
          <w:noProof/>
          <w:lang w:eastAsia="es-PE"/>
        </w:rPr>
        <w:drawing>
          <wp:inline distT="0" distB="0" distL="0" distR="0" wp14:anchorId="4868D40A" wp14:editId="789B5CDF">
            <wp:extent cx="1038225" cy="209550"/>
            <wp:effectExtent l="0" t="0" r="9525" b="0"/>
            <wp:docPr id="67" name="Imagen 67" descr="botón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otón herramient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t xml:space="preserve">.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Elegir la opción </w:t>
      </w:r>
      <w:r w:rsidRPr="003E2F93">
        <w:t>Opciones generales...</w:t>
      </w:r>
      <w:r>
        <w:t xml:space="preserve">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Aparecerá el cuadro de diálogo </w:t>
      </w:r>
      <w:r w:rsidRPr="003E2F93">
        <w:t>Opciones generales</w:t>
      </w:r>
      <w:r>
        <w:t>.</w:t>
      </w:r>
    </w:p>
    <w:p w:rsidR="003E2F93" w:rsidRDefault="003E2F93" w:rsidP="003E2F93">
      <w:pPr>
        <w:spacing w:after="0" w:line="240" w:lineRule="auto"/>
        <w:ind w:left="708"/>
        <w:jc w:val="both"/>
      </w:pPr>
    </w:p>
    <w:p w:rsidR="003E2F93" w:rsidRDefault="003E2F93" w:rsidP="003E2F93">
      <w:pPr>
        <w:spacing w:after="0" w:line="240" w:lineRule="auto"/>
        <w:ind w:left="708"/>
        <w:jc w:val="center"/>
      </w:pPr>
      <w:r>
        <w:rPr>
          <w:noProof/>
          <w:lang w:eastAsia="es-PE"/>
        </w:rPr>
        <w:drawing>
          <wp:inline distT="0" distB="0" distL="0" distR="0" wp14:anchorId="04F04630" wp14:editId="10C14D12">
            <wp:extent cx="3133725" cy="1762125"/>
            <wp:effectExtent l="0" t="0" r="9525" b="9525"/>
            <wp:docPr id="66" name="Imagen 66" descr="opciones para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pciones para guard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Escribir la contraseña en el recuadro </w:t>
      </w:r>
      <w:r w:rsidRPr="003E2F93">
        <w:t>Contraseña de apertura</w:t>
      </w:r>
      <w:r>
        <w:t xml:space="preserve"> o en el recuadro </w:t>
      </w:r>
      <w:r w:rsidRPr="003E2F93">
        <w:t>Contraseña de escritura</w:t>
      </w:r>
      <w:r>
        <w:t xml:space="preserve"> dependiendo del tipo de protección que quieras aplicar.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Al escribir la contraseña aparecerán </w:t>
      </w:r>
      <w:r w:rsidRPr="003E2F93">
        <w:t xml:space="preserve">***** </w:t>
      </w:r>
      <w:r>
        <w:t xml:space="preserve">para que nadie pueda verla.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Hacer clic sobre el botón </w:t>
      </w:r>
      <w:r w:rsidRPr="003E2F93">
        <w:t>Aceptar</w:t>
      </w:r>
      <w:r>
        <w:t xml:space="preserve">. </w:t>
      </w:r>
    </w:p>
    <w:p w:rsidR="003E2F93" w:rsidRPr="00236AFE" w:rsidRDefault="003E2F93" w:rsidP="00236AFE">
      <w:pPr>
        <w:spacing w:after="0" w:line="240" w:lineRule="auto"/>
        <w:ind w:left="708"/>
        <w:jc w:val="both"/>
      </w:pPr>
    </w:p>
    <w:p w:rsidR="00205CC3" w:rsidRPr="00236AFE" w:rsidRDefault="003E2F93" w:rsidP="00236AFE">
      <w:pPr>
        <w:spacing w:after="0" w:line="240" w:lineRule="auto"/>
        <w:ind w:left="708"/>
        <w:jc w:val="both"/>
      </w:pPr>
      <w:r>
        <w:t>Aparecerá el cuadro de diálogo para confirmar la contraseña. Es una forma de asegurarnos que la contraseña que introduzcamos es la deseada y no nos hemos equivocado escribiéndola.</w:t>
      </w:r>
    </w:p>
    <w:p w:rsidR="00205CC3" w:rsidRDefault="00205CC3" w:rsidP="00236AFE">
      <w:pPr>
        <w:spacing w:after="0" w:line="240" w:lineRule="auto"/>
        <w:ind w:left="708"/>
        <w:jc w:val="both"/>
      </w:pPr>
    </w:p>
    <w:p w:rsidR="003E2F93" w:rsidRPr="00236AFE" w:rsidRDefault="003E2F93" w:rsidP="003E2F93">
      <w:pPr>
        <w:spacing w:after="0" w:line="240" w:lineRule="auto"/>
        <w:ind w:left="708"/>
        <w:jc w:val="center"/>
      </w:pPr>
      <w:r>
        <w:rPr>
          <w:noProof/>
          <w:lang w:eastAsia="es-PE"/>
        </w:rPr>
        <w:drawing>
          <wp:inline distT="0" distB="0" distL="0" distR="0">
            <wp:extent cx="2838450" cy="1933575"/>
            <wp:effectExtent l="0" t="0" r="0" b="9525"/>
            <wp:docPr id="68" name="Imagen 68" descr="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ntraseñ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8450" cy="1933575"/>
                    </a:xfrm>
                    <a:prstGeom prst="rect">
                      <a:avLst/>
                    </a:prstGeom>
                    <a:noFill/>
                    <a:ln>
                      <a:noFill/>
                    </a:ln>
                  </pic:spPr>
                </pic:pic>
              </a:graphicData>
            </a:graphic>
          </wp:inline>
        </w:drawing>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Volver a escribir la contraseña en el recuadro. </w:t>
      </w:r>
    </w:p>
    <w:p w:rsidR="003E2F93" w:rsidRDefault="003E2F93" w:rsidP="003E2F93">
      <w:pPr>
        <w:spacing w:after="0" w:line="240" w:lineRule="auto"/>
        <w:ind w:left="708"/>
        <w:jc w:val="both"/>
      </w:pPr>
      <w:r>
        <w:t xml:space="preserve">Hacer clic sobre el botón </w:t>
      </w:r>
      <w:r w:rsidRPr="003E2F93">
        <w:t>Aceptar</w:t>
      </w:r>
      <w:r>
        <w:t xml:space="preserve"> para salir de la confirmación. </w:t>
      </w:r>
    </w:p>
    <w:p w:rsidR="003E2F93" w:rsidRDefault="003E2F93" w:rsidP="003E2F93">
      <w:pPr>
        <w:spacing w:after="0" w:line="240" w:lineRule="auto"/>
        <w:ind w:left="708"/>
        <w:jc w:val="both"/>
      </w:pPr>
      <w:r>
        <w:t xml:space="preserve">Si las contraseñas no coinciden, Excel 2013 nos pedirá volver a introducirlas. </w:t>
      </w:r>
    </w:p>
    <w:p w:rsidR="003E2F93" w:rsidRDefault="003E2F93" w:rsidP="003E2F93">
      <w:pPr>
        <w:spacing w:after="0" w:line="240" w:lineRule="auto"/>
        <w:ind w:left="708"/>
        <w:jc w:val="both"/>
      </w:pPr>
      <w:r>
        <w:t xml:space="preserve">Hacer clic sobre el botón </w:t>
      </w:r>
      <w:r w:rsidRPr="003E2F93">
        <w:t>Guardar</w:t>
      </w:r>
      <w:r>
        <w:t xml:space="preserve"> para cerrar el cuadro. </w:t>
      </w:r>
    </w:p>
    <w:p w:rsidR="003E2F93" w:rsidRDefault="003E2F93" w:rsidP="003E2F93">
      <w:pPr>
        <w:spacing w:after="0" w:line="240" w:lineRule="auto"/>
        <w:ind w:left="708"/>
        <w:jc w:val="both"/>
      </w:pPr>
      <w:r>
        <w:t xml:space="preserve">  </w:t>
      </w:r>
    </w:p>
    <w:p w:rsidR="003E2F93" w:rsidRDefault="003E2F93" w:rsidP="003E2F93">
      <w:pPr>
        <w:spacing w:after="0" w:line="240" w:lineRule="auto"/>
        <w:ind w:left="708"/>
        <w:jc w:val="both"/>
      </w:pPr>
      <w:r>
        <w:t xml:space="preserve">El </w:t>
      </w:r>
      <w:r w:rsidRPr="003E2F93">
        <w:t>efecto de la protección</w:t>
      </w:r>
      <w:r>
        <w:t xml:space="preserve"> al acceso de libros de trabajo </w:t>
      </w:r>
      <w:r w:rsidRPr="003E2F93">
        <w:t>se comprueba a la hora de abrirlo</w:t>
      </w:r>
      <w:r>
        <w:t xml:space="preserve">.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Si hemos utilizado una </w:t>
      </w:r>
      <w:r>
        <w:rPr>
          <w:rStyle w:val="resaltado"/>
        </w:rPr>
        <w:t>contraseña para abrir,</w:t>
      </w:r>
      <w:r>
        <w:t xml:space="preserve"> aparecerá el cuadro de diálogo.</w:t>
      </w:r>
    </w:p>
    <w:p w:rsidR="003E2F93" w:rsidRDefault="003E2F93" w:rsidP="003E2F93">
      <w:pPr>
        <w:spacing w:after="0" w:line="240" w:lineRule="auto"/>
        <w:ind w:left="708"/>
        <w:jc w:val="center"/>
      </w:pPr>
      <w:r>
        <w:rPr>
          <w:noProof/>
          <w:lang w:eastAsia="es-PE"/>
        </w:rPr>
        <w:lastRenderedPageBreak/>
        <w:drawing>
          <wp:inline distT="0" distB="0" distL="0" distR="0">
            <wp:extent cx="2771775" cy="1247775"/>
            <wp:effectExtent l="0" t="0" r="9525" b="9525"/>
            <wp:docPr id="69" name="Imagen 69" descr="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ntraseñ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1247775"/>
                    </a:xfrm>
                    <a:prstGeom prst="rect">
                      <a:avLst/>
                    </a:prstGeom>
                    <a:noFill/>
                    <a:ln>
                      <a:noFill/>
                    </a:ln>
                  </pic:spPr>
                </pic:pic>
              </a:graphicData>
            </a:graphic>
          </wp:inline>
        </w:drawing>
      </w:r>
    </w:p>
    <w:p w:rsidR="003E2F93" w:rsidRDefault="003E2F93" w:rsidP="003E2F93">
      <w:pPr>
        <w:spacing w:after="0" w:line="240" w:lineRule="auto"/>
        <w:ind w:left="708"/>
        <w:jc w:val="center"/>
      </w:pPr>
    </w:p>
    <w:p w:rsidR="003E2F93" w:rsidRDefault="003E2F93" w:rsidP="003E2F93">
      <w:pPr>
        <w:spacing w:after="0" w:line="240" w:lineRule="auto"/>
        <w:ind w:left="708"/>
        <w:jc w:val="both"/>
      </w:pPr>
      <w:r>
        <w:t xml:space="preserve">Si conocemos la contraseña, la escribimos en el recuadro y pulsamos </w:t>
      </w:r>
      <w:r w:rsidRPr="003E2F93">
        <w:t>Aceptar</w:t>
      </w:r>
      <w:r>
        <w:t xml:space="preserve">. Excel 2013 recuperará el libro para poder realizar cualquier modificación sobre éste. </w:t>
      </w:r>
    </w:p>
    <w:p w:rsidR="003E2F93" w:rsidRDefault="003E2F93" w:rsidP="003E2F93">
      <w:pPr>
        <w:spacing w:after="0" w:line="240" w:lineRule="auto"/>
        <w:ind w:left="708"/>
        <w:jc w:val="both"/>
      </w:pPr>
      <w:r>
        <w:t xml:space="preserve">Si no conocemos la contraseña, Excel 2013 no nos dejará abrirlo. </w:t>
      </w:r>
    </w:p>
    <w:p w:rsidR="003E2F93" w:rsidRDefault="003E2F93" w:rsidP="003E2F93">
      <w:pPr>
        <w:spacing w:after="0" w:line="240" w:lineRule="auto"/>
        <w:ind w:left="708"/>
        <w:jc w:val="both"/>
      </w:pPr>
    </w:p>
    <w:p w:rsidR="003E2F93" w:rsidRDefault="003E2F93" w:rsidP="003E2F93">
      <w:pPr>
        <w:spacing w:after="0" w:line="240" w:lineRule="auto"/>
        <w:ind w:left="708"/>
        <w:jc w:val="both"/>
      </w:pPr>
      <w:r>
        <w:t xml:space="preserve">Si hemos utilizado una </w:t>
      </w:r>
      <w:r>
        <w:rPr>
          <w:rStyle w:val="resaltado"/>
        </w:rPr>
        <w:t>contraseña de escritura</w:t>
      </w:r>
      <w:r>
        <w:t>, aparecerá el cuadro de diálogo.</w:t>
      </w:r>
    </w:p>
    <w:p w:rsidR="003E2F93" w:rsidRDefault="003E2F93" w:rsidP="003E2F93">
      <w:pPr>
        <w:spacing w:after="0" w:line="240" w:lineRule="auto"/>
        <w:ind w:left="708"/>
        <w:jc w:val="both"/>
      </w:pPr>
    </w:p>
    <w:p w:rsidR="003E2F93" w:rsidRDefault="003E2F93" w:rsidP="003E2F93">
      <w:pPr>
        <w:spacing w:after="0" w:line="240" w:lineRule="auto"/>
        <w:ind w:left="708"/>
        <w:jc w:val="center"/>
      </w:pPr>
      <w:r>
        <w:rPr>
          <w:noProof/>
          <w:lang w:eastAsia="es-PE"/>
        </w:rPr>
        <w:drawing>
          <wp:inline distT="0" distB="0" distL="0" distR="0">
            <wp:extent cx="3990975" cy="1552575"/>
            <wp:effectExtent l="0" t="0" r="9525" b="9525"/>
            <wp:docPr id="70" name="Imagen 70" descr="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raseñ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0975" cy="1552575"/>
                    </a:xfrm>
                    <a:prstGeom prst="rect">
                      <a:avLst/>
                    </a:prstGeom>
                    <a:noFill/>
                    <a:ln>
                      <a:noFill/>
                    </a:ln>
                  </pic:spPr>
                </pic:pic>
              </a:graphicData>
            </a:graphic>
          </wp:inline>
        </w:drawing>
      </w:r>
    </w:p>
    <w:p w:rsidR="003E2F93" w:rsidRDefault="003E2F93" w:rsidP="003E2F93">
      <w:pPr>
        <w:spacing w:after="0" w:line="240" w:lineRule="auto"/>
        <w:ind w:left="708"/>
        <w:jc w:val="center"/>
      </w:pPr>
    </w:p>
    <w:p w:rsidR="003E2F93" w:rsidRDefault="003E2F93" w:rsidP="003E2F93">
      <w:pPr>
        <w:spacing w:after="0" w:line="240" w:lineRule="auto"/>
        <w:ind w:left="708"/>
        <w:jc w:val="both"/>
      </w:pPr>
      <w:r>
        <w:t xml:space="preserve">Si conocemos la contraseña, la escribimos en el recuadro y pulsamos </w:t>
      </w:r>
      <w:r w:rsidRPr="003E2F93">
        <w:t>Aceptar</w:t>
      </w:r>
      <w:r>
        <w:t xml:space="preserve">. Excel 2013 recuperará el libro para poder realizar cualquier modificación sobre éste. </w:t>
      </w:r>
    </w:p>
    <w:p w:rsidR="003E2F93" w:rsidRDefault="003E2F93" w:rsidP="003E2F93">
      <w:pPr>
        <w:spacing w:after="0" w:line="240" w:lineRule="auto"/>
        <w:ind w:left="708"/>
        <w:jc w:val="both"/>
      </w:pPr>
      <w:r>
        <w:t xml:space="preserve">Si no conocemos la contraseña, podremos pulsar el botón </w:t>
      </w:r>
      <w:r w:rsidRPr="003E2F93">
        <w:t>Sólo lectura</w:t>
      </w:r>
      <w:r>
        <w:t xml:space="preserve"> en cuyo caso Excel 2013 lo abrirá pero cualquier modificación se tendrá que guardar con otro nombre. </w:t>
      </w:r>
    </w:p>
    <w:p w:rsidR="003E2F93" w:rsidRDefault="003E2F93" w:rsidP="003E2F93">
      <w:pPr>
        <w:spacing w:after="0" w:line="240" w:lineRule="auto"/>
        <w:ind w:left="708"/>
        <w:jc w:val="both"/>
      </w:pPr>
    </w:p>
    <w:p w:rsidR="003E2F93" w:rsidRDefault="003E2F93" w:rsidP="003E2F93">
      <w:pPr>
        <w:spacing w:after="0" w:line="240" w:lineRule="auto"/>
        <w:ind w:left="708"/>
        <w:jc w:val="both"/>
      </w:pPr>
    </w:p>
    <w:p w:rsidR="00E24855" w:rsidRDefault="003E2F93" w:rsidP="003E2F93">
      <w:pPr>
        <w:spacing w:after="0" w:line="240" w:lineRule="auto"/>
        <w:ind w:left="708"/>
        <w:jc w:val="both"/>
      </w:pPr>
      <w:r>
        <w:t>Si queremos</w:t>
      </w:r>
      <w:r>
        <w:rPr>
          <w:rStyle w:val="resaltado"/>
        </w:rPr>
        <w:t xml:space="preserve"> borrar una contraseña</w:t>
      </w:r>
      <w:r>
        <w:t xml:space="preserve">, tenemos que abrir el libro con la contraseña para tener la posibilidad de modificarlo y, a continuación, realizar los mismos pasos que a la hora de ponerla pero borrando lo que hay en el recuadro de contraseña. </w:t>
      </w:r>
    </w:p>
    <w:p w:rsidR="00E24855" w:rsidRDefault="00E24855" w:rsidP="00E24855">
      <w:pPr>
        <w:spacing w:after="0" w:line="240" w:lineRule="auto"/>
        <w:jc w:val="both"/>
      </w:pPr>
    </w:p>
    <w:p w:rsidR="00E24855" w:rsidRPr="00E24855" w:rsidRDefault="00E24855" w:rsidP="00E24855">
      <w:pPr>
        <w:spacing w:after="0" w:line="240" w:lineRule="auto"/>
        <w:jc w:val="both"/>
        <w:rPr>
          <w:bCs/>
          <w:color w:val="FF0000"/>
        </w:rPr>
      </w:pPr>
      <w:r w:rsidRPr="00BA1468">
        <w:rPr>
          <w:bCs/>
          <w:color w:val="FF0000"/>
        </w:rPr>
        <w:t>2.</w:t>
      </w:r>
      <w:r>
        <w:rPr>
          <w:bCs/>
          <w:color w:val="FF0000"/>
        </w:rPr>
        <w:t>2</w:t>
      </w:r>
      <w:r w:rsidRPr="00BA1468">
        <w:rPr>
          <w:bCs/>
          <w:color w:val="FF0000"/>
        </w:rPr>
        <w:t xml:space="preserve"> </w:t>
      </w:r>
      <w:r w:rsidRPr="00E24855">
        <w:rPr>
          <w:bCs/>
          <w:color w:val="FF0000"/>
        </w:rPr>
        <w:t>Cerrar un libro de trabajo</w:t>
      </w:r>
    </w:p>
    <w:p w:rsidR="00E24855" w:rsidRDefault="00E24855" w:rsidP="00E24855">
      <w:pPr>
        <w:spacing w:after="0" w:line="240" w:lineRule="auto"/>
        <w:jc w:val="both"/>
        <w:rPr>
          <w:bCs/>
          <w:color w:val="FF0000"/>
        </w:rPr>
      </w:pPr>
    </w:p>
    <w:p w:rsidR="00E24855" w:rsidRDefault="00E24855" w:rsidP="00E24855">
      <w:pPr>
        <w:spacing w:after="0" w:line="240" w:lineRule="auto"/>
        <w:jc w:val="both"/>
      </w:pPr>
      <w:r>
        <w:t xml:space="preserve">Una vez hayamos terminado de trabajar con un archivo, convendrá salir de él para no estar utilizando memoria inútilmente. La operación de </w:t>
      </w:r>
      <w:r>
        <w:rPr>
          <w:rStyle w:val="resaltado"/>
        </w:rPr>
        <w:t>salir de un documento</w:t>
      </w:r>
      <w:r>
        <w:t xml:space="preserve"> recibe el nombre de </w:t>
      </w:r>
      <w:r>
        <w:rPr>
          <w:rStyle w:val="resaltado"/>
        </w:rPr>
        <w:t>Cierre</w:t>
      </w:r>
      <w:r>
        <w:t xml:space="preserve"> del documento. Se puede cerrar un documento de varias formas.</w:t>
      </w:r>
    </w:p>
    <w:p w:rsidR="00E24855" w:rsidRDefault="00E24855" w:rsidP="00E24855">
      <w:pPr>
        <w:spacing w:after="0" w:line="240" w:lineRule="auto"/>
        <w:jc w:val="both"/>
      </w:pPr>
    </w:p>
    <w:p w:rsidR="00E24855" w:rsidRDefault="00A233F0" w:rsidP="00E24855">
      <w:pPr>
        <w:spacing w:after="0" w:line="240" w:lineRule="auto"/>
        <w:jc w:val="both"/>
      </w:pPr>
      <w:r>
        <w:t>1</w:t>
      </w:r>
      <w:r>
        <w:tab/>
        <w:t xml:space="preserve">Utilizar el menú </w:t>
      </w:r>
      <w:r>
        <w:rPr>
          <w:rStyle w:val="opciones"/>
        </w:rPr>
        <w:t>Archivo</w:t>
      </w:r>
    </w:p>
    <w:p w:rsidR="00A233F0" w:rsidRDefault="00A233F0" w:rsidP="00E24855">
      <w:pPr>
        <w:spacing w:after="0" w:line="240" w:lineRule="auto"/>
        <w:jc w:val="both"/>
      </w:pPr>
    </w:p>
    <w:p w:rsidR="00A233F0" w:rsidRDefault="00A233F0" w:rsidP="00A233F0">
      <w:pPr>
        <w:spacing w:after="0" w:line="240" w:lineRule="auto"/>
        <w:ind w:firstLine="708"/>
        <w:jc w:val="both"/>
      </w:pPr>
      <w:r>
        <w:t xml:space="preserve">Selecciona el menú </w:t>
      </w:r>
      <w:r>
        <w:rPr>
          <w:rStyle w:val="opciones"/>
        </w:rPr>
        <w:t>Archivo</w:t>
      </w:r>
      <w:r>
        <w:t xml:space="preserve"> y elige la opción </w:t>
      </w:r>
      <w:r>
        <w:rPr>
          <w:rStyle w:val="opciones"/>
        </w:rPr>
        <w:t>Cerrar</w:t>
      </w:r>
      <w:r>
        <w:t>.</w:t>
      </w:r>
    </w:p>
    <w:p w:rsidR="00A233F0" w:rsidRDefault="00A233F0" w:rsidP="00A233F0">
      <w:pPr>
        <w:pStyle w:val="NormalWeb"/>
        <w:jc w:val="center"/>
      </w:pPr>
      <w:r>
        <w:rPr>
          <w:noProof/>
        </w:rPr>
        <w:lastRenderedPageBreak/>
        <w:drawing>
          <wp:inline distT="0" distB="0" distL="0" distR="0">
            <wp:extent cx="1171575" cy="2686050"/>
            <wp:effectExtent l="0" t="0" r="9525" b="0"/>
            <wp:docPr id="71" name="Imagen 71" descr="menú archivo -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nú archivo - cerra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2686050"/>
                    </a:xfrm>
                    <a:prstGeom prst="rect">
                      <a:avLst/>
                    </a:prstGeom>
                    <a:noFill/>
                    <a:ln>
                      <a:noFill/>
                    </a:ln>
                  </pic:spPr>
                </pic:pic>
              </a:graphicData>
            </a:graphic>
          </wp:inline>
        </w:drawing>
      </w:r>
    </w:p>
    <w:p w:rsidR="00A233F0" w:rsidRDefault="00BE2F06" w:rsidP="00BE2F06">
      <w:pPr>
        <w:spacing w:after="0" w:line="240" w:lineRule="auto"/>
        <w:ind w:left="705"/>
        <w:jc w:val="both"/>
      </w:pPr>
      <w:r>
        <w:t>En caso de detectar un archivo al que se le ha realizado una modificación no almacenada, Excel nos avisará de ello mostrándonos un cuadro de diálogo que nos dará a escoger entre tres opciones:</w:t>
      </w:r>
    </w:p>
    <w:p w:rsidR="00BE2F06" w:rsidRDefault="00BE2F06" w:rsidP="00BE2F06">
      <w:pPr>
        <w:spacing w:after="0" w:line="240" w:lineRule="auto"/>
        <w:ind w:left="705"/>
        <w:jc w:val="both"/>
      </w:pPr>
    </w:p>
    <w:p w:rsidR="00BE2F06" w:rsidRDefault="00BE2F06" w:rsidP="00BE2F06">
      <w:pPr>
        <w:spacing w:after="0" w:line="240" w:lineRule="auto"/>
        <w:ind w:left="705"/>
        <w:jc w:val="center"/>
      </w:pPr>
      <w:r>
        <w:rPr>
          <w:noProof/>
          <w:lang w:eastAsia="es-PE"/>
        </w:rPr>
        <w:drawing>
          <wp:inline distT="0" distB="0" distL="0" distR="0" wp14:anchorId="34155E12" wp14:editId="32C6B467">
            <wp:extent cx="3429000" cy="1162050"/>
            <wp:effectExtent l="0" t="0" r="0" b="0"/>
            <wp:docPr id="72" name="Imagen 72" descr="cuadro confirmar guardar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adro confirmar guardar cambi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rsidR="00BE2F06" w:rsidRDefault="00BE2F06" w:rsidP="00BE2F06">
      <w:pPr>
        <w:spacing w:after="0" w:line="240" w:lineRule="auto"/>
        <w:ind w:left="705"/>
        <w:jc w:val="center"/>
      </w:pPr>
    </w:p>
    <w:p w:rsidR="00BE2F06" w:rsidRDefault="00BE2F06" w:rsidP="0000204E">
      <w:pPr>
        <w:pStyle w:val="Prrafodelista"/>
        <w:numPr>
          <w:ilvl w:val="0"/>
          <w:numId w:val="6"/>
        </w:numPr>
        <w:spacing w:after="0" w:line="240" w:lineRule="auto"/>
        <w:jc w:val="both"/>
      </w:pPr>
      <w:r w:rsidRPr="00BE2F06">
        <w:rPr>
          <w:b/>
        </w:rPr>
        <w:t>Cancelar</w:t>
      </w:r>
      <w:r>
        <w:t>: El archivo no se cierra.</w:t>
      </w:r>
    </w:p>
    <w:p w:rsidR="00BE2F06" w:rsidRDefault="00BE2F06" w:rsidP="0000204E">
      <w:pPr>
        <w:pStyle w:val="Prrafodelista"/>
        <w:numPr>
          <w:ilvl w:val="0"/>
          <w:numId w:val="6"/>
        </w:numPr>
        <w:spacing w:after="0" w:line="240" w:lineRule="auto"/>
        <w:jc w:val="both"/>
      </w:pPr>
      <w:r w:rsidRPr="00BE2F06">
        <w:rPr>
          <w:b/>
        </w:rPr>
        <w:t>Guardar</w:t>
      </w:r>
      <w:r>
        <w:t xml:space="preserve">: Se guardan los cambios y luego se cierra el archivo. Si aún no se había guardado aparecerá el cuadro </w:t>
      </w:r>
      <w:r w:rsidRPr="00BE2F06">
        <w:t>Guardar como</w:t>
      </w:r>
      <w:r>
        <w:t xml:space="preserve"> para asignarle un nombre y ubicación. </w:t>
      </w:r>
    </w:p>
    <w:p w:rsidR="00BE2F06" w:rsidRDefault="00BE2F06" w:rsidP="0000204E">
      <w:pPr>
        <w:pStyle w:val="Prrafodelista"/>
        <w:numPr>
          <w:ilvl w:val="0"/>
          <w:numId w:val="6"/>
        </w:numPr>
        <w:spacing w:after="0" w:line="240" w:lineRule="auto"/>
        <w:jc w:val="both"/>
      </w:pPr>
      <w:r w:rsidRPr="00BE2F06">
        <w:rPr>
          <w:b/>
        </w:rPr>
        <w:t>No guardar</w:t>
      </w:r>
      <w:r>
        <w:t>: Se cierra el archivo sin guardar los cambios realizados desde la última vez que guardamos.</w:t>
      </w:r>
    </w:p>
    <w:p w:rsidR="00BE2F06" w:rsidRDefault="00BE2F06" w:rsidP="009F30D7">
      <w:pPr>
        <w:spacing w:after="0" w:line="240" w:lineRule="auto"/>
        <w:jc w:val="both"/>
      </w:pPr>
    </w:p>
    <w:p w:rsidR="009F30D7" w:rsidRDefault="009F30D7" w:rsidP="009F30D7">
      <w:pPr>
        <w:spacing w:after="0" w:line="240" w:lineRule="auto"/>
        <w:jc w:val="both"/>
      </w:pPr>
      <w:r>
        <w:t>2</w:t>
      </w:r>
      <w:r>
        <w:tab/>
        <w:t xml:space="preserve">Otra forma consiste en utilizar el </w:t>
      </w:r>
      <w:r>
        <w:rPr>
          <w:rStyle w:val="resaltado"/>
        </w:rPr>
        <w:t>botón Cerrar</w:t>
      </w:r>
      <w:r>
        <w:t xml:space="preserve"> </w:t>
      </w:r>
      <w:r>
        <w:rPr>
          <w:noProof/>
          <w:lang w:eastAsia="es-PE"/>
        </w:rPr>
        <w:drawing>
          <wp:inline distT="0" distB="0" distL="0" distR="0">
            <wp:extent cx="266700" cy="209550"/>
            <wp:effectExtent l="0" t="0" r="0" b="0"/>
            <wp:docPr id="73" name="Imagen 73"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otón cerr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t>de la barra de menú superior.</w:t>
      </w:r>
    </w:p>
    <w:p w:rsidR="00BE2F06" w:rsidRDefault="00BE2F06" w:rsidP="00BE2F06">
      <w:pPr>
        <w:spacing w:after="0" w:line="240" w:lineRule="auto"/>
        <w:ind w:left="705"/>
        <w:jc w:val="both"/>
      </w:pPr>
    </w:p>
    <w:p w:rsidR="00586E4E" w:rsidRPr="00586E4E" w:rsidRDefault="00586E4E" w:rsidP="00586E4E">
      <w:pPr>
        <w:spacing w:after="0" w:line="240" w:lineRule="auto"/>
        <w:jc w:val="both"/>
        <w:rPr>
          <w:bCs/>
          <w:color w:val="FF0000"/>
        </w:rPr>
      </w:pPr>
      <w:r w:rsidRPr="00586E4E">
        <w:rPr>
          <w:bCs/>
          <w:color w:val="FF0000"/>
        </w:rPr>
        <w:t xml:space="preserve">2.3 Empezar un nuevo libro de trabajo </w:t>
      </w:r>
    </w:p>
    <w:p w:rsidR="00BE2F06" w:rsidRDefault="00BE2F06" w:rsidP="00586E4E">
      <w:pPr>
        <w:spacing w:after="0" w:line="240" w:lineRule="auto"/>
        <w:jc w:val="both"/>
      </w:pPr>
    </w:p>
    <w:p w:rsidR="008973B6" w:rsidRDefault="008973B6" w:rsidP="00586E4E">
      <w:pPr>
        <w:spacing w:after="0" w:line="240" w:lineRule="auto"/>
        <w:jc w:val="both"/>
      </w:pPr>
      <w:r>
        <w:t xml:space="preserve">Supongamos que estamos trabajando con un documento y queremos </w:t>
      </w:r>
      <w:r>
        <w:rPr>
          <w:rStyle w:val="resaltado"/>
        </w:rPr>
        <w:t>crear otro libro nuevo</w:t>
      </w:r>
      <w:r>
        <w:t xml:space="preserve">. Esta operación se denomina </w:t>
      </w:r>
      <w:r>
        <w:rPr>
          <w:rStyle w:val="resaltado"/>
        </w:rPr>
        <w:t>Nuevo</w:t>
      </w:r>
      <w:r>
        <w:t>.</w:t>
      </w:r>
    </w:p>
    <w:p w:rsidR="008973B6" w:rsidRDefault="008973B6" w:rsidP="00586E4E">
      <w:pPr>
        <w:spacing w:after="0" w:line="240" w:lineRule="auto"/>
        <w:jc w:val="both"/>
      </w:pPr>
    </w:p>
    <w:p w:rsidR="008973B6" w:rsidRDefault="008973B6" w:rsidP="00586E4E">
      <w:pPr>
        <w:spacing w:after="0" w:line="240" w:lineRule="auto"/>
        <w:jc w:val="both"/>
      </w:pPr>
      <w:r>
        <w:t xml:space="preserve">Selecciona el menú </w:t>
      </w:r>
      <w:r>
        <w:rPr>
          <w:rStyle w:val="opciones"/>
        </w:rPr>
        <w:t>Archivo</w:t>
      </w:r>
      <w:r>
        <w:t xml:space="preserve"> y elige la opción </w:t>
      </w:r>
      <w:r>
        <w:rPr>
          <w:rStyle w:val="opciones"/>
        </w:rPr>
        <w:t>Nuevo</w:t>
      </w:r>
      <w:r>
        <w:t>.</w:t>
      </w:r>
    </w:p>
    <w:p w:rsidR="008973B6" w:rsidRDefault="008973B6" w:rsidP="008973B6">
      <w:pPr>
        <w:pStyle w:val="NormalWeb"/>
        <w:jc w:val="center"/>
      </w:pPr>
      <w:r>
        <w:rPr>
          <w:noProof/>
        </w:rPr>
        <w:drawing>
          <wp:inline distT="0" distB="0" distL="0" distR="0">
            <wp:extent cx="1171575" cy="2057400"/>
            <wp:effectExtent l="0" t="0" r="9525" b="0"/>
            <wp:docPr id="74" name="Imagen 74"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enú archiv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2057400"/>
                    </a:xfrm>
                    <a:prstGeom prst="rect">
                      <a:avLst/>
                    </a:prstGeom>
                    <a:noFill/>
                    <a:ln>
                      <a:noFill/>
                    </a:ln>
                  </pic:spPr>
                </pic:pic>
              </a:graphicData>
            </a:graphic>
          </wp:inline>
        </w:drawing>
      </w:r>
    </w:p>
    <w:p w:rsidR="008973B6" w:rsidRDefault="00BA0CF8" w:rsidP="00BA0CF8">
      <w:pPr>
        <w:spacing w:after="0" w:line="240" w:lineRule="auto"/>
        <w:jc w:val="both"/>
      </w:pPr>
      <w:r>
        <w:lastRenderedPageBreak/>
        <w:t xml:space="preserve">O bien utiliza la combinación de teclas </w:t>
      </w:r>
      <w:r w:rsidRPr="00046F8F">
        <w:rPr>
          <w:b/>
        </w:rPr>
        <w:t>CTRL+U</w:t>
      </w:r>
      <w:r>
        <w:t>.</w:t>
      </w:r>
    </w:p>
    <w:p w:rsidR="00BA0CF8" w:rsidRDefault="00BA0CF8" w:rsidP="00BA0CF8">
      <w:pPr>
        <w:spacing w:after="0" w:line="240" w:lineRule="auto"/>
        <w:jc w:val="both"/>
      </w:pPr>
    </w:p>
    <w:p w:rsidR="008973B6" w:rsidRDefault="00BA0CF8" w:rsidP="00586E4E">
      <w:pPr>
        <w:spacing w:after="0" w:line="240" w:lineRule="auto"/>
        <w:jc w:val="both"/>
      </w:pPr>
      <w:r>
        <w:t>Se mostrará, a la derecha del menú, un conjunto de opciones:</w:t>
      </w:r>
    </w:p>
    <w:p w:rsidR="00BA0CF8" w:rsidRDefault="00BA0CF8" w:rsidP="00340565">
      <w:pPr>
        <w:spacing w:after="0" w:line="240" w:lineRule="auto"/>
        <w:jc w:val="center"/>
      </w:pPr>
      <w:r>
        <w:rPr>
          <w:noProof/>
          <w:lang w:eastAsia="es-PE"/>
        </w:rPr>
        <w:drawing>
          <wp:inline distT="0" distB="0" distL="0" distR="0" wp14:anchorId="2EDDFCC9" wp14:editId="153781B7">
            <wp:extent cx="6191250" cy="3295650"/>
            <wp:effectExtent l="0" t="0" r="0" b="0"/>
            <wp:docPr id="75" name="Imagen 75" descr="Ventana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entana Nuev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p>
    <w:p w:rsidR="00340565" w:rsidRDefault="00340565" w:rsidP="00340565">
      <w:pPr>
        <w:spacing w:after="0" w:line="240" w:lineRule="auto"/>
        <w:jc w:val="both"/>
      </w:pPr>
    </w:p>
    <w:p w:rsidR="00340565" w:rsidRDefault="00340565" w:rsidP="00340565">
      <w:pPr>
        <w:spacing w:after="0" w:line="240" w:lineRule="auto"/>
        <w:jc w:val="both"/>
      </w:pPr>
      <w:r>
        <w:t xml:space="preserve">Lo habitual será hacer clic sobre </w:t>
      </w:r>
      <w:r w:rsidRPr="00340565">
        <w:t>Libro en blanco</w:t>
      </w:r>
      <w:r>
        <w:t xml:space="preserve"> en la lista de opciones.</w:t>
      </w:r>
    </w:p>
    <w:p w:rsidR="00340565" w:rsidRDefault="00340565" w:rsidP="00340565">
      <w:pPr>
        <w:spacing w:after="0" w:line="240" w:lineRule="auto"/>
        <w:jc w:val="both"/>
      </w:pPr>
      <w:r>
        <w:t>Pero también podemos partir de una plantilla, en vez de un libro en blanco.</w:t>
      </w:r>
    </w:p>
    <w:p w:rsidR="00340565" w:rsidRDefault="00340565" w:rsidP="00340565">
      <w:pPr>
        <w:spacing w:after="0" w:line="240" w:lineRule="auto"/>
        <w:jc w:val="both"/>
      </w:pPr>
    </w:p>
    <w:p w:rsidR="00340565" w:rsidRDefault="00340565" w:rsidP="00340565">
      <w:pPr>
        <w:spacing w:after="0" w:line="240" w:lineRule="auto"/>
        <w:jc w:val="both"/>
        <w:rPr>
          <w:bCs/>
          <w:color w:val="FF0000"/>
        </w:rPr>
      </w:pPr>
      <w:r w:rsidRPr="00340565">
        <w:rPr>
          <w:bCs/>
          <w:color w:val="FF0000"/>
        </w:rPr>
        <w:t xml:space="preserve">2.4 Abrir un libro de trabajo ya existente </w:t>
      </w:r>
    </w:p>
    <w:p w:rsidR="00340565" w:rsidRPr="00340565" w:rsidRDefault="00340565" w:rsidP="00340565">
      <w:pPr>
        <w:spacing w:after="0" w:line="240" w:lineRule="auto"/>
        <w:jc w:val="both"/>
        <w:rPr>
          <w:bCs/>
          <w:color w:val="FF0000"/>
        </w:rPr>
      </w:pPr>
    </w:p>
    <w:p w:rsidR="00340565" w:rsidRDefault="00CA1F25" w:rsidP="00340565">
      <w:pPr>
        <w:spacing w:after="0" w:line="240" w:lineRule="auto"/>
        <w:jc w:val="both"/>
      </w:pPr>
      <w:r>
        <w:t>1</w:t>
      </w:r>
      <w:r>
        <w:tab/>
      </w:r>
      <w:r w:rsidR="00340565">
        <w:t xml:space="preserve">Si queremos </w:t>
      </w:r>
      <w:r w:rsidR="00340565" w:rsidRPr="00340565">
        <w:t>recuperar algún libro de trabajo</w:t>
      </w:r>
      <w:r w:rsidR="00340565">
        <w:t xml:space="preserve"> ya guardado, la operación se denomina </w:t>
      </w:r>
      <w:r w:rsidR="00340565" w:rsidRPr="00340565">
        <w:t>Abrir</w:t>
      </w:r>
      <w:r w:rsidR="00340565">
        <w:t xml:space="preserve">. </w:t>
      </w:r>
    </w:p>
    <w:p w:rsidR="00340565" w:rsidRDefault="00340565" w:rsidP="00CA1F25">
      <w:pPr>
        <w:spacing w:after="0" w:line="240" w:lineRule="auto"/>
        <w:ind w:firstLine="708"/>
        <w:jc w:val="both"/>
      </w:pPr>
      <w:r>
        <w:t xml:space="preserve">Para abrir un archivo ya existente selecciona la opción </w:t>
      </w:r>
      <w:r w:rsidRPr="00340565">
        <w:t>Abrir</w:t>
      </w:r>
      <w:r>
        <w:t xml:space="preserve"> del menú </w:t>
      </w:r>
      <w:r w:rsidRPr="00340565">
        <w:t>Archivo</w:t>
      </w:r>
      <w:r>
        <w:t>.</w:t>
      </w:r>
    </w:p>
    <w:p w:rsidR="00340565" w:rsidRDefault="00340565" w:rsidP="00340565">
      <w:pPr>
        <w:pStyle w:val="NormalWeb"/>
        <w:jc w:val="center"/>
      </w:pPr>
      <w:r>
        <w:rPr>
          <w:noProof/>
        </w:rPr>
        <w:drawing>
          <wp:inline distT="0" distB="0" distL="0" distR="0">
            <wp:extent cx="4267200" cy="3419475"/>
            <wp:effectExtent l="0" t="0" r="0" b="9525"/>
            <wp:docPr id="76" name="Imagen 76" descr="menú archivo -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enú archivo - abri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0" cy="3419475"/>
                    </a:xfrm>
                    <a:prstGeom prst="rect">
                      <a:avLst/>
                    </a:prstGeom>
                    <a:noFill/>
                    <a:ln>
                      <a:noFill/>
                    </a:ln>
                  </pic:spPr>
                </pic:pic>
              </a:graphicData>
            </a:graphic>
          </wp:inline>
        </w:drawing>
      </w:r>
    </w:p>
    <w:p w:rsidR="00BE2F06" w:rsidRDefault="00340565" w:rsidP="00CA1F25">
      <w:pPr>
        <w:spacing w:after="0" w:line="240" w:lineRule="auto"/>
        <w:ind w:left="708"/>
        <w:jc w:val="both"/>
      </w:pPr>
      <w:r>
        <w:t xml:space="preserve">Por defecto tendremos seleccionada la opción </w:t>
      </w:r>
      <w:r>
        <w:rPr>
          <w:rStyle w:val="opciones"/>
        </w:rPr>
        <w:t>Libros recientes</w:t>
      </w:r>
      <w:r>
        <w:t xml:space="preserve">, que nos muestra en el menú de la derecha </w:t>
      </w:r>
      <w:r>
        <w:rPr>
          <w:rStyle w:val="resaltado"/>
        </w:rPr>
        <w:t>una lista de documentos abiertos anteriormente</w:t>
      </w:r>
      <w:r>
        <w:t>. Estarán ordenados por fecha de última utilización, siendo el primero el más recientemente utilizado.</w:t>
      </w:r>
    </w:p>
    <w:p w:rsidR="00340565" w:rsidRDefault="00340565" w:rsidP="00340565">
      <w:pPr>
        <w:pStyle w:val="NormalWeb"/>
        <w:jc w:val="center"/>
      </w:pPr>
      <w:r>
        <w:rPr>
          <w:noProof/>
        </w:rPr>
        <w:lastRenderedPageBreak/>
        <w:drawing>
          <wp:inline distT="0" distB="0" distL="0" distR="0">
            <wp:extent cx="5295900" cy="2572295"/>
            <wp:effectExtent l="0" t="0" r="0" b="0"/>
            <wp:docPr id="77" name="Imagen 77" descr="menú archivo - 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enú archivo - Libro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5900" cy="2572295"/>
                    </a:xfrm>
                    <a:prstGeom prst="rect">
                      <a:avLst/>
                    </a:prstGeom>
                    <a:noFill/>
                    <a:ln>
                      <a:noFill/>
                    </a:ln>
                  </pic:spPr>
                </pic:pic>
              </a:graphicData>
            </a:graphic>
          </wp:inline>
        </w:drawing>
      </w:r>
    </w:p>
    <w:p w:rsidR="00340565" w:rsidRDefault="00340565" w:rsidP="00CA1F25">
      <w:pPr>
        <w:spacing w:after="0" w:line="240" w:lineRule="auto"/>
        <w:ind w:left="708"/>
        <w:jc w:val="both"/>
      </w:pPr>
      <w:r>
        <w:t xml:space="preserve">Si quieres que un documento se muestre siempre en la lista de </w:t>
      </w:r>
      <w:r>
        <w:rPr>
          <w:rStyle w:val="ventanas"/>
        </w:rPr>
        <w:t>Libros recientes</w:t>
      </w:r>
      <w:r>
        <w:t xml:space="preserve"> haz clic sobre la chincheta </w:t>
      </w:r>
      <w:r>
        <w:rPr>
          <w:noProof/>
          <w:lang w:eastAsia="es-PE"/>
        </w:rPr>
        <w:drawing>
          <wp:inline distT="0" distB="0" distL="0" distR="0" wp14:anchorId="64BED02D" wp14:editId="0745409E">
            <wp:extent cx="190500" cy="190500"/>
            <wp:effectExtent l="0" t="0" r="0" b="0"/>
            <wp:docPr id="78" name="Imagen 78" descr="Fi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j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que se encuentra a su derecha. Esto lo fijará en la lista hasta que lo vuelvas a desactivar.</w:t>
      </w:r>
    </w:p>
    <w:p w:rsidR="00BE2F06" w:rsidRDefault="00BE2F06" w:rsidP="00CA1F25">
      <w:pPr>
        <w:spacing w:after="0" w:line="240" w:lineRule="auto"/>
        <w:ind w:left="708"/>
        <w:jc w:val="both"/>
      </w:pPr>
    </w:p>
    <w:p w:rsidR="00CA1F25" w:rsidRDefault="00CA1F25" w:rsidP="00CA1F25">
      <w:pPr>
        <w:spacing w:after="0" w:line="240" w:lineRule="auto"/>
        <w:ind w:left="705" w:hanging="705"/>
        <w:jc w:val="both"/>
      </w:pPr>
      <w:r>
        <w:t>2</w:t>
      </w:r>
      <w:r>
        <w:tab/>
        <w:t xml:space="preserve">Si queremos abrir un documento que no aparezca en la lista de recientes y se encuentre guardado en nuestro equipo, en lugar de </w:t>
      </w:r>
      <w:r w:rsidRPr="00CA1F25">
        <w:t>Libros recientes</w:t>
      </w:r>
      <w:r>
        <w:t xml:space="preserve"> seleccionamos la opción </w:t>
      </w:r>
      <w:r w:rsidRPr="00CA1F25">
        <w:t>Equipo</w:t>
      </w:r>
      <w:r>
        <w:t>.</w:t>
      </w:r>
    </w:p>
    <w:p w:rsidR="00CA1F25" w:rsidRDefault="00CA1F25" w:rsidP="00CA1F25">
      <w:pPr>
        <w:spacing w:after="0" w:line="240" w:lineRule="auto"/>
        <w:ind w:left="705" w:hanging="705"/>
        <w:jc w:val="both"/>
      </w:pPr>
    </w:p>
    <w:p w:rsidR="00CA1F25" w:rsidRDefault="00CA1F25" w:rsidP="00CA1F25">
      <w:pPr>
        <w:spacing w:after="0" w:line="240" w:lineRule="auto"/>
        <w:ind w:left="708"/>
        <w:jc w:val="both"/>
      </w:pPr>
      <w:r>
        <w:t xml:space="preserve">Seguidamente en el menú de la derecha hacemos clic sobre el botón </w:t>
      </w:r>
      <w:r w:rsidRPr="00CA1F25">
        <w:t>Examinar</w:t>
      </w:r>
      <w:r>
        <w:t>.</w:t>
      </w:r>
    </w:p>
    <w:p w:rsidR="00CA1F25" w:rsidRDefault="00CA1F25" w:rsidP="00CA1F25">
      <w:pPr>
        <w:pStyle w:val="NormalWeb"/>
        <w:jc w:val="center"/>
      </w:pPr>
      <w:r>
        <w:rPr>
          <w:noProof/>
        </w:rPr>
        <w:drawing>
          <wp:inline distT="0" distB="0" distL="0" distR="0">
            <wp:extent cx="781050" cy="819150"/>
            <wp:effectExtent l="0" t="0" r="0" b="0"/>
            <wp:docPr id="79" name="Imagen 79" descr="boton exa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oton examin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p w:rsidR="00BE2F06" w:rsidRDefault="00CA1F25" w:rsidP="00CA1F25">
      <w:pPr>
        <w:spacing w:after="0" w:line="240" w:lineRule="auto"/>
        <w:ind w:left="708"/>
        <w:jc w:val="both"/>
      </w:pPr>
      <w:r>
        <w:t>Aparecerá el cuadro de diálogo siguiente:</w:t>
      </w:r>
    </w:p>
    <w:p w:rsidR="00CA1F25" w:rsidRDefault="00CA1F25" w:rsidP="00CA1F25">
      <w:pPr>
        <w:spacing w:after="0" w:line="240" w:lineRule="auto"/>
        <w:ind w:left="708"/>
        <w:jc w:val="both"/>
      </w:pPr>
    </w:p>
    <w:p w:rsidR="00CA1F25" w:rsidRDefault="00CA1F25" w:rsidP="00E24855">
      <w:pPr>
        <w:spacing w:after="0" w:line="240" w:lineRule="auto"/>
        <w:jc w:val="both"/>
      </w:pPr>
      <w:r>
        <w:tab/>
      </w:r>
      <w:r>
        <w:rPr>
          <w:noProof/>
          <w:lang w:eastAsia="es-PE"/>
        </w:rPr>
        <w:drawing>
          <wp:inline distT="0" distB="0" distL="0" distR="0">
            <wp:extent cx="5953125" cy="3905250"/>
            <wp:effectExtent l="0" t="0" r="9525" b="0"/>
            <wp:docPr id="80" name="Imagen 80" descr="cuadro de diálogo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adro de diálogo abri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3125" cy="3905250"/>
                    </a:xfrm>
                    <a:prstGeom prst="rect">
                      <a:avLst/>
                    </a:prstGeom>
                    <a:noFill/>
                    <a:ln>
                      <a:noFill/>
                    </a:ln>
                  </pic:spPr>
                </pic:pic>
              </a:graphicData>
            </a:graphic>
          </wp:inline>
        </w:drawing>
      </w:r>
    </w:p>
    <w:p w:rsidR="00CA1F25" w:rsidRDefault="00CA1F25" w:rsidP="00CA1F25">
      <w:pPr>
        <w:spacing w:after="0" w:line="240" w:lineRule="auto"/>
        <w:ind w:left="708"/>
        <w:jc w:val="both"/>
      </w:pPr>
    </w:p>
    <w:p w:rsidR="00CA1F25" w:rsidRDefault="00CA1F25" w:rsidP="00CA1F25">
      <w:pPr>
        <w:spacing w:after="0" w:line="240" w:lineRule="auto"/>
        <w:ind w:left="708"/>
        <w:jc w:val="both"/>
      </w:pPr>
      <w:r>
        <w:lastRenderedPageBreak/>
        <w:t xml:space="preserve">Explora tus carpetas hasta encontrar el libro que te interesa, selecciónalo con un clic y después pulsa el botón </w:t>
      </w:r>
      <w:r w:rsidRPr="00CA1F25">
        <w:t>Abrir</w:t>
      </w:r>
      <w:r>
        <w:t xml:space="preserve">. </w:t>
      </w:r>
    </w:p>
    <w:p w:rsidR="00CA1F25" w:rsidRDefault="00CA1F25" w:rsidP="00CA1F25">
      <w:pPr>
        <w:spacing w:after="0" w:line="240" w:lineRule="auto"/>
        <w:ind w:left="708"/>
        <w:jc w:val="both"/>
      </w:pPr>
    </w:p>
    <w:p w:rsidR="00CA1F25" w:rsidRDefault="00CA1F25" w:rsidP="00CA1F25">
      <w:pPr>
        <w:spacing w:after="0" w:line="240" w:lineRule="auto"/>
        <w:ind w:left="708"/>
        <w:jc w:val="both"/>
      </w:pPr>
      <w:r>
        <w:t xml:space="preserve">Si en la carpeta donde se encuentra el archivo que buscas hay muchos otros archivos, puedes optar por escribir el </w:t>
      </w:r>
      <w:r w:rsidRPr="00CA1F25">
        <w:t>Nombre de archivo</w:t>
      </w:r>
      <w:r>
        <w:t xml:space="preserve"> en el recuadro. A medida que vayas escribiendo, se mostrará un pequeño listado de los archivos que coincidan con los caracteres introducidos. Simplemente haz clic sobre él.</w:t>
      </w:r>
    </w:p>
    <w:p w:rsidR="00CA1F25" w:rsidRDefault="00CA1F25" w:rsidP="00CA1F25">
      <w:pPr>
        <w:spacing w:after="0" w:line="240" w:lineRule="auto"/>
        <w:ind w:left="708"/>
        <w:jc w:val="both"/>
      </w:pPr>
    </w:p>
    <w:p w:rsidR="00CA1F25" w:rsidRDefault="00CA1F25" w:rsidP="00E24855">
      <w:pPr>
        <w:spacing w:after="0" w:line="240" w:lineRule="auto"/>
        <w:jc w:val="both"/>
      </w:pPr>
      <w:r>
        <w:t>3</w:t>
      </w:r>
      <w:r>
        <w:tab/>
        <w:t>Otras formas</w:t>
      </w:r>
    </w:p>
    <w:p w:rsidR="00CA1F25" w:rsidRDefault="00CA1F25" w:rsidP="00E24855">
      <w:pPr>
        <w:spacing w:after="0" w:line="240" w:lineRule="auto"/>
        <w:jc w:val="both"/>
      </w:pPr>
    </w:p>
    <w:p w:rsidR="00CA1F25" w:rsidRDefault="00CA1F25" w:rsidP="00E24855">
      <w:pPr>
        <w:spacing w:after="0" w:line="240" w:lineRule="auto"/>
        <w:jc w:val="both"/>
      </w:pPr>
      <w:r>
        <w:tab/>
        <w:t xml:space="preserve">Hacer clic sobre la flecha de la derecha del botón </w:t>
      </w:r>
      <w:r>
        <w:rPr>
          <w:rStyle w:val="opciones"/>
        </w:rPr>
        <w:t>Abrir</w:t>
      </w:r>
      <w:r>
        <w:t xml:space="preserve"> para que se abra la lista desplegable.</w:t>
      </w:r>
    </w:p>
    <w:p w:rsidR="00CA1F25" w:rsidRDefault="00CA1F25" w:rsidP="00CA1F25">
      <w:pPr>
        <w:pStyle w:val="NormalWeb"/>
        <w:jc w:val="center"/>
      </w:pPr>
      <w:r>
        <w:rPr>
          <w:noProof/>
        </w:rPr>
        <w:drawing>
          <wp:inline distT="0" distB="0" distL="0" distR="0" wp14:anchorId="2B2F5110" wp14:editId="5145A708">
            <wp:extent cx="2190750" cy="1552575"/>
            <wp:effectExtent l="0" t="0" r="0" b="9525"/>
            <wp:docPr id="81" name="Imagen 81" descr="Abrir como sólo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brir como sólo lectu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0" cy="1552575"/>
                    </a:xfrm>
                    <a:prstGeom prst="rect">
                      <a:avLst/>
                    </a:prstGeom>
                    <a:noFill/>
                    <a:ln>
                      <a:noFill/>
                    </a:ln>
                  </pic:spPr>
                </pic:pic>
              </a:graphicData>
            </a:graphic>
          </wp:inline>
        </w:drawing>
      </w:r>
    </w:p>
    <w:p w:rsidR="00CA1F25" w:rsidRDefault="00CA1F25" w:rsidP="00E24855">
      <w:pPr>
        <w:spacing w:after="0" w:line="240" w:lineRule="auto"/>
        <w:jc w:val="both"/>
      </w:pPr>
    </w:p>
    <w:p w:rsidR="00CE7A1E" w:rsidRDefault="00CE7A1E" w:rsidP="00E24855">
      <w:pPr>
        <w:spacing w:after="0" w:line="240" w:lineRule="auto"/>
        <w:jc w:val="both"/>
      </w:pPr>
    </w:p>
    <w:p w:rsidR="00CE7A1E" w:rsidRDefault="00CE7A1E">
      <w:r>
        <w:br w:type="page"/>
      </w:r>
    </w:p>
    <w:p w:rsidR="00CE7A1E" w:rsidRDefault="004C0F6A" w:rsidP="00CE7A1E">
      <w:pPr>
        <w:rPr>
          <w:b/>
          <w:color w:val="FF0000"/>
          <w:sz w:val="28"/>
        </w:rPr>
      </w:pPr>
      <w:r>
        <w:rPr>
          <w:b/>
          <w:color w:val="FF0000"/>
          <w:sz w:val="28"/>
        </w:rPr>
        <w:lastRenderedPageBreak/>
        <w:t>3</w:t>
      </w:r>
      <w:r w:rsidR="00CE7A1E" w:rsidRPr="00B75755">
        <w:rPr>
          <w:b/>
          <w:color w:val="FF0000"/>
          <w:sz w:val="28"/>
        </w:rPr>
        <w:t xml:space="preserve"> </w:t>
      </w:r>
      <w:r w:rsidR="00920D14" w:rsidRPr="00920D14">
        <w:rPr>
          <w:b/>
          <w:color w:val="FF0000"/>
          <w:sz w:val="28"/>
        </w:rPr>
        <w:t>Hojas</w:t>
      </w:r>
      <w:r w:rsidR="000A4935">
        <w:rPr>
          <w:b/>
          <w:color w:val="FF0000"/>
          <w:sz w:val="28"/>
        </w:rPr>
        <w:t xml:space="preserve"> y celdas</w:t>
      </w:r>
    </w:p>
    <w:p w:rsidR="007A71A0" w:rsidRPr="007A71A0" w:rsidRDefault="004C0F6A" w:rsidP="007A71A0">
      <w:pPr>
        <w:spacing w:after="0" w:line="240" w:lineRule="auto"/>
        <w:jc w:val="both"/>
        <w:rPr>
          <w:bCs/>
          <w:color w:val="FF0000"/>
        </w:rPr>
      </w:pPr>
      <w:r>
        <w:rPr>
          <w:bCs/>
          <w:color w:val="FF0000"/>
        </w:rPr>
        <w:t>3</w:t>
      </w:r>
      <w:r w:rsidR="007A71A0" w:rsidRPr="007A71A0">
        <w:rPr>
          <w:bCs/>
          <w:color w:val="FF0000"/>
        </w:rPr>
        <w:t>.1 Selección de celdas</w:t>
      </w:r>
    </w:p>
    <w:p w:rsidR="00CE7A1E" w:rsidRDefault="00CE7A1E" w:rsidP="00E24855">
      <w:pPr>
        <w:spacing w:after="0" w:line="240" w:lineRule="auto"/>
        <w:jc w:val="both"/>
      </w:pPr>
    </w:p>
    <w:p w:rsidR="004C0F6A" w:rsidRDefault="004C0F6A" w:rsidP="00E24855">
      <w:pPr>
        <w:spacing w:after="0" w:line="240" w:lineRule="auto"/>
        <w:jc w:val="both"/>
      </w:pPr>
      <w:r>
        <w:t xml:space="preserve">A la hora de seleccionar celdas es muy importante fijarse en la forma del puntero del ratón para saber si realmente vamos a seleccionar celdas o realizar otra operación. La </w:t>
      </w:r>
      <w:r w:rsidRPr="004C0F6A">
        <w:t>forma del puntero del ratón a la hora de seleccionar celdas</w:t>
      </w:r>
      <w:r>
        <w:t xml:space="preserve"> consiste en una </w:t>
      </w:r>
      <w:r w:rsidRPr="004C0F6A">
        <w:t>cruz gruesa blanca</w:t>
      </w:r>
      <w:r>
        <w:t>, tal como se ve a continuación</w:t>
      </w:r>
      <w:proofErr w:type="gramStart"/>
      <w:r>
        <w:t xml:space="preserve">:  </w:t>
      </w:r>
      <w:r>
        <w:rPr>
          <w:noProof/>
          <w:lang w:eastAsia="es-PE"/>
        </w:rPr>
        <w:drawing>
          <wp:inline distT="0" distB="0" distL="0" distR="0" wp14:anchorId="6E690AA0" wp14:editId="4EC992E3">
            <wp:extent cx="885825" cy="304800"/>
            <wp:effectExtent l="0" t="0" r="9525" b="0"/>
            <wp:docPr id="82" name="Imagen 82" descr="puntero del ra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untero del rató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t>.</w:t>
      </w:r>
      <w:proofErr w:type="gramEnd"/>
    </w:p>
    <w:p w:rsidR="00CE7A1E" w:rsidRDefault="00CE7A1E" w:rsidP="00E24855">
      <w:pPr>
        <w:spacing w:after="0" w:line="240" w:lineRule="auto"/>
        <w:jc w:val="both"/>
      </w:pPr>
    </w:p>
    <w:p w:rsidR="00CE7A1E" w:rsidRDefault="004C0F6A" w:rsidP="00E24855">
      <w:pPr>
        <w:spacing w:after="0" w:line="240" w:lineRule="auto"/>
        <w:jc w:val="both"/>
      </w:pPr>
      <w:r>
        <w:t>1</w:t>
      </w:r>
      <w:r>
        <w:tab/>
      </w:r>
      <w:r>
        <w:rPr>
          <w:b/>
          <w:bCs/>
        </w:rPr>
        <w:t>Selección de una celda</w:t>
      </w:r>
      <w:r>
        <w:t xml:space="preserve">: Sólo tienes que </w:t>
      </w:r>
      <w:r>
        <w:rPr>
          <w:rStyle w:val="resaltado"/>
        </w:rPr>
        <w:t>hacer clic sobre ella</w:t>
      </w:r>
      <w:r>
        <w:t>.</w:t>
      </w:r>
    </w:p>
    <w:p w:rsidR="004C0F6A" w:rsidRDefault="004C0F6A" w:rsidP="00E24855">
      <w:pPr>
        <w:spacing w:after="0" w:line="240" w:lineRule="auto"/>
        <w:jc w:val="both"/>
      </w:pPr>
    </w:p>
    <w:p w:rsidR="00CE7A1E" w:rsidRDefault="004C0F6A" w:rsidP="00E24855">
      <w:pPr>
        <w:spacing w:after="0" w:line="240" w:lineRule="auto"/>
        <w:jc w:val="both"/>
      </w:pPr>
      <w:r>
        <w:t>2</w:t>
      </w:r>
      <w:r>
        <w:tab/>
      </w:r>
      <w:r>
        <w:rPr>
          <w:b/>
          <w:bCs/>
        </w:rPr>
        <w:t>Selección de un rango de celdas</w:t>
      </w:r>
      <w:r>
        <w:t>:</w:t>
      </w:r>
    </w:p>
    <w:p w:rsidR="004C0F6A" w:rsidRDefault="004C0F6A" w:rsidP="004C0F6A">
      <w:pPr>
        <w:spacing w:after="0" w:line="240" w:lineRule="auto"/>
        <w:ind w:left="708"/>
        <w:jc w:val="both"/>
      </w:pPr>
      <w:r>
        <w:t xml:space="preserve">Para </w:t>
      </w:r>
      <w:r>
        <w:rPr>
          <w:rStyle w:val="resaltado"/>
        </w:rPr>
        <w:t>seleccionar</w:t>
      </w:r>
      <w:r>
        <w:t xml:space="preserve"> un conjunto de </w:t>
      </w:r>
      <w:r>
        <w:rPr>
          <w:rStyle w:val="resaltado"/>
        </w:rPr>
        <w:t>celdas adyacentes</w:t>
      </w:r>
      <w:r>
        <w:t xml:space="preserve">, pulsar el botón izquierdo del ratón en la primera celda a </w:t>
      </w:r>
      <w:r>
        <w:rPr>
          <w:rStyle w:val="resaltado"/>
        </w:rPr>
        <w:t>seleccionar y mantener pulsado el botón del ratón</w:t>
      </w:r>
      <w:r>
        <w:t xml:space="preserve"> mientras se </w:t>
      </w:r>
      <w:r>
        <w:rPr>
          <w:rStyle w:val="resaltado"/>
        </w:rPr>
        <w:t>arrastra hasta la última celda</w:t>
      </w:r>
      <w:r>
        <w:t xml:space="preserve"> a seleccionar, después soltarlo y verás </w:t>
      </w:r>
      <w:proofErr w:type="spellStart"/>
      <w:r>
        <w:t>como</w:t>
      </w:r>
      <w:proofErr w:type="spellEnd"/>
      <w:r>
        <w:t xml:space="preserve"> las celdas seleccionadas aparecen con un marco alrededor y cambian de color.</w:t>
      </w:r>
    </w:p>
    <w:p w:rsidR="004C0F6A" w:rsidRDefault="004C0F6A" w:rsidP="004C0F6A">
      <w:pPr>
        <w:spacing w:after="0" w:line="240" w:lineRule="auto"/>
        <w:ind w:left="708"/>
        <w:jc w:val="center"/>
      </w:pPr>
      <w:r>
        <w:rPr>
          <w:noProof/>
          <w:lang w:eastAsia="es-PE"/>
        </w:rPr>
        <w:drawing>
          <wp:inline distT="0" distB="0" distL="0" distR="0">
            <wp:extent cx="866775" cy="676275"/>
            <wp:effectExtent l="0" t="0" r="9525" b="9525"/>
            <wp:docPr id="83" name="Imagen 83" descr="celda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eldas seleccionad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676275"/>
                    </a:xfrm>
                    <a:prstGeom prst="rect">
                      <a:avLst/>
                    </a:prstGeom>
                    <a:noFill/>
                    <a:ln>
                      <a:noFill/>
                    </a:ln>
                  </pic:spPr>
                </pic:pic>
              </a:graphicData>
            </a:graphic>
          </wp:inline>
        </w:drawing>
      </w:r>
    </w:p>
    <w:p w:rsidR="004C0F6A" w:rsidRDefault="004C0F6A" w:rsidP="004C0F6A">
      <w:pPr>
        <w:spacing w:after="0" w:line="240" w:lineRule="auto"/>
        <w:ind w:left="708"/>
        <w:jc w:val="both"/>
      </w:pPr>
      <w:r>
        <w:t xml:space="preserve">También puedes indicar un rango a seleccionar, es decir, seleccionar de la celda X a la celda Y. Haz clic sobre una celda, mantén pulsada la tecla </w:t>
      </w:r>
      <w:proofErr w:type="spellStart"/>
      <w:r w:rsidRPr="00046F8F">
        <w:rPr>
          <w:rStyle w:val="TecladoHTML"/>
          <w:rFonts w:eastAsiaTheme="minorHAnsi"/>
          <w:b/>
        </w:rPr>
        <w:t>Mayús</w:t>
      </w:r>
      <w:proofErr w:type="spellEnd"/>
      <w:r>
        <w:t xml:space="preserve"> (</w:t>
      </w:r>
      <w:proofErr w:type="spellStart"/>
      <w:r>
        <w:t>Shift</w:t>
      </w:r>
      <w:proofErr w:type="spellEnd"/>
      <w:r>
        <w:t>) y luego pulsa la otra.</w:t>
      </w:r>
    </w:p>
    <w:p w:rsidR="004C0F6A" w:rsidRDefault="004C0F6A" w:rsidP="004C0F6A">
      <w:pPr>
        <w:spacing w:after="0" w:line="240" w:lineRule="auto"/>
        <w:ind w:left="708"/>
        <w:jc w:val="both"/>
      </w:pPr>
    </w:p>
    <w:p w:rsidR="004C0F6A" w:rsidRDefault="004C0F6A" w:rsidP="004C0F6A">
      <w:pPr>
        <w:spacing w:after="0" w:line="240" w:lineRule="auto"/>
        <w:ind w:left="705" w:hanging="705"/>
        <w:jc w:val="both"/>
      </w:pPr>
      <w:r>
        <w:t>3</w:t>
      </w:r>
      <w:r>
        <w:tab/>
      </w:r>
      <w:r>
        <w:rPr>
          <w:b/>
          <w:bCs/>
        </w:rPr>
        <w:t>Selección de una columna</w:t>
      </w:r>
      <w:r>
        <w:t xml:space="preserve">: Hacer clic en el </w:t>
      </w:r>
      <w:r>
        <w:rPr>
          <w:rStyle w:val="resaltado"/>
        </w:rPr>
        <w:t>identificativo superior de la columna</w:t>
      </w:r>
      <w:r>
        <w:t xml:space="preserve"> a seleccionar. </w:t>
      </w:r>
      <w:r>
        <w:rPr>
          <w:noProof/>
          <w:lang w:eastAsia="es-PE"/>
        </w:rPr>
        <w:drawing>
          <wp:inline distT="0" distB="0" distL="0" distR="0">
            <wp:extent cx="771525" cy="190500"/>
            <wp:effectExtent l="0" t="0" r="9525" b="0"/>
            <wp:docPr id="84" name="Imagen 84" descr="column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lumna 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rsidR="00CE7A1E" w:rsidRDefault="00CE7A1E" w:rsidP="00E24855">
      <w:pPr>
        <w:spacing w:after="0" w:line="240" w:lineRule="auto"/>
        <w:jc w:val="both"/>
      </w:pPr>
    </w:p>
    <w:p w:rsidR="004C0F6A" w:rsidRDefault="004C0F6A" w:rsidP="00E24855">
      <w:pPr>
        <w:spacing w:after="0" w:line="240" w:lineRule="auto"/>
        <w:jc w:val="both"/>
      </w:pPr>
    </w:p>
    <w:p w:rsidR="004C0F6A" w:rsidRDefault="004C0F6A" w:rsidP="00E24855">
      <w:pPr>
        <w:spacing w:after="0" w:line="240" w:lineRule="auto"/>
        <w:jc w:val="both"/>
      </w:pPr>
      <w:r>
        <w:t>4</w:t>
      </w:r>
      <w:r>
        <w:tab/>
      </w:r>
      <w:r>
        <w:rPr>
          <w:b/>
          <w:bCs/>
        </w:rPr>
        <w:t xml:space="preserve">Selección de una fila: </w:t>
      </w:r>
      <w:r>
        <w:t>Hacer clic en el</w:t>
      </w:r>
      <w:r>
        <w:rPr>
          <w:rStyle w:val="resaltado"/>
        </w:rPr>
        <w:t xml:space="preserve"> identificativo izquierdo de la fila</w:t>
      </w:r>
      <w:r>
        <w:t>.</w:t>
      </w:r>
    </w:p>
    <w:p w:rsidR="004C0F6A" w:rsidRDefault="004C0F6A" w:rsidP="004C0F6A">
      <w:pPr>
        <w:pStyle w:val="NormalWeb"/>
        <w:jc w:val="center"/>
      </w:pPr>
      <w:r>
        <w:rPr>
          <w:noProof/>
        </w:rPr>
        <w:drawing>
          <wp:inline distT="0" distB="0" distL="0" distR="0" wp14:anchorId="7DAE99C6" wp14:editId="2E4E2E2D">
            <wp:extent cx="3286125" cy="571500"/>
            <wp:effectExtent l="0" t="0" r="9525" b="0"/>
            <wp:docPr id="85" name="Imagen 85" descr="selección fi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elección fila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6125" cy="571500"/>
                    </a:xfrm>
                    <a:prstGeom prst="rect">
                      <a:avLst/>
                    </a:prstGeom>
                    <a:noFill/>
                    <a:ln>
                      <a:noFill/>
                    </a:ln>
                  </pic:spPr>
                </pic:pic>
              </a:graphicData>
            </a:graphic>
          </wp:inline>
        </w:drawing>
      </w:r>
    </w:p>
    <w:p w:rsidR="004C0F6A" w:rsidRDefault="0055172B" w:rsidP="00E24855">
      <w:pPr>
        <w:spacing w:after="0" w:line="240" w:lineRule="auto"/>
        <w:jc w:val="both"/>
      </w:pPr>
      <w:r>
        <w:t>5</w:t>
      </w:r>
      <w:r w:rsidR="004C0F6A">
        <w:tab/>
      </w:r>
      <w:r w:rsidR="004C0F6A">
        <w:rPr>
          <w:b/>
          <w:bCs/>
        </w:rPr>
        <w:t>Selección de una hoja entera:</w:t>
      </w:r>
    </w:p>
    <w:p w:rsidR="004C0F6A" w:rsidRDefault="004C0F6A" w:rsidP="004C0F6A">
      <w:pPr>
        <w:spacing w:after="0" w:line="240" w:lineRule="auto"/>
        <w:ind w:left="705"/>
        <w:jc w:val="both"/>
      </w:pPr>
      <w:r>
        <w:t xml:space="preserve">Hacer clic sobre el </w:t>
      </w:r>
      <w:r>
        <w:rPr>
          <w:rStyle w:val="resaltado"/>
        </w:rPr>
        <w:t>botón superior izquierdo de la hoja</w:t>
      </w:r>
      <w:r>
        <w:t xml:space="preserve"> situado entre el indicativo de la columna A y el de la fila 1 o pulsar la combinación de teclas </w:t>
      </w:r>
      <w:proofErr w:type="spellStart"/>
      <w:r w:rsidRPr="00046F8F">
        <w:rPr>
          <w:rStyle w:val="TecladoHTML"/>
          <w:rFonts w:eastAsiaTheme="minorHAnsi"/>
          <w:b/>
        </w:rPr>
        <w:t>Ctrl</w:t>
      </w:r>
      <w:proofErr w:type="spellEnd"/>
      <w:r w:rsidRPr="00046F8F">
        <w:rPr>
          <w:b/>
        </w:rPr>
        <w:t xml:space="preserve"> + </w:t>
      </w:r>
      <w:r w:rsidRPr="00046F8F">
        <w:rPr>
          <w:rStyle w:val="TecladoHTML"/>
          <w:rFonts w:eastAsiaTheme="minorHAnsi"/>
          <w:b/>
        </w:rPr>
        <w:t>E</w:t>
      </w:r>
      <w:r>
        <w:t>.</w:t>
      </w:r>
    </w:p>
    <w:p w:rsidR="004C0F6A" w:rsidRDefault="004C0F6A" w:rsidP="004C0F6A">
      <w:pPr>
        <w:spacing w:after="0" w:line="240" w:lineRule="auto"/>
        <w:jc w:val="center"/>
      </w:pPr>
      <w:r>
        <w:rPr>
          <w:noProof/>
          <w:lang w:eastAsia="es-PE"/>
        </w:rPr>
        <w:drawing>
          <wp:inline distT="0" distB="0" distL="0" distR="0" wp14:anchorId="5DFBE8CA" wp14:editId="241E7E27">
            <wp:extent cx="1771650" cy="1143000"/>
            <wp:effectExtent l="0" t="0" r="0" b="0"/>
            <wp:docPr id="86" name="Imagen 86" descr="seleccionar l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leccionar la hoj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p w:rsidR="004C0F6A" w:rsidRDefault="004C0F6A" w:rsidP="004C0F6A">
      <w:pPr>
        <w:spacing w:after="0" w:line="240" w:lineRule="auto"/>
        <w:jc w:val="center"/>
      </w:pPr>
    </w:p>
    <w:p w:rsidR="004C0F6A" w:rsidRDefault="004C0F6A" w:rsidP="004C0F6A">
      <w:pPr>
        <w:spacing w:after="0" w:line="240" w:lineRule="auto"/>
        <w:ind w:left="708"/>
        <w:jc w:val="both"/>
      </w:pPr>
      <w:r>
        <w:t xml:space="preserve">Si realizamos una operación de hojas como </w:t>
      </w:r>
      <w:r>
        <w:rPr>
          <w:b/>
          <w:bCs/>
        </w:rPr>
        <w:t>eliminar hoja</w:t>
      </w:r>
      <w:r>
        <w:t xml:space="preserve"> o </w:t>
      </w:r>
      <w:r>
        <w:rPr>
          <w:b/>
          <w:bCs/>
        </w:rPr>
        <w:t>insertar una hoja</w:t>
      </w:r>
      <w:r>
        <w:t>, no hace falta seleccionar todas las celdas con este método ya que el estar situados en la hoja basta para tenerla seleccionada.</w:t>
      </w:r>
    </w:p>
    <w:p w:rsidR="00236AFE" w:rsidRDefault="00236AFE" w:rsidP="00E24855">
      <w:pPr>
        <w:spacing w:after="0" w:line="240" w:lineRule="auto"/>
        <w:jc w:val="both"/>
      </w:pPr>
    </w:p>
    <w:p w:rsidR="004C0F6A" w:rsidRDefault="004C0F6A" w:rsidP="00377E76">
      <w:pPr>
        <w:spacing w:after="0" w:line="240" w:lineRule="auto"/>
        <w:jc w:val="both"/>
        <w:rPr>
          <w:bCs/>
          <w:color w:val="FF0000"/>
        </w:rPr>
      </w:pPr>
      <w:r w:rsidRPr="004C0F6A">
        <w:rPr>
          <w:bCs/>
          <w:color w:val="FF0000"/>
        </w:rPr>
        <w:t>3.2 Añadir a una selección</w:t>
      </w:r>
    </w:p>
    <w:p w:rsidR="00377E76" w:rsidRPr="004C0F6A" w:rsidRDefault="00377E76" w:rsidP="00377E76">
      <w:pPr>
        <w:spacing w:after="0" w:line="240" w:lineRule="auto"/>
        <w:jc w:val="both"/>
        <w:rPr>
          <w:bCs/>
          <w:color w:val="FF0000"/>
        </w:rPr>
      </w:pPr>
    </w:p>
    <w:p w:rsidR="00377E76" w:rsidRDefault="00377E76" w:rsidP="00377E76">
      <w:pPr>
        <w:pStyle w:val="NormalWeb"/>
        <w:spacing w:before="0" w:beforeAutospacing="0" w:after="0" w:afterAutospacing="0"/>
        <w:jc w:val="both"/>
        <w:rPr>
          <w:rFonts w:asciiTheme="minorHAnsi" w:eastAsiaTheme="minorHAnsi" w:hAnsiTheme="minorHAnsi" w:cstheme="minorBidi"/>
          <w:sz w:val="22"/>
          <w:szCs w:val="22"/>
          <w:lang w:eastAsia="en-US"/>
        </w:rPr>
      </w:pPr>
      <w:r w:rsidRPr="00377E76">
        <w:rPr>
          <w:rFonts w:asciiTheme="minorHAnsi" w:eastAsiaTheme="minorHAnsi" w:hAnsiTheme="minorHAnsi" w:cstheme="minorBidi"/>
          <w:sz w:val="22"/>
          <w:szCs w:val="22"/>
          <w:lang w:eastAsia="en-US"/>
        </w:rPr>
        <w:t xml:space="preserve">Muchas veces puede que se nos olvide seleccionar alguna celda o que queramos seleccionar celdas NO contiguas, para ello se ha de realizar la nueva selección manteniendo pulsada la tecla </w:t>
      </w:r>
      <w:r w:rsidRPr="00046F8F">
        <w:rPr>
          <w:rFonts w:asciiTheme="minorHAnsi" w:eastAsiaTheme="minorHAnsi" w:hAnsiTheme="minorHAnsi" w:cstheme="minorBidi"/>
          <w:b/>
          <w:sz w:val="22"/>
          <w:szCs w:val="22"/>
          <w:lang w:eastAsia="en-US"/>
        </w:rPr>
        <w:t>CTRL</w:t>
      </w:r>
      <w:r w:rsidRPr="00377E76">
        <w:rPr>
          <w:rFonts w:asciiTheme="minorHAnsi" w:eastAsiaTheme="minorHAnsi" w:hAnsiTheme="minorHAnsi" w:cstheme="minorBidi"/>
          <w:sz w:val="22"/>
          <w:szCs w:val="22"/>
          <w:lang w:eastAsia="en-US"/>
        </w:rPr>
        <w:t xml:space="preserve">. </w:t>
      </w:r>
    </w:p>
    <w:p w:rsidR="00377E76" w:rsidRPr="00377E76" w:rsidRDefault="00377E76" w:rsidP="00377E76">
      <w:pPr>
        <w:pStyle w:val="NormalWeb"/>
        <w:spacing w:before="0" w:beforeAutospacing="0" w:after="0" w:afterAutospacing="0"/>
        <w:jc w:val="both"/>
        <w:rPr>
          <w:rFonts w:asciiTheme="minorHAnsi" w:eastAsiaTheme="minorHAnsi" w:hAnsiTheme="minorHAnsi" w:cstheme="minorBidi"/>
          <w:sz w:val="22"/>
          <w:szCs w:val="22"/>
          <w:lang w:eastAsia="en-US"/>
        </w:rPr>
      </w:pPr>
    </w:p>
    <w:p w:rsidR="00377E76" w:rsidRPr="00377E76" w:rsidRDefault="00377E76" w:rsidP="00377E76">
      <w:pPr>
        <w:pStyle w:val="NormalWeb"/>
        <w:spacing w:before="0" w:beforeAutospacing="0" w:after="0" w:afterAutospacing="0"/>
        <w:jc w:val="both"/>
        <w:rPr>
          <w:rFonts w:asciiTheme="minorHAnsi" w:eastAsiaTheme="minorHAnsi" w:hAnsiTheme="minorHAnsi" w:cstheme="minorBidi"/>
          <w:sz w:val="22"/>
          <w:szCs w:val="22"/>
          <w:lang w:eastAsia="en-US"/>
        </w:rPr>
      </w:pPr>
      <w:r w:rsidRPr="00377E76">
        <w:rPr>
          <w:rFonts w:asciiTheme="minorHAnsi" w:eastAsiaTheme="minorHAnsi" w:hAnsiTheme="minorHAnsi" w:cstheme="minorBidi"/>
          <w:sz w:val="22"/>
          <w:szCs w:val="22"/>
          <w:lang w:eastAsia="en-US"/>
        </w:rPr>
        <w:t xml:space="preserve">Este tipo de selección se puede aplicar con celdas, columnas o filas. Por ejemplo, podemos seleccionar una fila y añadir una nueva fila a la selección haciendo clic sobre el indicador de fila manteniendo pulsada la tecla </w:t>
      </w:r>
      <w:r w:rsidRPr="00046F8F">
        <w:rPr>
          <w:rFonts w:asciiTheme="minorHAnsi" w:eastAsiaTheme="minorHAnsi" w:hAnsiTheme="minorHAnsi" w:cstheme="minorBidi"/>
          <w:b/>
          <w:sz w:val="22"/>
          <w:szCs w:val="22"/>
          <w:lang w:eastAsia="en-US"/>
        </w:rPr>
        <w:t>CTRL</w:t>
      </w:r>
      <w:r w:rsidRPr="00377E76">
        <w:rPr>
          <w:rFonts w:asciiTheme="minorHAnsi" w:eastAsiaTheme="minorHAnsi" w:hAnsiTheme="minorHAnsi" w:cstheme="minorBidi"/>
          <w:sz w:val="22"/>
          <w:szCs w:val="22"/>
          <w:lang w:eastAsia="en-US"/>
        </w:rPr>
        <w:t>.</w:t>
      </w:r>
    </w:p>
    <w:p w:rsidR="004C0F6A" w:rsidRDefault="004C0F6A" w:rsidP="00377E76">
      <w:pPr>
        <w:spacing w:after="0" w:line="240" w:lineRule="auto"/>
        <w:jc w:val="both"/>
      </w:pPr>
    </w:p>
    <w:p w:rsidR="00377E76" w:rsidRPr="00377E76" w:rsidRDefault="00377E76" w:rsidP="00377E76">
      <w:pPr>
        <w:spacing w:after="0" w:line="240" w:lineRule="auto"/>
        <w:jc w:val="both"/>
        <w:rPr>
          <w:bCs/>
          <w:color w:val="FF0000"/>
        </w:rPr>
      </w:pPr>
      <w:r w:rsidRPr="00377E76">
        <w:rPr>
          <w:bCs/>
          <w:color w:val="FF0000"/>
        </w:rPr>
        <w:lastRenderedPageBreak/>
        <w:t xml:space="preserve">3.3 Ampliar o reducir una selección </w:t>
      </w:r>
    </w:p>
    <w:p w:rsidR="004C0F6A" w:rsidRDefault="004C0F6A" w:rsidP="00377E76">
      <w:pPr>
        <w:spacing w:after="0" w:line="240" w:lineRule="auto"/>
        <w:jc w:val="both"/>
      </w:pPr>
    </w:p>
    <w:p w:rsidR="00377E76" w:rsidRDefault="00377E76" w:rsidP="00377E76">
      <w:pPr>
        <w:spacing w:after="0" w:line="240" w:lineRule="auto"/>
        <w:jc w:val="both"/>
      </w:pPr>
      <w:r>
        <w:t xml:space="preserve">Si queremos </w:t>
      </w:r>
      <w:r>
        <w:rPr>
          <w:rStyle w:val="resaltado"/>
        </w:rPr>
        <w:t>ampliar o reducir una selección</w:t>
      </w:r>
      <w:r>
        <w:t xml:space="preserve"> ya realizada siempre que la selección sea de celdas contiguas, realizar los siguientes pasos, </w:t>
      </w:r>
      <w:r>
        <w:rPr>
          <w:rStyle w:val="resaltado"/>
        </w:rPr>
        <w:t>manteniendo pulsada</w:t>
      </w:r>
      <w:r>
        <w:t xml:space="preserve"> la tecla </w:t>
      </w:r>
      <w:r>
        <w:rPr>
          <w:rStyle w:val="TecladoHTML"/>
          <w:rFonts w:eastAsiaTheme="minorHAnsi"/>
        </w:rPr>
        <w:t>MAYÚS</w:t>
      </w:r>
      <w:r>
        <w:t xml:space="preserve">, </w:t>
      </w:r>
      <w:r>
        <w:rPr>
          <w:rStyle w:val="resaltado"/>
        </w:rPr>
        <w:t>hacer clic donde queremos que termine</w:t>
      </w:r>
      <w:r>
        <w:t xml:space="preserve"> la selección.</w:t>
      </w:r>
    </w:p>
    <w:p w:rsidR="001E047E" w:rsidRDefault="001E047E" w:rsidP="00377E76">
      <w:pPr>
        <w:spacing w:after="0" w:line="240" w:lineRule="auto"/>
        <w:jc w:val="both"/>
      </w:pPr>
    </w:p>
    <w:p w:rsidR="001E047E" w:rsidRDefault="001E047E" w:rsidP="001E047E">
      <w:pPr>
        <w:spacing w:after="0" w:line="240" w:lineRule="auto"/>
        <w:jc w:val="both"/>
      </w:pPr>
      <w:r w:rsidRPr="001E047E">
        <w:rPr>
          <w:bCs/>
          <w:color w:val="FF0000"/>
        </w:rPr>
        <w:t>3.4 Copiar celdas utilizando el Portapapeles</w:t>
      </w:r>
    </w:p>
    <w:p w:rsidR="004C0F6A" w:rsidRDefault="004C0F6A" w:rsidP="00377E76">
      <w:pPr>
        <w:spacing w:after="0" w:line="240" w:lineRule="auto"/>
        <w:jc w:val="both"/>
      </w:pPr>
    </w:p>
    <w:p w:rsidR="001E047E" w:rsidRDefault="001E047E" w:rsidP="001E047E">
      <w:pPr>
        <w:spacing w:after="0" w:line="240" w:lineRule="auto"/>
        <w:jc w:val="both"/>
      </w:pPr>
      <w:r>
        <w:t xml:space="preserve">La operación de </w:t>
      </w:r>
      <w:r w:rsidRPr="001E047E">
        <w:t>copiar duplica una celda o rango de celdas a otra posición</w:t>
      </w:r>
      <w:r>
        <w:t xml:space="preserve">. Cuando utilizamos el portapapeles entran en juego dos operaciones: </w:t>
      </w:r>
      <w:r w:rsidRPr="001E047E">
        <w:t>Copiar</w:t>
      </w:r>
      <w:r>
        <w:t xml:space="preserve"> y </w:t>
      </w:r>
      <w:r w:rsidRPr="001E047E">
        <w:rPr>
          <w:i/>
          <w:iCs/>
        </w:rPr>
        <w:t>Pegar</w:t>
      </w:r>
      <w:r>
        <w:t xml:space="preserve">. La operación de </w:t>
      </w:r>
      <w:r w:rsidRPr="001E047E">
        <w:t>Copiar</w:t>
      </w:r>
      <w:r>
        <w:t xml:space="preserve"> duplicará las celdas seleccionadas al portapapeles de Windows y </w:t>
      </w:r>
      <w:r w:rsidRPr="001E047E">
        <w:t>Pegar</w:t>
      </w:r>
      <w:r>
        <w:t xml:space="preserve"> copia la información del portapapeles a donde nos encontramos situados. </w:t>
      </w:r>
    </w:p>
    <w:p w:rsidR="001E047E" w:rsidRDefault="001E047E" w:rsidP="001E047E">
      <w:pPr>
        <w:spacing w:after="0" w:line="240" w:lineRule="auto"/>
        <w:jc w:val="both"/>
      </w:pPr>
    </w:p>
    <w:p w:rsidR="001E047E" w:rsidRDefault="001E047E" w:rsidP="001E047E">
      <w:pPr>
        <w:spacing w:after="0" w:line="240" w:lineRule="auto"/>
        <w:jc w:val="both"/>
      </w:pPr>
      <w:r>
        <w:t xml:space="preserve">Para copiar unas celdas a otra posición, tenemos que hacerlo en dos tiempos: </w:t>
      </w:r>
    </w:p>
    <w:p w:rsidR="001E047E" w:rsidRDefault="001E047E" w:rsidP="00377E76">
      <w:pPr>
        <w:spacing w:after="0" w:line="240" w:lineRule="auto"/>
        <w:jc w:val="both"/>
      </w:pPr>
    </w:p>
    <w:p w:rsidR="00BA3BD8" w:rsidRDefault="009036F0" w:rsidP="00BA3BD8">
      <w:pPr>
        <w:spacing w:after="0" w:line="240" w:lineRule="auto"/>
        <w:jc w:val="both"/>
      </w:pPr>
      <w:r>
        <w:t>1</w:t>
      </w:r>
      <w:r>
        <w:tab/>
      </w:r>
      <w:r w:rsidR="00BA3BD8">
        <w:t>En un primer tiempo copiamos al portapapeles las celdas a copiar:</w:t>
      </w:r>
    </w:p>
    <w:p w:rsidR="00BA3BD8" w:rsidRDefault="00BA3BD8" w:rsidP="009036F0">
      <w:pPr>
        <w:spacing w:after="0" w:line="240" w:lineRule="auto"/>
        <w:ind w:left="708"/>
        <w:jc w:val="both"/>
      </w:pPr>
      <w:r>
        <w:t xml:space="preserve">Selecciona las celdas a copiar y pulsa </w:t>
      </w:r>
      <w:r w:rsidRPr="00046F8F">
        <w:rPr>
          <w:b/>
        </w:rPr>
        <w:t>CTRL + C.</w:t>
      </w:r>
      <w:r>
        <w:t xml:space="preserve"> O bien selecciónalas y haz clic en el botón </w:t>
      </w:r>
      <w:r w:rsidRPr="00BA3BD8">
        <w:t>Copiar</w:t>
      </w:r>
      <w:r>
        <w:t xml:space="preserve"> de la barra </w:t>
      </w:r>
      <w:r w:rsidRPr="00BA3BD8">
        <w:t>Inicio</w:t>
      </w:r>
      <w:r>
        <w:t>.</w:t>
      </w:r>
    </w:p>
    <w:p w:rsidR="00BA3BD8" w:rsidRDefault="00BA3BD8" w:rsidP="00BA3BD8">
      <w:pPr>
        <w:spacing w:after="0" w:line="240" w:lineRule="auto"/>
        <w:jc w:val="both"/>
      </w:pPr>
    </w:p>
    <w:p w:rsidR="00BA3BD8" w:rsidRDefault="00BA3BD8" w:rsidP="00BA3BD8">
      <w:pPr>
        <w:spacing w:after="0" w:line="240" w:lineRule="auto"/>
        <w:jc w:val="center"/>
      </w:pPr>
      <w:r>
        <w:rPr>
          <w:noProof/>
          <w:lang w:eastAsia="es-PE"/>
        </w:rPr>
        <w:drawing>
          <wp:inline distT="0" distB="0" distL="0" distR="0" wp14:anchorId="7C5E1123" wp14:editId="3FC454B1">
            <wp:extent cx="2152650" cy="1228725"/>
            <wp:effectExtent l="0" t="0" r="0" b="9525"/>
            <wp:docPr id="90" name="Imagen 90" descr="menú edición -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enú edición - copi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2650" cy="1228725"/>
                    </a:xfrm>
                    <a:prstGeom prst="rect">
                      <a:avLst/>
                    </a:prstGeom>
                    <a:noFill/>
                    <a:ln>
                      <a:noFill/>
                    </a:ln>
                  </pic:spPr>
                </pic:pic>
              </a:graphicData>
            </a:graphic>
          </wp:inline>
        </w:drawing>
      </w:r>
    </w:p>
    <w:p w:rsidR="00BA3BD8" w:rsidRDefault="00BA3BD8" w:rsidP="00BA3BD8">
      <w:pPr>
        <w:spacing w:after="0" w:line="240" w:lineRule="auto"/>
        <w:jc w:val="both"/>
      </w:pPr>
    </w:p>
    <w:p w:rsidR="00BA3BD8" w:rsidRDefault="00BA3BD8" w:rsidP="009036F0">
      <w:pPr>
        <w:spacing w:after="0" w:line="240" w:lineRule="auto"/>
        <w:ind w:left="708"/>
        <w:jc w:val="both"/>
      </w:pPr>
      <w:r>
        <w:t>Observarás cómo aparece una línea punteada que significa que la información que se ha copiado en el portapapeles.</w:t>
      </w:r>
    </w:p>
    <w:p w:rsidR="00BA3BD8" w:rsidRDefault="00BA3BD8" w:rsidP="009036F0">
      <w:pPr>
        <w:spacing w:after="0" w:line="240" w:lineRule="auto"/>
        <w:ind w:left="708"/>
        <w:jc w:val="both"/>
      </w:pPr>
    </w:p>
    <w:p w:rsidR="00BA3BD8" w:rsidRDefault="00BA3BD8" w:rsidP="009036F0">
      <w:pPr>
        <w:spacing w:after="0" w:line="240" w:lineRule="auto"/>
        <w:ind w:left="708"/>
        <w:jc w:val="both"/>
      </w:pPr>
      <w:r>
        <w:t xml:space="preserve">Además, en botón </w:t>
      </w:r>
      <w:r w:rsidRPr="00BA3BD8">
        <w:t>Copiar</w:t>
      </w:r>
      <w:r>
        <w:t xml:space="preserve"> se incluye una pequeña flecha que permite seleccionar la forma en que queremos copiar los datos. Si elegimos </w:t>
      </w:r>
      <w:r w:rsidRPr="00BA3BD8">
        <w:t>Copiar como imagen</w:t>
      </w:r>
      <w:r>
        <w:t>, aparecerá un pequeño cuadro que nos permite convertir los datos seleccionados en una única imagen.</w:t>
      </w:r>
    </w:p>
    <w:p w:rsidR="00BA3BD8" w:rsidRDefault="00BA3BD8" w:rsidP="00BA3BD8">
      <w:pPr>
        <w:spacing w:after="0" w:line="240" w:lineRule="auto"/>
        <w:jc w:val="both"/>
      </w:pPr>
    </w:p>
    <w:p w:rsidR="00BA3BD8" w:rsidRDefault="00BA3BD8" w:rsidP="00BA3BD8">
      <w:pPr>
        <w:spacing w:after="0" w:line="240" w:lineRule="auto"/>
        <w:jc w:val="center"/>
      </w:pPr>
      <w:r>
        <w:rPr>
          <w:noProof/>
          <w:lang w:eastAsia="es-PE"/>
        </w:rPr>
        <w:drawing>
          <wp:inline distT="0" distB="0" distL="0" distR="0" wp14:anchorId="2E837A72" wp14:editId="04FD23E3">
            <wp:extent cx="1885950" cy="2019300"/>
            <wp:effectExtent l="0" t="0" r="0" b="0"/>
            <wp:docPr id="89" name="Imagen 89" descr="Copiar com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piar como imag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inline>
        </w:drawing>
      </w:r>
    </w:p>
    <w:p w:rsidR="001E047E" w:rsidRDefault="001E047E" w:rsidP="00377E76">
      <w:pPr>
        <w:spacing w:after="0" w:line="240" w:lineRule="auto"/>
        <w:jc w:val="both"/>
      </w:pPr>
    </w:p>
    <w:p w:rsidR="001E047E" w:rsidRDefault="009036F0" w:rsidP="00377E76">
      <w:pPr>
        <w:spacing w:after="0" w:line="240" w:lineRule="auto"/>
        <w:jc w:val="both"/>
      </w:pPr>
      <w:r>
        <w:t>2</w:t>
      </w:r>
      <w:r>
        <w:tab/>
        <w:t>En un segundo tiempo las trasladamos del portapapeles a la hoja:</w:t>
      </w:r>
    </w:p>
    <w:p w:rsidR="009036F0" w:rsidRDefault="009036F0" w:rsidP="009036F0">
      <w:pPr>
        <w:spacing w:after="0" w:line="240" w:lineRule="auto"/>
        <w:ind w:left="708"/>
        <w:jc w:val="both"/>
      </w:pPr>
      <w:r>
        <w:t xml:space="preserve">Sitúate sobre la celda donde quieras insertar los datos copiados en el portapapeles. Y haz clic en la opción </w:t>
      </w:r>
      <w:r w:rsidRPr="009036F0">
        <w:t>Pegar</w:t>
      </w:r>
      <w:r>
        <w:t xml:space="preserve"> de la barra </w:t>
      </w:r>
      <w:r w:rsidRPr="009036F0">
        <w:t>Inicio</w:t>
      </w:r>
      <w:r>
        <w:t xml:space="preserve">, o bien pulsa la combinación de teclas </w:t>
      </w:r>
      <w:proofErr w:type="spellStart"/>
      <w:r w:rsidRPr="00046F8F">
        <w:rPr>
          <w:b/>
        </w:rPr>
        <w:t>Ctrl</w:t>
      </w:r>
      <w:proofErr w:type="spellEnd"/>
      <w:r w:rsidRPr="00046F8F">
        <w:rPr>
          <w:b/>
        </w:rPr>
        <w:t xml:space="preserve"> + V</w:t>
      </w:r>
      <w:r>
        <w:t>.</w:t>
      </w:r>
    </w:p>
    <w:p w:rsidR="009036F0" w:rsidRDefault="009036F0" w:rsidP="009036F0">
      <w:pPr>
        <w:spacing w:after="0" w:line="240" w:lineRule="auto"/>
        <w:ind w:left="708"/>
        <w:jc w:val="center"/>
      </w:pPr>
      <w:r>
        <w:rPr>
          <w:noProof/>
          <w:lang w:eastAsia="es-PE"/>
        </w:rPr>
        <w:drawing>
          <wp:inline distT="0" distB="0" distL="0" distR="0" wp14:anchorId="39D09771" wp14:editId="124EAF22">
            <wp:extent cx="857250" cy="1143000"/>
            <wp:effectExtent l="0" t="0" r="0" b="0"/>
            <wp:docPr id="91" name="Imagen 91" descr="menú edición -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enú edición - pega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rsidR="001E047E" w:rsidRDefault="009036F0" w:rsidP="009036F0">
      <w:pPr>
        <w:spacing w:after="0" w:line="240" w:lineRule="auto"/>
        <w:jc w:val="both"/>
      </w:pPr>
      <w:r>
        <w:lastRenderedPageBreak/>
        <w:t xml:space="preserve">Con el </w:t>
      </w:r>
      <w:r>
        <w:rPr>
          <w:rStyle w:val="resaltado"/>
        </w:rPr>
        <w:t>Portapapeles</w:t>
      </w:r>
      <w:r>
        <w:t xml:space="preserve"> podremos pegar hasta 24 objetos almacenados en él con sucesivas copias.</w:t>
      </w:r>
    </w:p>
    <w:p w:rsidR="009036F0" w:rsidRDefault="009036F0" w:rsidP="009036F0">
      <w:pPr>
        <w:spacing w:after="0" w:line="240" w:lineRule="auto"/>
        <w:jc w:val="both"/>
      </w:pPr>
    </w:p>
    <w:p w:rsidR="009036F0" w:rsidRDefault="009036F0" w:rsidP="009036F0">
      <w:pPr>
        <w:spacing w:after="0" w:line="240" w:lineRule="auto"/>
        <w:jc w:val="both"/>
      </w:pPr>
      <w:r>
        <w:t xml:space="preserve">Puedes acceder al </w:t>
      </w:r>
      <w:r>
        <w:rPr>
          <w:rStyle w:val="ventanas"/>
        </w:rPr>
        <w:t>Portapapeles</w:t>
      </w:r>
      <w:r>
        <w:t xml:space="preserve"> haciendo clic en la pequeña flecha que aparece en la parte superior derecha de la sección </w:t>
      </w:r>
      <w:r>
        <w:rPr>
          <w:rStyle w:val="ventanas"/>
        </w:rPr>
        <w:t>Portapapeles</w:t>
      </w:r>
      <w:r>
        <w:t xml:space="preserve"> de la pestaña </w:t>
      </w:r>
      <w:r>
        <w:rPr>
          <w:rStyle w:val="opciones"/>
        </w:rPr>
        <w:t>Inicio</w:t>
      </w:r>
      <w:r>
        <w:t>.</w:t>
      </w:r>
    </w:p>
    <w:p w:rsidR="009036F0" w:rsidRDefault="009036F0" w:rsidP="009036F0">
      <w:pPr>
        <w:spacing w:after="0" w:line="240" w:lineRule="auto"/>
        <w:jc w:val="both"/>
      </w:pPr>
    </w:p>
    <w:p w:rsidR="009036F0" w:rsidRDefault="009036F0" w:rsidP="009036F0">
      <w:pPr>
        <w:spacing w:after="0" w:line="240" w:lineRule="auto"/>
        <w:jc w:val="center"/>
      </w:pPr>
      <w:r>
        <w:rPr>
          <w:noProof/>
          <w:lang w:eastAsia="es-PE"/>
        </w:rPr>
        <w:drawing>
          <wp:inline distT="0" distB="0" distL="0" distR="0">
            <wp:extent cx="1905000" cy="4219575"/>
            <wp:effectExtent l="0" t="0" r="0" b="9525"/>
            <wp:docPr id="92" name="Imagen 92" descr="panel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nel portapape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4219575"/>
                    </a:xfrm>
                    <a:prstGeom prst="rect">
                      <a:avLst/>
                    </a:prstGeom>
                    <a:noFill/>
                    <a:ln>
                      <a:noFill/>
                    </a:ln>
                  </pic:spPr>
                </pic:pic>
              </a:graphicData>
            </a:graphic>
          </wp:inline>
        </w:drawing>
      </w:r>
    </w:p>
    <w:p w:rsidR="009036F0" w:rsidRDefault="009036F0" w:rsidP="009036F0">
      <w:pPr>
        <w:spacing w:after="0" w:line="240" w:lineRule="auto"/>
        <w:jc w:val="both"/>
      </w:pPr>
    </w:p>
    <w:p w:rsidR="009036F0" w:rsidRDefault="009036F0" w:rsidP="009036F0">
      <w:pPr>
        <w:spacing w:after="0" w:line="240" w:lineRule="auto"/>
        <w:jc w:val="both"/>
      </w:pPr>
      <w:r>
        <w:t>Para pegar uno de ellos, hacer clic sobre el objeto a pegar.</w:t>
      </w:r>
    </w:p>
    <w:p w:rsidR="009036F0" w:rsidRDefault="009036F0" w:rsidP="009036F0">
      <w:pPr>
        <w:spacing w:after="0" w:line="240" w:lineRule="auto"/>
        <w:jc w:val="both"/>
      </w:pPr>
      <w:r>
        <w:t xml:space="preserve">Para pegar todos los elementos a la vez, hacer clic sobre el botón  </w:t>
      </w:r>
      <w:r>
        <w:rPr>
          <w:noProof/>
          <w:lang w:eastAsia="es-PE"/>
        </w:rPr>
        <w:drawing>
          <wp:inline distT="0" distB="0" distL="0" distR="0" wp14:anchorId="6C08F4B4" wp14:editId="2EA08B3D">
            <wp:extent cx="847725" cy="209550"/>
            <wp:effectExtent l="0" t="0" r="9525" b="0"/>
            <wp:docPr id="96" name="Imagen 96" descr="botón peg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otón pegar tod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t>.</w:t>
      </w:r>
    </w:p>
    <w:p w:rsidR="009036F0" w:rsidRDefault="009036F0" w:rsidP="009036F0">
      <w:pPr>
        <w:spacing w:after="0" w:line="240" w:lineRule="auto"/>
        <w:jc w:val="both"/>
      </w:pPr>
      <w:r>
        <w:t xml:space="preserve">Y si lo que queremos es vaciar el Portapapeles, hacer clic sobre el botón  </w:t>
      </w:r>
      <w:r>
        <w:rPr>
          <w:noProof/>
          <w:lang w:eastAsia="es-PE"/>
        </w:rPr>
        <w:drawing>
          <wp:inline distT="0" distB="0" distL="0" distR="0" wp14:anchorId="0953E9C0" wp14:editId="733B21AB">
            <wp:extent cx="847725" cy="209550"/>
            <wp:effectExtent l="0" t="0" r="9525" b="0"/>
            <wp:docPr id="95" name="Imagen 95" descr="botón borr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otón borrar tod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t>.</w:t>
      </w:r>
    </w:p>
    <w:p w:rsidR="009036F0" w:rsidRDefault="009036F0" w:rsidP="009036F0">
      <w:pPr>
        <w:spacing w:after="0" w:line="240" w:lineRule="auto"/>
        <w:jc w:val="both"/>
      </w:pPr>
      <w:r>
        <w:t xml:space="preserve">Si no nos interesa ver la </w:t>
      </w:r>
      <w:r w:rsidRPr="009036F0">
        <w:t>Barra del Portapapeles</w:t>
      </w:r>
      <w:r>
        <w:t xml:space="preserve">, hacer clic sobre su botón cerrar </w:t>
      </w:r>
      <w:r>
        <w:rPr>
          <w:noProof/>
          <w:lang w:eastAsia="es-PE"/>
        </w:rPr>
        <w:drawing>
          <wp:inline distT="0" distB="0" distL="0" distR="0" wp14:anchorId="747D2161" wp14:editId="7F768C0F">
            <wp:extent cx="161925" cy="161925"/>
            <wp:effectExtent l="0" t="0" r="9525" b="9525"/>
            <wp:docPr id="94" name="Imagen 94"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otón cerra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del panel o volver a pulsar el botón con el que lo mostramos.</w:t>
      </w:r>
    </w:p>
    <w:p w:rsidR="009036F0" w:rsidRDefault="009036F0" w:rsidP="009036F0">
      <w:pPr>
        <w:spacing w:after="0" w:line="240" w:lineRule="auto"/>
        <w:jc w:val="both"/>
      </w:pPr>
      <w:r>
        <w:t>Podemos también elegir si queremos que aparezca automáticamente esta barra o no a la hora de copiar algún elemento. Para ello:</w:t>
      </w:r>
    </w:p>
    <w:p w:rsidR="009036F0" w:rsidRDefault="009036F0" w:rsidP="009036F0">
      <w:pPr>
        <w:spacing w:after="0" w:line="240" w:lineRule="auto"/>
        <w:jc w:val="both"/>
      </w:pPr>
      <w:r>
        <w:t xml:space="preserve">Hacer clic sobre el botón  </w:t>
      </w:r>
      <w:r>
        <w:rPr>
          <w:noProof/>
          <w:lang w:eastAsia="es-PE"/>
        </w:rPr>
        <w:drawing>
          <wp:inline distT="0" distB="0" distL="0" distR="0" wp14:anchorId="5B9456AB" wp14:editId="64CDC1EC">
            <wp:extent cx="704850" cy="219075"/>
            <wp:effectExtent l="0" t="0" r="0" b="9525"/>
            <wp:docPr id="93" name="Imagen 93" descr="botón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otón opcion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t>.</w:t>
      </w:r>
    </w:p>
    <w:p w:rsidR="009036F0" w:rsidRDefault="009036F0" w:rsidP="009036F0">
      <w:pPr>
        <w:spacing w:after="0" w:line="240" w:lineRule="auto"/>
        <w:jc w:val="both"/>
      </w:pPr>
    </w:p>
    <w:p w:rsidR="009036F0" w:rsidRDefault="00BC1CCC" w:rsidP="009036F0">
      <w:pPr>
        <w:spacing w:after="0" w:line="240" w:lineRule="auto"/>
        <w:jc w:val="both"/>
      </w:pPr>
      <w:r>
        <w:t xml:space="preserve">Seleccionar la opción </w:t>
      </w:r>
      <w:r>
        <w:rPr>
          <w:rStyle w:val="opciones"/>
        </w:rPr>
        <w:t>Mostrar automáticamente el Portapapeles de Office</w:t>
      </w:r>
      <w:r>
        <w:t>, para activarla en caso de querer visualizarla automáticamente, o para desactivarla en caso contrario.</w:t>
      </w:r>
    </w:p>
    <w:p w:rsidR="009036F0" w:rsidRDefault="009036F0" w:rsidP="009036F0">
      <w:pPr>
        <w:spacing w:after="0" w:line="240" w:lineRule="auto"/>
        <w:jc w:val="both"/>
      </w:pPr>
    </w:p>
    <w:p w:rsidR="009036F0" w:rsidRDefault="00BC1CCC" w:rsidP="00BC1CCC">
      <w:pPr>
        <w:spacing w:after="0" w:line="240" w:lineRule="auto"/>
        <w:jc w:val="center"/>
      </w:pPr>
      <w:r>
        <w:rPr>
          <w:noProof/>
          <w:lang w:eastAsia="es-PE"/>
        </w:rPr>
        <w:drawing>
          <wp:inline distT="0" distB="0" distL="0" distR="0">
            <wp:extent cx="3743325" cy="1371600"/>
            <wp:effectExtent l="0" t="0" r="9525" b="0"/>
            <wp:docPr id="97" name="Imagen 97" descr="opciones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opciones desplegad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43325" cy="1371600"/>
                    </a:xfrm>
                    <a:prstGeom prst="rect">
                      <a:avLst/>
                    </a:prstGeom>
                    <a:noFill/>
                    <a:ln>
                      <a:noFill/>
                    </a:ln>
                  </pic:spPr>
                </pic:pic>
              </a:graphicData>
            </a:graphic>
          </wp:inline>
        </w:drawing>
      </w:r>
    </w:p>
    <w:p w:rsidR="00BC1CCC" w:rsidRDefault="00BC1CCC" w:rsidP="009036F0">
      <w:pPr>
        <w:spacing w:after="0" w:line="240" w:lineRule="auto"/>
        <w:jc w:val="both"/>
      </w:pPr>
    </w:p>
    <w:p w:rsidR="00BC1CCC" w:rsidRDefault="00BC1CCC" w:rsidP="00BC1CCC">
      <w:pPr>
        <w:spacing w:after="0" w:line="240" w:lineRule="auto"/>
        <w:jc w:val="both"/>
      </w:pPr>
      <w:r>
        <w:t>Al desplegar el botón de opciones también podemos activar algunas de las opciones descritas a continuación:</w:t>
      </w:r>
    </w:p>
    <w:p w:rsidR="00BC1CCC" w:rsidRDefault="00BC1CCC" w:rsidP="00BC1CCC">
      <w:pPr>
        <w:spacing w:after="0" w:line="240" w:lineRule="auto"/>
        <w:jc w:val="both"/>
      </w:pPr>
      <w:r>
        <w:lastRenderedPageBreak/>
        <w:t xml:space="preserve">Si activamos la opción </w:t>
      </w:r>
      <w:r w:rsidRPr="00BC1CCC">
        <w:t xml:space="preserve">Recopilar sin mostrar el Portapapeles de Office </w:t>
      </w:r>
      <w:r>
        <w:t>copiará el contenido del portapapeles sin mostrarlo.</w:t>
      </w:r>
    </w:p>
    <w:p w:rsidR="00BC1CCC" w:rsidRDefault="00BC1CCC" w:rsidP="00BC1CCC">
      <w:pPr>
        <w:spacing w:after="0" w:line="240" w:lineRule="auto"/>
        <w:jc w:val="both"/>
      </w:pPr>
    </w:p>
    <w:p w:rsidR="00BC1CCC" w:rsidRDefault="00BC1CCC" w:rsidP="00BC1CCC">
      <w:pPr>
        <w:spacing w:after="0" w:line="240" w:lineRule="auto"/>
        <w:jc w:val="both"/>
      </w:pPr>
      <w:r>
        <w:t xml:space="preserve">Si activamos la opción </w:t>
      </w:r>
      <w:r w:rsidRPr="00BC1CCC">
        <w:t>Mostrar el icono del Portapapeles de Office en la barra de tareas</w:t>
      </w:r>
      <w:r>
        <w:t xml:space="preserve"> aparecerá en la barra de tareas del sistema (junto al reloj del sistema) el icono del portapapeles  </w:t>
      </w:r>
      <w:r>
        <w:rPr>
          <w:noProof/>
          <w:lang w:eastAsia="es-PE"/>
        </w:rPr>
        <w:drawing>
          <wp:inline distT="0" distB="0" distL="0" distR="0" wp14:anchorId="69A3B696" wp14:editId="48A09240">
            <wp:extent cx="285750" cy="266700"/>
            <wp:effectExtent l="0" t="0" r="0" b="0"/>
            <wp:docPr id="99" name="Imagen 99" descr="icono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cono portapapel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t>.</w:t>
      </w:r>
    </w:p>
    <w:p w:rsidR="00BC1CCC" w:rsidRDefault="00BC1CCC" w:rsidP="00BC1CCC">
      <w:pPr>
        <w:spacing w:after="0" w:line="240" w:lineRule="auto"/>
        <w:jc w:val="both"/>
      </w:pPr>
    </w:p>
    <w:p w:rsidR="00BC1CCC" w:rsidRDefault="00BC1CCC" w:rsidP="00BC1CCC">
      <w:pPr>
        <w:spacing w:after="0" w:line="240" w:lineRule="auto"/>
        <w:jc w:val="both"/>
      </w:pPr>
      <w:r>
        <w:t xml:space="preserve">Si activamos la opción </w:t>
      </w:r>
      <w:r w:rsidRPr="00BC1CCC">
        <w:t>Mostrar estado cerca de la barra de tareas al copiar</w:t>
      </w:r>
      <w:r>
        <w:t xml:space="preserve"> mostrará en la parte inferior derecha de la ventana un mensaje informándote del número de elementos copiados  </w:t>
      </w:r>
      <w:r>
        <w:rPr>
          <w:noProof/>
          <w:lang w:eastAsia="es-PE"/>
        </w:rPr>
        <w:drawing>
          <wp:inline distT="0" distB="0" distL="0" distR="0" wp14:anchorId="47CE4809" wp14:editId="4FAE55A3">
            <wp:extent cx="1419225" cy="352425"/>
            <wp:effectExtent l="0" t="0" r="9525" b="9525"/>
            <wp:docPr id="98" name="Imagen 98" descr="mensaje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ensaje portapape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t>.</w:t>
      </w:r>
    </w:p>
    <w:p w:rsidR="001E047E" w:rsidRDefault="001E047E" w:rsidP="009036F0">
      <w:pPr>
        <w:spacing w:after="0" w:line="240" w:lineRule="auto"/>
        <w:jc w:val="both"/>
      </w:pPr>
    </w:p>
    <w:p w:rsidR="00E83B90" w:rsidRPr="00E83B90" w:rsidRDefault="00E83B90" w:rsidP="00E83B90">
      <w:pPr>
        <w:spacing w:after="0" w:line="240" w:lineRule="auto"/>
        <w:jc w:val="both"/>
        <w:rPr>
          <w:bCs/>
          <w:color w:val="FF0000"/>
        </w:rPr>
      </w:pPr>
      <w:r w:rsidRPr="00E83B90">
        <w:rPr>
          <w:bCs/>
          <w:color w:val="FF0000"/>
        </w:rPr>
        <w:t xml:space="preserve">3.5 Copiar celdas utilizando el ratón </w:t>
      </w:r>
    </w:p>
    <w:p w:rsidR="00E83B90" w:rsidRDefault="00E83B90" w:rsidP="009036F0">
      <w:pPr>
        <w:spacing w:after="0" w:line="240" w:lineRule="auto"/>
        <w:jc w:val="both"/>
      </w:pPr>
    </w:p>
    <w:p w:rsidR="00E83B90" w:rsidRPr="00E83B90" w:rsidRDefault="00E83B90" w:rsidP="00E83B90">
      <w:pPr>
        <w:spacing w:after="0" w:line="240" w:lineRule="auto"/>
        <w:jc w:val="both"/>
      </w:pPr>
      <w:r w:rsidRPr="00E83B90">
        <w:t xml:space="preserve">Para duplicar un rango de celdas a otra posición dentro de la misma hoja, sin utilizar el portapapeles, seguir los siguientes pasos: </w:t>
      </w:r>
    </w:p>
    <w:p w:rsidR="00E83B90" w:rsidRPr="00E83B90" w:rsidRDefault="00E83B90" w:rsidP="0000204E">
      <w:pPr>
        <w:pStyle w:val="Prrafodelista"/>
        <w:numPr>
          <w:ilvl w:val="0"/>
          <w:numId w:val="7"/>
        </w:numPr>
        <w:spacing w:after="0" w:line="240" w:lineRule="auto"/>
        <w:jc w:val="both"/>
      </w:pPr>
      <w:r w:rsidRPr="00E83B90">
        <w:t xml:space="preserve">Seleccionar las celdas a copiar. </w:t>
      </w:r>
    </w:p>
    <w:p w:rsidR="00E83B90" w:rsidRPr="00E83B90" w:rsidRDefault="00E83B90" w:rsidP="0000204E">
      <w:pPr>
        <w:pStyle w:val="Prrafodelista"/>
        <w:numPr>
          <w:ilvl w:val="0"/>
          <w:numId w:val="7"/>
        </w:numPr>
        <w:spacing w:after="0" w:line="240" w:lineRule="auto"/>
        <w:jc w:val="both"/>
      </w:pPr>
      <w:r w:rsidRPr="00E83B90">
        <w:t xml:space="preserve">Situarse sobre un borde de la selección y pulsar la tecla </w:t>
      </w:r>
      <w:r w:rsidRPr="00046F8F">
        <w:rPr>
          <w:b/>
        </w:rPr>
        <w:t>CTRL</w:t>
      </w:r>
      <w:r w:rsidRPr="00E83B90">
        <w:t xml:space="preserve">. </w:t>
      </w:r>
    </w:p>
    <w:p w:rsidR="00E83B90" w:rsidRPr="00E83B90" w:rsidRDefault="00E83B90" w:rsidP="0000204E">
      <w:pPr>
        <w:pStyle w:val="Prrafodelista"/>
        <w:numPr>
          <w:ilvl w:val="0"/>
          <w:numId w:val="7"/>
        </w:numPr>
        <w:spacing w:after="0" w:line="240" w:lineRule="auto"/>
        <w:jc w:val="both"/>
      </w:pPr>
      <w:r w:rsidRPr="00E83B90">
        <w:t xml:space="preserve">Observa cómo el puntero del ratón se transforma </w:t>
      </w:r>
      <w:proofErr w:type="gramStart"/>
      <w:r w:rsidRPr="00E83B90">
        <w:t xml:space="preserve">en </w:t>
      </w:r>
      <w:proofErr w:type="gramEnd"/>
      <w:r w:rsidRPr="00E83B90">
        <w:rPr>
          <w:noProof/>
          <w:lang w:eastAsia="es-PE"/>
        </w:rPr>
        <w:drawing>
          <wp:inline distT="0" distB="0" distL="0" distR="0" wp14:anchorId="7EE637BB" wp14:editId="60F4F140">
            <wp:extent cx="542925" cy="323850"/>
            <wp:effectExtent l="0" t="0" r="9525" b="0"/>
            <wp:docPr id="100" name="Imagen 100" descr="transformación del pu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ransformación del punter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E83B90">
        <w:t>.</w:t>
      </w:r>
    </w:p>
    <w:p w:rsidR="00E83B90" w:rsidRPr="00E83B90" w:rsidRDefault="00E83B90" w:rsidP="0000204E">
      <w:pPr>
        <w:pStyle w:val="Prrafodelista"/>
        <w:numPr>
          <w:ilvl w:val="0"/>
          <w:numId w:val="7"/>
        </w:numPr>
        <w:spacing w:after="0" w:line="240" w:lineRule="auto"/>
        <w:jc w:val="both"/>
      </w:pPr>
      <w:r w:rsidRPr="00E83B90">
        <w:t xml:space="preserve">Manteniendo pulsada </w:t>
      </w:r>
      <w:r w:rsidRPr="00046F8F">
        <w:rPr>
          <w:b/>
        </w:rPr>
        <w:t>CTRL</w:t>
      </w:r>
      <w:r w:rsidRPr="00E83B90">
        <w:t xml:space="preserve">, pulsar el botón del ratón y manteniéndolo pulsado, arrastrarlo hasta donde se quiere copiar el rango. </w:t>
      </w:r>
    </w:p>
    <w:p w:rsidR="00E83B90" w:rsidRPr="00E83B90" w:rsidRDefault="00E83B90" w:rsidP="0000204E">
      <w:pPr>
        <w:pStyle w:val="Prrafodelista"/>
        <w:numPr>
          <w:ilvl w:val="0"/>
          <w:numId w:val="7"/>
        </w:numPr>
        <w:spacing w:after="0" w:line="240" w:lineRule="auto"/>
        <w:jc w:val="both"/>
      </w:pPr>
      <w:r w:rsidRPr="00E83B90">
        <w:t xml:space="preserve">Observa cómo aparece un recuadro que nos indica dónde se situará el rango en caso de soltar el botón del ratón. </w:t>
      </w:r>
    </w:p>
    <w:p w:rsidR="00E83B90" w:rsidRPr="00E83B90" w:rsidRDefault="00E83B90" w:rsidP="0000204E">
      <w:pPr>
        <w:pStyle w:val="Prrafodelista"/>
        <w:numPr>
          <w:ilvl w:val="0"/>
          <w:numId w:val="7"/>
        </w:numPr>
        <w:spacing w:after="0" w:line="240" w:lineRule="auto"/>
        <w:jc w:val="both"/>
      </w:pPr>
      <w:r w:rsidRPr="00E83B90">
        <w:t xml:space="preserve">Soltar el botón del ratón cuando estés donde quieres copiar el rango. </w:t>
      </w:r>
    </w:p>
    <w:p w:rsidR="00E83B90" w:rsidRPr="00E83B90" w:rsidRDefault="00E83B90" w:rsidP="0000204E">
      <w:pPr>
        <w:pStyle w:val="Prrafodelista"/>
        <w:numPr>
          <w:ilvl w:val="0"/>
          <w:numId w:val="7"/>
        </w:numPr>
        <w:spacing w:after="0" w:line="240" w:lineRule="auto"/>
        <w:jc w:val="both"/>
      </w:pPr>
      <w:r w:rsidRPr="00E83B90">
        <w:t xml:space="preserve">Soltar la tecla </w:t>
      </w:r>
      <w:r w:rsidRPr="00046F8F">
        <w:rPr>
          <w:b/>
        </w:rPr>
        <w:t>CTRL</w:t>
      </w:r>
      <w:r w:rsidRPr="00E83B90">
        <w:t>.</w:t>
      </w:r>
    </w:p>
    <w:p w:rsidR="00E83B90" w:rsidRDefault="00E83B90" w:rsidP="009036F0">
      <w:pPr>
        <w:spacing w:after="0" w:line="240" w:lineRule="auto"/>
        <w:jc w:val="both"/>
      </w:pPr>
    </w:p>
    <w:p w:rsidR="00E83B90" w:rsidRPr="00E83B90" w:rsidRDefault="00E83B90" w:rsidP="00E83B90">
      <w:pPr>
        <w:spacing w:after="0" w:line="240" w:lineRule="auto"/>
        <w:jc w:val="both"/>
        <w:rPr>
          <w:bCs/>
          <w:color w:val="FF0000"/>
        </w:rPr>
      </w:pPr>
      <w:r w:rsidRPr="00E83B90">
        <w:rPr>
          <w:bCs/>
          <w:color w:val="FF0000"/>
        </w:rPr>
        <w:t xml:space="preserve">3.6 Copiar en celdas adyacentes </w:t>
      </w:r>
    </w:p>
    <w:p w:rsidR="00E83B90" w:rsidRDefault="00E83B90" w:rsidP="009036F0">
      <w:pPr>
        <w:spacing w:after="0" w:line="240" w:lineRule="auto"/>
        <w:jc w:val="both"/>
      </w:pPr>
    </w:p>
    <w:p w:rsidR="00E83B90" w:rsidRDefault="00E83B90" w:rsidP="00E83B90">
      <w:pPr>
        <w:spacing w:after="0" w:line="240" w:lineRule="auto"/>
        <w:jc w:val="both"/>
      </w:pPr>
      <w:r>
        <w:t xml:space="preserve">Dicho método utiliza el </w:t>
      </w:r>
      <w:proofErr w:type="spellStart"/>
      <w:r w:rsidRPr="00E83B90">
        <w:t>autorrelleno</w:t>
      </w:r>
      <w:proofErr w:type="spellEnd"/>
      <w:r>
        <w:t xml:space="preserve">, a continuación te explicamos cómo utilizarlo y qué pasa cuando las celdas que copiamos contienen fórmulas. </w:t>
      </w:r>
    </w:p>
    <w:p w:rsidR="00E83B90" w:rsidRDefault="00E83B90" w:rsidP="00E83B90">
      <w:pPr>
        <w:spacing w:after="0" w:line="240" w:lineRule="auto"/>
        <w:jc w:val="both"/>
      </w:pPr>
    </w:p>
    <w:p w:rsidR="00E83B90" w:rsidRDefault="00E83B90" w:rsidP="00E83B90">
      <w:pPr>
        <w:spacing w:after="0" w:line="240" w:lineRule="auto"/>
        <w:jc w:val="both"/>
      </w:pPr>
      <w:r>
        <w:t xml:space="preserve">Para </w:t>
      </w:r>
      <w:r w:rsidRPr="00E83B90">
        <w:t>copiar un rango de celdas a otra posición</w:t>
      </w:r>
      <w:r>
        <w:t xml:space="preserve"> siempre que esta última sea </w:t>
      </w:r>
      <w:r w:rsidRPr="00E83B90">
        <w:t>adyacente</w:t>
      </w:r>
      <w:r>
        <w:t xml:space="preserve"> a la selección a copiar, seguir los siguientes pasos: </w:t>
      </w:r>
    </w:p>
    <w:p w:rsidR="00E83B90" w:rsidRDefault="00E83B90" w:rsidP="0000204E">
      <w:pPr>
        <w:pStyle w:val="Prrafodelista"/>
        <w:numPr>
          <w:ilvl w:val="0"/>
          <w:numId w:val="8"/>
        </w:numPr>
        <w:spacing w:after="0" w:line="240" w:lineRule="auto"/>
        <w:jc w:val="both"/>
      </w:pPr>
      <w:r>
        <w:t xml:space="preserve">Seleccionar las celdas a copiar. </w:t>
      </w:r>
    </w:p>
    <w:p w:rsidR="00E83B90" w:rsidRDefault="00E83B90" w:rsidP="0000204E">
      <w:pPr>
        <w:pStyle w:val="Prrafodelista"/>
        <w:numPr>
          <w:ilvl w:val="0"/>
          <w:numId w:val="8"/>
        </w:numPr>
        <w:spacing w:after="0" w:line="240" w:lineRule="auto"/>
        <w:jc w:val="both"/>
      </w:pPr>
      <w:r>
        <w:t xml:space="preserve">Situarse sobre la esquina inferior derecha de la selección que contiene un cuadrado negro; es el </w:t>
      </w:r>
      <w:r w:rsidRPr="00E83B90">
        <w:t>controlador de relleno</w:t>
      </w:r>
      <w:r>
        <w:t xml:space="preserve">. </w:t>
      </w:r>
    </w:p>
    <w:p w:rsidR="00E83B90" w:rsidRDefault="00E83B90" w:rsidP="0000204E">
      <w:pPr>
        <w:pStyle w:val="Prrafodelista"/>
        <w:numPr>
          <w:ilvl w:val="0"/>
          <w:numId w:val="8"/>
        </w:numPr>
        <w:spacing w:after="0" w:line="240" w:lineRule="auto"/>
        <w:jc w:val="both"/>
      </w:pPr>
      <w:r>
        <w:t xml:space="preserve">Al situarse sobre el controlador de relleno, el puntero del ratón se convertirá en una cruz negra. </w:t>
      </w:r>
    </w:p>
    <w:p w:rsidR="00E83B90" w:rsidRDefault="00E83B90" w:rsidP="0000204E">
      <w:pPr>
        <w:pStyle w:val="Prrafodelista"/>
        <w:numPr>
          <w:ilvl w:val="0"/>
          <w:numId w:val="8"/>
        </w:numPr>
        <w:spacing w:after="0" w:line="240" w:lineRule="auto"/>
        <w:jc w:val="both"/>
      </w:pPr>
      <w:r>
        <w:t xml:space="preserve">Pulsar entonces el botón del ratón y manteniéndolo pulsado, arrastrarlo hasta </w:t>
      </w:r>
      <w:proofErr w:type="spellStart"/>
      <w:r>
        <w:t>donde</w:t>
      </w:r>
      <w:proofErr w:type="spellEnd"/>
      <w:r>
        <w:t xml:space="preserve"> quieres copiar el rango. </w:t>
      </w:r>
    </w:p>
    <w:p w:rsidR="00E83B90" w:rsidRDefault="00E83B90" w:rsidP="0000204E">
      <w:pPr>
        <w:pStyle w:val="Prrafodelista"/>
        <w:numPr>
          <w:ilvl w:val="0"/>
          <w:numId w:val="8"/>
        </w:numPr>
        <w:spacing w:after="0" w:line="240" w:lineRule="auto"/>
        <w:jc w:val="both"/>
      </w:pPr>
      <w:r>
        <w:t xml:space="preserve">Observa cómo aparece un recuadro que nos indica dónde se situará el rango. </w:t>
      </w:r>
    </w:p>
    <w:p w:rsidR="00E83B90" w:rsidRDefault="00E83B90" w:rsidP="0000204E">
      <w:pPr>
        <w:pStyle w:val="Prrafodelista"/>
        <w:numPr>
          <w:ilvl w:val="0"/>
          <w:numId w:val="8"/>
        </w:numPr>
        <w:spacing w:after="0" w:line="240" w:lineRule="auto"/>
        <w:jc w:val="both"/>
      </w:pPr>
      <w:r>
        <w:t>Soltar el botón del ratón cuando estés donde quieres copiar el rango.</w:t>
      </w:r>
    </w:p>
    <w:p w:rsidR="00E83B90" w:rsidRDefault="00E83B90" w:rsidP="0000204E">
      <w:pPr>
        <w:pStyle w:val="Prrafodelista"/>
        <w:numPr>
          <w:ilvl w:val="0"/>
          <w:numId w:val="8"/>
        </w:numPr>
        <w:spacing w:after="0" w:line="240" w:lineRule="auto"/>
        <w:jc w:val="both"/>
      </w:pPr>
      <w:r>
        <w:t xml:space="preserve">Después de soltar el botón del ratón aparecerá en la esquina inferior derecha de las celdas copiadas el icono de </w:t>
      </w:r>
      <w:r w:rsidRPr="00E83B90">
        <w:t xml:space="preserve">Opciones de </w:t>
      </w:r>
      <w:proofErr w:type="spellStart"/>
      <w:r w:rsidRPr="00E83B90">
        <w:t>autorrelleno</w:t>
      </w:r>
      <w:proofErr w:type="spellEnd"/>
      <w:r>
        <w:t xml:space="preserve">  </w:t>
      </w:r>
      <w:r>
        <w:rPr>
          <w:noProof/>
          <w:lang w:eastAsia="es-PE"/>
        </w:rPr>
        <w:drawing>
          <wp:inline distT="0" distB="0" distL="0" distR="0" wp14:anchorId="31539D5E" wp14:editId="6FC8FF94">
            <wp:extent cx="190500" cy="190500"/>
            <wp:effectExtent l="0" t="0" r="0" b="0"/>
            <wp:docPr id="101" name="Imagen 101" descr="opciones de autor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opciones de autorrellen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p>
    <w:p w:rsidR="00E83B90" w:rsidRDefault="00E83B90" w:rsidP="009036F0">
      <w:pPr>
        <w:spacing w:after="0" w:line="240" w:lineRule="auto"/>
        <w:jc w:val="both"/>
      </w:pPr>
    </w:p>
    <w:p w:rsidR="00E83B90" w:rsidRDefault="00E83B90" w:rsidP="009036F0">
      <w:pPr>
        <w:spacing w:after="0" w:line="240" w:lineRule="auto"/>
        <w:jc w:val="both"/>
      </w:pPr>
      <w:r>
        <w:t>Desplegando el botón podemos ver el Cuadro y elegir el tipo de copiado:</w:t>
      </w:r>
    </w:p>
    <w:p w:rsidR="00E83B90" w:rsidRDefault="00E83B90" w:rsidP="009036F0">
      <w:pPr>
        <w:spacing w:after="0" w:line="240" w:lineRule="auto"/>
        <w:jc w:val="both"/>
      </w:pPr>
    </w:p>
    <w:p w:rsidR="00E83B90" w:rsidRDefault="00E83B90" w:rsidP="00E83B90">
      <w:pPr>
        <w:spacing w:after="0" w:line="240" w:lineRule="auto"/>
        <w:jc w:val="center"/>
      </w:pPr>
      <w:r>
        <w:rPr>
          <w:noProof/>
          <w:lang w:eastAsia="es-PE"/>
        </w:rPr>
        <w:drawing>
          <wp:inline distT="0" distB="0" distL="0" distR="0">
            <wp:extent cx="1676400" cy="1123950"/>
            <wp:effectExtent l="0" t="0" r="0" b="0"/>
            <wp:docPr id="102" name="Imagen 102" descr="autorrellen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utorrelleno desplegad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p>
    <w:p w:rsidR="00C92F27" w:rsidRDefault="00C92F27" w:rsidP="00E83B90">
      <w:pPr>
        <w:spacing w:after="0" w:line="240" w:lineRule="auto"/>
        <w:jc w:val="center"/>
      </w:pPr>
    </w:p>
    <w:p w:rsidR="00E83B90" w:rsidRDefault="00C92F27" w:rsidP="009036F0">
      <w:pPr>
        <w:spacing w:after="0" w:line="240" w:lineRule="auto"/>
        <w:jc w:val="both"/>
      </w:pPr>
      <w:r>
        <w:rPr>
          <w:rStyle w:val="resaltado"/>
        </w:rPr>
        <w:t>Nota</w:t>
      </w:r>
      <w:r>
        <w:t xml:space="preserve">: Si no aparece el controlador de relleno podemos activarlo entrando en el menú </w:t>
      </w:r>
      <w:r>
        <w:rPr>
          <w:rStyle w:val="opciones"/>
        </w:rPr>
        <w:t>Archivo</w:t>
      </w:r>
      <w:r>
        <w:t xml:space="preserve">, </w:t>
      </w:r>
      <w:r>
        <w:rPr>
          <w:rStyle w:val="opciones"/>
        </w:rPr>
        <w:t>Opciones</w:t>
      </w:r>
      <w:r>
        <w:t xml:space="preserve"> y, en la ficha </w:t>
      </w:r>
      <w:r>
        <w:rPr>
          <w:rStyle w:val="ventanas"/>
        </w:rPr>
        <w:t>Avanzadas,</w:t>
      </w:r>
      <w:r>
        <w:t xml:space="preserve"> activando la casilla </w:t>
      </w:r>
      <w:r>
        <w:rPr>
          <w:rStyle w:val="opciones"/>
        </w:rPr>
        <w:t>Permitir arrastrar y colocar el controlador de relleno y las celdas</w:t>
      </w:r>
      <w:r>
        <w:t>.</w:t>
      </w:r>
    </w:p>
    <w:p w:rsidR="00C92F27" w:rsidRPr="00C92F27" w:rsidRDefault="00C748CC" w:rsidP="00C92F27">
      <w:pPr>
        <w:spacing w:after="0" w:line="240" w:lineRule="auto"/>
        <w:jc w:val="both"/>
        <w:rPr>
          <w:bCs/>
          <w:color w:val="FF0000"/>
        </w:rPr>
      </w:pPr>
      <w:r>
        <w:rPr>
          <w:bCs/>
          <w:color w:val="FF0000"/>
        </w:rPr>
        <w:lastRenderedPageBreak/>
        <w:t>3</w:t>
      </w:r>
      <w:r w:rsidR="00C92F27" w:rsidRPr="00C92F27">
        <w:rPr>
          <w:bCs/>
          <w:color w:val="FF0000"/>
        </w:rPr>
        <w:t xml:space="preserve">.7 Pegado Especial </w:t>
      </w:r>
    </w:p>
    <w:p w:rsidR="00E83B90" w:rsidRDefault="00E83B90" w:rsidP="009036F0">
      <w:pPr>
        <w:spacing w:after="0" w:line="240" w:lineRule="auto"/>
        <w:jc w:val="both"/>
      </w:pPr>
    </w:p>
    <w:p w:rsidR="00E83B90" w:rsidRDefault="00C92F27" w:rsidP="009036F0">
      <w:pPr>
        <w:spacing w:after="0" w:line="240" w:lineRule="auto"/>
        <w:jc w:val="both"/>
      </w:pPr>
      <w:r>
        <w:t xml:space="preserve">En algunas ocasiones nos puede </w:t>
      </w:r>
      <w:r>
        <w:rPr>
          <w:rStyle w:val="resaltado"/>
        </w:rPr>
        <w:t>interesar copiar el valor de una celda sin llevarnos la fórmula, o copiar la fórmula pero no el formato o aspecto de la celda</w:t>
      </w:r>
      <w:r>
        <w:t xml:space="preserve">, es decir, elegir los elementos del rango a copiar. Esta posibilidad nos la proporciona el </w:t>
      </w:r>
      <w:r>
        <w:rPr>
          <w:rStyle w:val="resaltado"/>
        </w:rPr>
        <w:t>Pegado especial</w:t>
      </w:r>
      <w:r>
        <w:t>.</w:t>
      </w:r>
    </w:p>
    <w:p w:rsidR="00E83B90" w:rsidRDefault="00E83B90" w:rsidP="009036F0">
      <w:pPr>
        <w:spacing w:after="0" w:line="240" w:lineRule="auto"/>
        <w:jc w:val="both"/>
      </w:pPr>
    </w:p>
    <w:p w:rsidR="00C92F27" w:rsidRDefault="00C92F27" w:rsidP="009036F0">
      <w:pPr>
        <w:spacing w:after="0" w:line="240" w:lineRule="auto"/>
        <w:jc w:val="both"/>
      </w:pPr>
      <w:r>
        <w:t xml:space="preserve">Copia las celdas, y luego, en vez de pulsar el botón </w:t>
      </w:r>
      <w:r>
        <w:rPr>
          <w:rStyle w:val="opciones"/>
        </w:rPr>
        <w:t>Pegar</w:t>
      </w:r>
      <w:r>
        <w:t xml:space="preserve"> de la pestaña </w:t>
      </w:r>
      <w:r>
        <w:rPr>
          <w:rStyle w:val="opciones"/>
        </w:rPr>
        <w:t>Inicio</w:t>
      </w:r>
      <w:r>
        <w:t xml:space="preserve">, haz clic en la pequeña flecha que hay bajo él. Se desplegará un menú con más opciones para pegar. Deberás elegir </w:t>
      </w:r>
      <w:r>
        <w:rPr>
          <w:rStyle w:val="opciones"/>
        </w:rPr>
        <w:t>Pegado especial...</w:t>
      </w:r>
      <w:r>
        <w:t>.</w:t>
      </w:r>
    </w:p>
    <w:p w:rsidR="00C92F27" w:rsidRDefault="00C92F27" w:rsidP="00C92F27">
      <w:pPr>
        <w:pStyle w:val="NormalWeb"/>
        <w:jc w:val="center"/>
      </w:pPr>
      <w:r>
        <w:rPr>
          <w:noProof/>
        </w:rPr>
        <w:drawing>
          <wp:inline distT="0" distB="0" distL="0" distR="0">
            <wp:extent cx="1524000" cy="2743200"/>
            <wp:effectExtent l="0" t="0" r="0" b="0"/>
            <wp:docPr id="103" name="Imagen 103"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egar desplegad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2743200"/>
                    </a:xfrm>
                    <a:prstGeom prst="rect">
                      <a:avLst/>
                    </a:prstGeom>
                    <a:noFill/>
                    <a:ln>
                      <a:noFill/>
                    </a:ln>
                  </pic:spPr>
                </pic:pic>
              </a:graphicData>
            </a:graphic>
          </wp:inline>
        </w:drawing>
      </w:r>
    </w:p>
    <w:p w:rsidR="00C92F27" w:rsidRDefault="00C92F27" w:rsidP="009036F0">
      <w:pPr>
        <w:spacing w:after="0" w:line="240" w:lineRule="auto"/>
        <w:jc w:val="both"/>
      </w:pPr>
      <w:r>
        <w:t xml:space="preserve">Aparecerá el cuadro de diálogo </w:t>
      </w:r>
      <w:r>
        <w:rPr>
          <w:rStyle w:val="ventanas"/>
        </w:rPr>
        <w:t>Pegado especial</w:t>
      </w:r>
      <w:r>
        <w:t xml:space="preserve"> en el que tendrás que activar las opciones que se adapten al pegado que quieras realizar:</w:t>
      </w:r>
    </w:p>
    <w:p w:rsidR="00C92F27" w:rsidRDefault="00C92F27" w:rsidP="009036F0">
      <w:pPr>
        <w:spacing w:after="0" w:line="240" w:lineRule="auto"/>
        <w:jc w:val="both"/>
      </w:pPr>
    </w:p>
    <w:p w:rsidR="00C92F27" w:rsidRDefault="00C92F27" w:rsidP="00C92F27">
      <w:pPr>
        <w:spacing w:after="0" w:line="240" w:lineRule="auto"/>
        <w:jc w:val="center"/>
      </w:pPr>
      <w:r>
        <w:rPr>
          <w:noProof/>
          <w:lang w:eastAsia="es-PE"/>
        </w:rPr>
        <w:drawing>
          <wp:inline distT="0" distB="0" distL="0" distR="0">
            <wp:extent cx="5715000" cy="3209925"/>
            <wp:effectExtent l="0" t="0" r="0" b="9525"/>
            <wp:docPr id="104" name="Imagen 104" descr="pegad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egado especia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C92F27" w:rsidRDefault="00C92F27" w:rsidP="009036F0">
      <w:pPr>
        <w:spacing w:after="0" w:line="240" w:lineRule="auto"/>
        <w:jc w:val="both"/>
      </w:pPr>
    </w:p>
    <w:p w:rsidR="00C92F27" w:rsidRPr="00C92F27" w:rsidRDefault="00C92F27" w:rsidP="0000204E">
      <w:pPr>
        <w:pStyle w:val="Prrafodelista"/>
        <w:numPr>
          <w:ilvl w:val="0"/>
          <w:numId w:val="9"/>
        </w:numPr>
        <w:spacing w:after="0" w:line="240" w:lineRule="auto"/>
        <w:jc w:val="both"/>
      </w:pPr>
      <w:r w:rsidRPr="00C92F27">
        <w:t xml:space="preserve">Todo: Para copiar tanto la fórmula como el formato de la celda. </w:t>
      </w:r>
    </w:p>
    <w:p w:rsidR="00C92F27" w:rsidRPr="00C92F27" w:rsidRDefault="00C92F27" w:rsidP="0000204E">
      <w:pPr>
        <w:pStyle w:val="Prrafodelista"/>
        <w:numPr>
          <w:ilvl w:val="0"/>
          <w:numId w:val="9"/>
        </w:numPr>
        <w:spacing w:after="0" w:line="240" w:lineRule="auto"/>
        <w:jc w:val="both"/>
      </w:pPr>
      <w:r w:rsidRPr="00C92F27">
        <w:t xml:space="preserve">Fórmulas: Para copiar únicamente la fórmula de la celda pero no el formato de ésta. </w:t>
      </w:r>
    </w:p>
    <w:p w:rsidR="00C92F27" w:rsidRPr="00C92F27" w:rsidRDefault="00C92F27" w:rsidP="0000204E">
      <w:pPr>
        <w:pStyle w:val="Prrafodelista"/>
        <w:numPr>
          <w:ilvl w:val="0"/>
          <w:numId w:val="9"/>
        </w:numPr>
        <w:spacing w:after="0" w:line="240" w:lineRule="auto"/>
        <w:jc w:val="both"/>
      </w:pPr>
      <w:r w:rsidRPr="00C92F27">
        <w:t>Valores: Para copiar el resultado de una celda pero no la fórmula, como tampoco el formato.</w:t>
      </w:r>
    </w:p>
    <w:p w:rsidR="00C92F27" w:rsidRPr="00C92F27" w:rsidRDefault="00C92F27" w:rsidP="0000204E">
      <w:pPr>
        <w:pStyle w:val="Prrafodelista"/>
        <w:numPr>
          <w:ilvl w:val="0"/>
          <w:numId w:val="9"/>
        </w:numPr>
        <w:spacing w:after="0" w:line="240" w:lineRule="auto"/>
        <w:jc w:val="both"/>
      </w:pPr>
      <w:r w:rsidRPr="00C92F27">
        <w:t>Formatos: Para copiar únicamente el formato de la celda pero no el contenido.</w:t>
      </w:r>
    </w:p>
    <w:p w:rsidR="00C92F27" w:rsidRPr="00C92F27" w:rsidRDefault="00C92F27" w:rsidP="0000204E">
      <w:pPr>
        <w:pStyle w:val="Prrafodelista"/>
        <w:numPr>
          <w:ilvl w:val="0"/>
          <w:numId w:val="9"/>
        </w:numPr>
        <w:spacing w:after="0" w:line="240" w:lineRule="auto"/>
        <w:jc w:val="both"/>
      </w:pPr>
      <w:r w:rsidRPr="00C92F27">
        <w:t xml:space="preserve">Comentarios: Para copiar comentarios asignados a las celdas (no estudiado en este curso). </w:t>
      </w:r>
    </w:p>
    <w:p w:rsidR="00C92F27" w:rsidRPr="00C92F27" w:rsidRDefault="00C92F27" w:rsidP="0000204E">
      <w:pPr>
        <w:pStyle w:val="Prrafodelista"/>
        <w:numPr>
          <w:ilvl w:val="0"/>
          <w:numId w:val="9"/>
        </w:numPr>
        <w:spacing w:after="0" w:line="240" w:lineRule="auto"/>
        <w:jc w:val="both"/>
      </w:pPr>
      <w:r w:rsidRPr="00C92F27">
        <w:t xml:space="preserve">Validación: Para pegar las reglas de validación de las celdas copiadas (no estudiado en este curso). </w:t>
      </w:r>
    </w:p>
    <w:p w:rsidR="00C92F27" w:rsidRPr="00C92F27" w:rsidRDefault="00C92F27" w:rsidP="0000204E">
      <w:pPr>
        <w:pStyle w:val="Prrafodelista"/>
        <w:numPr>
          <w:ilvl w:val="0"/>
          <w:numId w:val="9"/>
        </w:numPr>
        <w:spacing w:after="0" w:line="240" w:lineRule="auto"/>
        <w:jc w:val="both"/>
      </w:pPr>
      <w:r w:rsidRPr="00C92F27">
        <w:t>Todo excepto bordes: Para copiar las fórmulas así como todos los formatos excepto bordes.</w:t>
      </w:r>
    </w:p>
    <w:p w:rsidR="00C92F27" w:rsidRPr="00C92F27" w:rsidRDefault="00C92F27" w:rsidP="0000204E">
      <w:pPr>
        <w:pStyle w:val="Prrafodelista"/>
        <w:numPr>
          <w:ilvl w:val="0"/>
          <w:numId w:val="9"/>
        </w:numPr>
        <w:spacing w:after="0" w:line="240" w:lineRule="auto"/>
        <w:jc w:val="both"/>
      </w:pPr>
      <w:r w:rsidRPr="00C92F27">
        <w:lastRenderedPageBreak/>
        <w:t xml:space="preserve">Ancho de las columnas: Para copiar la anchura de la columna. </w:t>
      </w:r>
    </w:p>
    <w:p w:rsidR="00C92F27" w:rsidRPr="00C92F27" w:rsidRDefault="00C92F27" w:rsidP="0000204E">
      <w:pPr>
        <w:pStyle w:val="Prrafodelista"/>
        <w:numPr>
          <w:ilvl w:val="0"/>
          <w:numId w:val="9"/>
        </w:numPr>
        <w:spacing w:after="0" w:line="240" w:lineRule="auto"/>
        <w:jc w:val="both"/>
      </w:pPr>
      <w:r w:rsidRPr="00C92F27">
        <w:t xml:space="preserve">Formato de números y fórmulas: Para copiar únicamente las fórmulas y todas </w:t>
      </w:r>
      <w:proofErr w:type="gramStart"/>
      <w:r w:rsidRPr="00C92F27">
        <w:t>los</w:t>
      </w:r>
      <w:proofErr w:type="gramEnd"/>
      <w:r w:rsidRPr="00C92F27">
        <w:t xml:space="preserve"> opciones de formato de números de las celdas seleccionadas. </w:t>
      </w:r>
    </w:p>
    <w:p w:rsidR="00C92F27" w:rsidRPr="00C92F27" w:rsidRDefault="00C92F27" w:rsidP="0000204E">
      <w:pPr>
        <w:pStyle w:val="Prrafodelista"/>
        <w:numPr>
          <w:ilvl w:val="0"/>
          <w:numId w:val="9"/>
        </w:numPr>
        <w:spacing w:after="0" w:line="240" w:lineRule="auto"/>
        <w:jc w:val="both"/>
      </w:pPr>
      <w:r w:rsidRPr="00C92F27">
        <w:t xml:space="preserve">Formato de números y valores: Para copiar únicamente los valores y todas </w:t>
      </w:r>
      <w:proofErr w:type="gramStart"/>
      <w:r w:rsidRPr="00C92F27">
        <w:t>los</w:t>
      </w:r>
      <w:proofErr w:type="gramEnd"/>
      <w:r w:rsidRPr="00C92F27">
        <w:t xml:space="preserve"> opciones de formato de números de las celdas seleccionadas.</w:t>
      </w:r>
    </w:p>
    <w:p w:rsidR="00C92F27" w:rsidRDefault="00C92F27" w:rsidP="009036F0">
      <w:pPr>
        <w:spacing w:after="0" w:line="240" w:lineRule="auto"/>
        <w:jc w:val="both"/>
      </w:pPr>
    </w:p>
    <w:p w:rsidR="00C92F27" w:rsidRDefault="00C92F27" w:rsidP="009036F0">
      <w:pPr>
        <w:spacing w:after="0" w:line="240" w:lineRule="auto"/>
        <w:jc w:val="both"/>
      </w:pPr>
      <w:r>
        <w:t xml:space="preserve">Como hemos visto, al hacer clic sobre la flecha del botón aparece una lista desplegable en la que, a parte de la opción </w:t>
      </w:r>
      <w:r>
        <w:rPr>
          <w:rStyle w:val="opciones"/>
        </w:rPr>
        <w:t>Pegado especial</w:t>
      </w:r>
      <w:r>
        <w:t>, aparecen las opciones más importantes de las vistas anteriormente.</w:t>
      </w:r>
    </w:p>
    <w:p w:rsidR="00C92F27" w:rsidRDefault="00C92F27" w:rsidP="009036F0">
      <w:pPr>
        <w:spacing w:after="0" w:line="240" w:lineRule="auto"/>
        <w:jc w:val="both"/>
      </w:pPr>
    </w:p>
    <w:p w:rsidR="00E83B90" w:rsidRDefault="00C92F27" w:rsidP="00C92F27">
      <w:pPr>
        <w:spacing w:after="0" w:line="240" w:lineRule="auto"/>
        <w:jc w:val="center"/>
      </w:pPr>
      <w:r>
        <w:rPr>
          <w:noProof/>
          <w:lang w:eastAsia="es-PE"/>
        </w:rPr>
        <w:drawing>
          <wp:inline distT="0" distB="0" distL="0" distR="0" wp14:anchorId="25B17527" wp14:editId="23E82AD8">
            <wp:extent cx="1524000" cy="2743200"/>
            <wp:effectExtent l="0" t="0" r="0" b="0"/>
            <wp:docPr id="105" name="Imagen 105"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egar desplegad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2743200"/>
                    </a:xfrm>
                    <a:prstGeom prst="rect">
                      <a:avLst/>
                    </a:prstGeom>
                    <a:noFill/>
                    <a:ln>
                      <a:noFill/>
                    </a:ln>
                  </pic:spPr>
                </pic:pic>
              </a:graphicData>
            </a:graphic>
          </wp:inline>
        </w:drawing>
      </w:r>
    </w:p>
    <w:p w:rsidR="00E83B90" w:rsidRDefault="00E83B90" w:rsidP="009036F0">
      <w:pPr>
        <w:spacing w:after="0" w:line="240" w:lineRule="auto"/>
        <w:jc w:val="both"/>
      </w:pPr>
    </w:p>
    <w:p w:rsidR="00C92F27" w:rsidRDefault="00C92F27" w:rsidP="00BA3BD8">
      <w:pPr>
        <w:spacing w:after="0" w:line="240" w:lineRule="auto"/>
        <w:jc w:val="both"/>
      </w:pPr>
      <w:r>
        <w:t>Sólo tendremos que elegir el tipo de pegado.</w:t>
      </w:r>
    </w:p>
    <w:p w:rsidR="00C92F27" w:rsidRDefault="00C92F27" w:rsidP="00BA3BD8">
      <w:pPr>
        <w:spacing w:after="0" w:line="240" w:lineRule="auto"/>
        <w:jc w:val="both"/>
      </w:pPr>
    </w:p>
    <w:p w:rsidR="00C748CC" w:rsidRPr="00C748CC" w:rsidRDefault="00C748CC" w:rsidP="00C748CC">
      <w:pPr>
        <w:spacing w:after="0" w:line="240" w:lineRule="auto"/>
        <w:jc w:val="both"/>
        <w:rPr>
          <w:bCs/>
          <w:color w:val="FF0000"/>
        </w:rPr>
      </w:pPr>
      <w:r w:rsidRPr="00C748CC">
        <w:rPr>
          <w:bCs/>
          <w:color w:val="FF0000"/>
        </w:rPr>
        <w:t xml:space="preserve">3.8 Mover celdas utilizando el Portapapeles </w:t>
      </w:r>
    </w:p>
    <w:p w:rsidR="00C92F27" w:rsidRDefault="00C92F27" w:rsidP="00BA3BD8">
      <w:pPr>
        <w:spacing w:after="0" w:line="240" w:lineRule="auto"/>
        <w:jc w:val="both"/>
      </w:pPr>
    </w:p>
    <w:p w:rsidR="00C92F27" w:rsidRDefault="00C748CC" w:rsidP="00BA3BD8">
      <w:pPr>
        <w:spacing w:after="0" w:line="240" w:lineRule="auto"/>
        <w:jc w:val="both"/>
      </w:pPr>
      <w:r>
        <w:t xml:space="preserve">La operación de </w:t>
      </w:r>
      <w:r>
        <w:rPr>
          <w:rStyle w:val="resaltado"/>
        </w:rPr>
        <w:t>mover desplaza</w:t>
      </w:r>
      <w:r>
        <w:t xml:space="preserve"> una celda o rango de celdas</w:t>
      </w:r>
      <w:r>
        <w:rPr>
          <w:rStyle w:val="resaltado"/>
        </w:rPr>
        <w:t xml:space="preserve"> a otra posición.</w:t>
      </w:r>
      <w:r>
        <w:t xml:space="preserve"> Cuando utilizamos el portapapeles entran en juego dos operaciones: </w:t>
      </w:r>
      <w:r>
        <w:rPr>
          <w:rStyle w:val="Textoennegrita"/>
          <w:i/>
          <w:iCs/>
        </w:rPr>
        <w:t>Cortar</w:t>
      </w:r>
      <w:r>
        <w:rPr>
          <w:rStyle w:val="Textoennegrita"/>
        </w:rPr>
        <w:t xml:space="preserve"> y </w:t>
      </w:r>
      <w:r>
        <w:rPr>
          <w:rStyle w:val="nfasis"/>
          <w:b/>
          <w:bCs/>
        </w:rPr>
        <w:t>Pegar</w:t>
      </w:r>
      <w:r>
        <w:t xml:space="preserve">. La operación de </w:t>
      </w:r>
      <w:r>
        <w:rPr>
          <w:rStyle w:val="resaltado"/>
        </w:rPr>
        <w:t>Cortar desplazará las celdas seleccionadas al portapapeles</w:t>
      </w:r>
      <w:r>
        <w:t xml:space="preserve"> de Windows y </w:t>
      </w:r>
      <w:r>
        <w:rPr>
          <w:rStyle w:val="resaltado"/>
        </w:rPr>
        <w:t>Pegar copia la información del portapapeles a donde nos encontramos</w:t>
      </w:r>
      <w:r>
        <w:t xml:space="preserve"> situados.</w:t>
      </w:r>
    </w:p>
    <w:p w:rsidR="00C748CC" w:rsidRDefault="00C748CC" w:rsidP="00BA3BD8">
      <w:pPr>
        <w:spacing w:after="0" w:line="240" w:lineRule="auto"/>
        <w:jc w:val="both"/>
      </w:pPr>
    </w:p>
    <w:p w:rsidR="00C748CC" w:rsidRPr="00C748CC" w:rsidRDefault="00C748CC" w:rsidP="00C748CC">
      <w:pPr>
        <w:spacing w:after="0" w:line="240" w:lineRule="auto"/>
        <w:jc w:val="both"/>
      </w:pPr>
      <w:r w:rsidRPr="00C748CC">
        <w:t xml:space="preserve">Para mover unas celdas a otra posición, sigue los siguientes pasos: </w:t>
      </w:r>
    </w:p>
    <w:p w:rsidR="00C748CC" w:rsidRPr="00C748CC" w:rsidRDefault="00C748CC" w:rsidP="00C748CC">
      <w:pPr>
        <w:spacing w:after="0" w:line="240" w:lineRule="auto"/>
        <w:jc w:val="both"/>
      </w:pPr>
      <w:r w:rsidRPr="00C748CC">
        <w:t xml:space="preserve">Seleccionar las celdas a mover. </w:t>
      </w:r>
    </w:p>
    <w:p w:rsidR="00C748CC" w:rsidRPr="00C748CC" w:rsidRDefault="00C748CC" w:rsidP="00C748CC">
      <w:pPr>
        <w:spacing w:after="0" w:line="240" w:lineRule="auto"/>
        <w:jc w:val="both"/>
      </w:pPr>
      <w:r w:rsidRPr="00C748CC">
        <w:t>Seleccionar la pestaña Inicio y hacer clic en el botón Cortar.</w:t>
      </w:r>
    </w:p>
    <w:p w:rsidR="00C748CC" w:rsidRDefault="00C748CC" w:rsidP="00C748CC">
      <w:pPr>
        <w:spacing w:after="0" w:line="240" w:lineRule="auto"/>
        <w:jc w:val="center"/>
      </w:pPr>
      <w:r>
        <w:rPr>
          <w:noProof/>
          <w:lang w:eastAsia="es-PE"/>
        </w:rPr>
        <w:drawing>
          <wp:inline distT="0" distB="0" distL="0" distR="0">
            <wp:extent cx="819150" cy="885825"/>
            <wp:effectExtent l="0" t="0" r="0" b="9525"/>
            <wp:docPr id="106" name="Imagen 106"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rt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inline>
        </w:drawing>
      </w:r>
    </w:p>
    <w:p w:rsidR="00C748CC" w:rsidRDefault="00C748CC" w:rsidP="00BA3BD8">
      <w:pPr>
        <w:spacing w:after="0" w:line="240" w:lineRule="auto"/>
        <w:jc w:val="both"/>
      </w:pPr>
    </w:p>
    <w:p w:rsidR="00C748CC" w:rsidRDefault="00C748CC" w:rsidP="00BA3BD8">
      <w:pPr>
        <w:spacing w:after="0" w:line="240" w:lineRule="auto"/>
        <w:jc w:val="both"/>
      </w:pPr>
      <w:r>
        <w:t xml:space="preserve">O bien, utiliza la combinación de teclado </w:t>
      </w:r>
      <w:r w:rsidRPr="00046F8F">
        <w:rPr>
          <w:rStyle w:val="TecladoHTML"/>
          <w:rFonts w:eastAsiaTheme="minorHAnsi"/>
          <w:b/>
        </w:rPr>
        <w:t>CTRL + X</w:t>
      </w:r>
      <w:r w:rsidRPr="00046F8F">
        <w:rPr>
          <w:b/>
        </w:rPr>
        <w:t>.</w:t>
      </w:r>
    </w:p>
    <w:p w:rsidR="00C748CC" w:rsidRDefault="00C748CC" w:rsidP="00BA3BD8">
      <w:pPr>
        <w:spacing w:after="0" w:line="240" w:lineRule="auto"/>
        <w:jc w:val="both"/>
      </w:pPr>
    </w:p>
    <w:p w:rsidR="00C748CC" w:rsidRDefault="00C748CC" w:rsidP="00BA3BD8">
      <w:pPr>
        <w:spacing w:after="0" w:line="240" w:lineRule="auto"/>
        <w:jc w:val="both"/>
      </w:pPr>
      <w:r>
        <w:t>A continuación seleccionar las celdas donde quieres que se sitúen las celdas cortadas (no hace falta seleccionar el rango completo sobre el que se va a pegar, ya que si se selecciona una única celda, Excel extiende el área de pegado para ajustarlo al tamaño y la forma del área cortada. La celda seleccionada será la esquina superior izquierda del área pegada).</w:t>
      </w:r>
    </w:p>
    <w:p w:rsidR="00C748CC" w:rsidRDefault="00C748CC" w:rsidP="00BA3BD8">
      <w:pPr>
        <w:spacing w:after="0" w:line="240" w:lineRule="auto"/>
        <w:jc w:val="both"/>
      </w:pPr>
    </w:p>
    <w:p w:rsidR="00C748CC" w:rsidRDefault="00C748CC" w:rsidP="00BA3BD8">
      <w:pPr>
        <w:spacing w:after="0" w:line="240" w:lineRule="auto"/>
        <w:jc w:val="both"/>
      </w:pPr>
      <w:r>
        <w:t xml:space="preserve">Seleccionar la pestaña </w:t>
      </w:r>
      <w:r>
        <w:rPr>
          <w:rStyle w:val="opciones"/>
        </w:rPr>
        <w:t>Inicio</w:t>
      </w:r>
      <w:r>
        <w:t xml:space="preserve"> y haz clic en el botón </w:t>
      </w:r>
      <w:r>
        <w:rPr>
          <w:rStyle w:val="opciones"/>
        </w:rPr>
        <w:t>Pegar</w:t>
      </w:r>
      <w:r>
        <w:t>.</w:t>
      </w:r>
    </w:p>
    <w:p w:rsidR="00C748CC" w:rsidRDefault="00C748CC" w:rsidP="00C748CC">
      <w:pPr>
        <w:spacing w:after="0" w:line="240" w:lineRule="auto"/>
        <w:jc w:val="center"/>
      </w:pPr>
      <w:r>
        <w:rPr>
          <w:noProof/>
          <w:lang w:eastAsia="es-PE"/>
        </w:rPr>
        <w:lastRenderedPageBreak/>
        <w:drawing>
          <wp:inline distT="0" distB="0" distL="0" distR="0" wp14:anchorId="1A05530A" wp14:editId="594F57DC">
            <wp:extent cx="819150" cy="885825"/>
            <wp:effectExtent l="0" t="0" r="0" b="9525"/>
            <wp:docPr id="107" name="Imagen 107"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rt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inline>
        </w:drawing>
      </w:r>
    </w:p>
    <w:p w:rsidR="00C748CC" w:rsidRDefault="00C748CC" w:rsidP="00BA3BD8">
      <w:pPr>
        <w:spacing w:after="0" w:line="240" w:lineRule="auto"/>
        <w:jc w:val="both"/>
      </w:pPr>
    </w:p>
    <w:p w:rsidR="00C748CC" w:rsidRDefault="00C748CC" w:rsidP="00BA3BD8">
      <w:pPr>
        <w:spacing w:after="0" w:line="240" w:lineRule="auto"/>
        <w:jc w:val="both"/>
      </w:pPr>
      <w:r>
        <w:t xml:space="preserve">O bien, utiliza la combinación de teclado </w:t>
      </w:r>
      <w:r w:rsidRPr="00046F8F">
        <w:rPr>
          <w:rStyle w:val="TecladoHTML"/>
          <w:rFonts w:eastAsiaTheme="minorHAnsi"/>
          <w:b/>
        </w:rPr>
        <w:t>CTRL + V</w:t>
      </w:r>
      <w:r>
        <w:t>.</w:t>
      </w:r>
    </w:p>
    <w:p w:rsidR="00C748CC" w:rsidRDefault="00C748CC" w:rsidP="00BA3BD8">
      <w:pPr>
        <w:spacing w:after="0" w:line="240" w:lineRule="auto"/>
        <w:jc w:val="both"/>
      </w:pPr>
    </w:p>
    <w:p w:rsidR="00C748CC" w:rsidRPr="00C748CC" w:rsidRDefault="00C748CC" w:rsidP="00C748CC">
      <w:pPr>
        <w:spacing w:after="0" w:line="240" w:lineRule="auto"/>
        <w:jc w:val="both"/>
        <w:rPr>
          <w:bCs/>
          <w:color w:val="FF0000"/>
        </w:rPr>
      </w:pPr>
      <w:r w:rsidRPr="00C748CC">
        <w:rPr>
          <w:bCs/>
          <w:color w:val="FF0000"/>
        </w:rPr>
        <w:t>3.9 Mover celdas utilizando el ratón</w:t>
      </w:r>
    </w:p>
    <w:p w:rsidR="00C748CC" w:rsidRDefault="00C748CC" w:rsidP="00BA3BD8">
      <w:pPr>
        <w:spacing w:after="0" w:line="240" w:lineRule="auto"/>
        <w:jc w:val="both"/>
      </w:pPr>
    </w:p>
    <w:p w:rsidR="00C748CC" w:rsidRDefault="00C748CC" w:rsidP="0000204E">
      <w:pPr>
        <w:pStyle w:val="Prrafodelista"/>
        <w:numPr>
          <w:ilvl w:val="0"/>
          <w:numId w:val="11"/>
        </w:numPr>
        <w:spacing w:after="0" w:line="240" w:lineRule="auto"/>
        <w:ind w:hanging="720"/>
        <w:jc w:val="both"/>
      </w:pPr>
      <w:r>
        <w:t xml:space="preserve">Para </w:t>
      </w:r>
      <w:r>
        <w:rPr>
          <w:rStyle w:val="resaltado"/>
        </w:rPr>
        <w:t>desplazar un rango de celdas a otra posición dentro de la misma hoja</w:t>
      </w:r>
      <w:r>
        <w:t xml:space="preserve">, </w:t>
      </w:r>
      <w:r>
        <w:rPr>
          <w:rStyle w:val="resaltado"/>
        </w:rPr>
        <w:t>sin utilizar el portapapeles</w:t>
      </w:r>
      <w:r>
        <w:t>, seguir los siguientes pasos:</w:t>
      </w:r>
    </w:p>
    <w:p w:rsidR="00C748CC" w:rsidRPr="00C748CC" w:rsidRDefault="00C748CC" w:rsidP="0000204E">
      <w:pPr>
        <w:pStyle w:val="Prrafodelista"/>
        <w:numPr>
          <w:ilvl w:val="0"/>
          <w:numId w:val="10"/>
        </w:numPr>
        <w:spacing w:after="0" w:line="240" w:lineRule="auto"/>
        <w:jc w:val="both"/>
      </w:pPr>
      <w:r w:rsidRPr="00C748CC">
        <w:t xml:space="preserve">Seleccionar las celdas a mover. </w:t>
      </w:r>
    </w:p>
    <w:p w:rsidR="00C748CC" w:rsidRPr="00C748CC" w:rsidRDefault="00C748CC" w:rsidP="0000204E">
      <w:pPr>
        <w:pStyle w:val="Prrafodelista"/>
        <w:numPr>
          <w:ilvl w:val="0"/>
          <w:numId w:val="10"/>
        </w:numPr>
        <w:spacing w:after="0" w:line="240" w:lineRule="auto"/>
        <w:jc w:val="both"/>
      </w:pPr>
      <w:r w:rsidRPr="00C748CC">
        <w:t xml:space="preserve">Situarse sobre un borde de la selección. </w:t>
      </w:r>
    </w:p>
    <w:p w:rsidR="00C748CC" w:rsidRPr="00C748CC" w:rsidRDefault="00C748CC" w:rsidP="0000204E">
      <w:pPr>
        <w:pStyle w:val="Prrafodelista"/>
        <w:numPr>
          <w:ilvl w:val="0"/>
          <w:numId w:val="10"/>
        </w:numPr>
        <w:spacing w:after="0" w:line="240" w:lineRule="auto"/>
        <w:jc w:val="both"/>
      </w:pPr>
      <w:r w:rsidRPr="00C748CC">
        <w:t>El puntero del ratón se convertirá en una flecha blanca apuntando hacia la izquierda y una cruz de 4 puntas, tal como esto</w:t>
      </w:r>
      <w:proofErr w:type="gramStart"/>
      <w:r w:rsidRPr="00C748CC">
        <w:t>:</w:t>
      </w:r>
      <w:r w:rsidR="00046F8F">
        <w:t xml:space="preserve"> </w:t>
      </w:r>
      <w:r w:rsidR="00EB46DF">
        <w:t xml:space="preserve"> </w:t>
      </w:r>
      <w:r w:rsidRPr="00C748CC">
        <w:t xml:space="preserve"> </w:t>
      </w:r>
      <w:r w:rsidRPr="00C748CC">
        <w:rPr>
          <w:noProof/>
          <w:lang w:eastAsia="es-PE"/>
        </w:rPr>
        <w:drawing>
          <wp:inline distT="0" distB="0" distL="0" distR="0" wp14:anchorId="4E63D2FB" wp14:editId="66A1C6A4">
            <wp:extent cx="457200" cy="371475"/>
            <wp:effectExtent l="0" t="0" r="0" b="9525"/>
            <wp:docPr id="108" name="Imagen 108"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untero desplaz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Pr="00C748CC">
        <w:t>.</w:t>
      </w:r>
      <w:proofErr w:type="gramEnd"/>
      <w:r w:rsidRPr="00C748CC">
        <w:t xml:space="preserve"> </w:t>
      </w:r>
    </w:p>
    <w:p w:rsidR="00C748CC" w:rsidRPr="00C748CC" w:rsidRDefault="00C748CC" w:rsidP="0000204E">
      <w:pPr>
        <w:pStyle w:val="Prrafodelista"/>
        <w:numPr>
          <w:ilvl w:val="0"/>
          <w:numId w:val="10"/>
        </w:numPr>
        <w:spacing w:after="0" w:line="240" w:lineRule="auto"/>
        <w:jc w:val="both"/>
      </w:pPr>
      <w:r w:rsidRPr="00C748CC">
        <w:t xml:space="preserve">Pulsar el botón del ratón y manteniéndolo pulsado, arrastrarlo hasta </w:t>
      </w:r>
      <w:proofErr w:type="spellStart"/>
      <w:r w:rsidRPr="00C748CC">
        <w:t>donde</w:t>
      </w:r>
      <w:proofErr w:type="spellEnd"/>
      <w:r w:rsidRPr="00C748CC">
        <w:t xml:space="preserve"> quieres mover el rango. </w:t>
      </w:r>
    </w:p>
    <w:p w:rsidR="00C748CC" w:rsidRPr="00C748CC" w:rsidRDefault="00C748CC" w:rsidP="0000204E">
      <w:pPr>
        <w:pStyle w:val="Prrafodelista"/>
        <w:numPr>
          <w:ilvl w:val="0"/>
          <w:numId w:val="10"/>
        </w:numPr>
        <w:spacing w:after="0" w:line="240" w:lineRule="auto"/>
        <w:jc w:val="both"/>
      </w:pPr>
      <w:r w:rsidRPr="00C748CC">
        <w:t xml:space="preserve">Observa cómo aparece un recuadro que nos indica dónde se situará el rango en caso de soltar el botón del ratón. </w:t>
      </w:r>
    </w:p>
    <w:p w:rsidR="00C748CC" w:rsidRPr="00C748CC" w:rsidRDefault="00C748CC" w:rsidP="0000204E">
      <w:pPr>
        <w:pStyle w:val="Prrafodelista"/>
        <w:numPr>
          <w:ilvl w:val="0"/>
          <w:numId w:val="10"/>
        </w:numPr>
        <w:spacing w:after="0" w:line="240" w:lineRule="auto"/>
        <w:jc w:val="both"/>
      </w:pPr>
      <w:r w:rsidRPr="00C748CC">
        <w:t xml:space="preserve">Suelta el botón del ratón cuando hayas llegado a </w:t>
      </w:r>
      <w:proofErr w:type="spellStart"/>
      <w:r w:rsidRPr="00C748CC">
        <w:t>donde</w:t>
      </w:r>
      <w:proofErr w:type="spellEnd"/>
      <w:r w:rsidRPr="00C748CC">
        <w:t xml:space="preserve"> quieres dejar las celdas. </w:t>
      </w:r>
    </w:p>
    <w:p w:rsidR="00C748CC" w:rsidRDefault="00C748CC" w:rsidP="00EB46DF">
      <w:pPr>
        <w:spacing w:after="0" w:line="240" w:lineRule="auto"/>
        <w:jc w:val="both"/>
      </w:pPr>
    </w:p>
    <w:p w:rsidR="00C748CC" w:rsidRDefault="00EB46DF" w:rsidP="00EB46DF">
      <w:pPr>
        <w:spacing w:after="0" w:line="240" w:lineRule="auto"/>
        <w:jc w:val="both"/>
      </w:pPr>
      <w:r>
        <w:t>2</w:t>
      </w:r>
      <w:r>
        <w:tab/>
        <w:t xml:space="preserve">Si queremos </w:t>
      </w:r>
      <w:r>
        <w:rPr>
          <w:rStyle w:val="resaltado"/>
        </w:rPr>
        <w:t>mover algún rango de celdas a otra hoja</w:t>
      </w:r>
      <w:r>
        <w:t xml:space="preserve"> seguiremos los siguientes pasos:</w:t>
      </w:r>
    </w:p>
    <w:p w:rsidR="00EB46DF" w:rsidRPr="00EB46DF" w:rsidRDefault="00EB46DF" w:rsidP="0000204E">
      <w:pPr>
        <w:pStyle w:val="Prrafodelista"/>
        <w:numPr>
          <w:ilvl w:val="0"/>
          <w:numId w:val="12"/>
        </w:numPr>
        <w:spacing w:after="0" w:line="240" w:lineRule="auto"/>
        <w:jc w:val="both"/>
      </w:pPr>
      <w:r w:rsidRPr="00EB46DF">
        <w:t xml:space="preserve">Seleccionar las celdas a mover. </w:t>
      </w:r>
    </w:p>
    <w:p w:rsidR="00EB46DF" w:rsidRPr="00EB46DF" w:rsidRDefault="00EB46DF" w:rsidP="0000204E">
      <w:pPr>
        <w:pStyle w:val="Prrafodelista"/>
        <w:numPr>
          <w:ilvl w:val="0"/>
          <w:numId w:val="12"/>
        </w:numPr>
        <w:spacing w:after="0" w:line="240" w:lineRule="auto"/>
        <w:jc w:val="both"/>
      </w:pPr>
      <w:r w:rsidRPr="00EB46DF">
        <w:t xml:space="preserve">Situarse sobre un borde de la selección. </w:t>
      </w:r>
    </w:p>
    <w:p w:rsidR="00EB46DF" w:rsidRPr="00EB46DF" w:rsidRDefault="00EB46DF" w:rsidP="0000204E">
      <w:pPr>
        <w:pStyle w:val="Prrafodelista"/>
        <w:numPr>
          <w:ilvl w:val="0"/>
          <w:numId w:val="12"/>
        </w:numPr>
        <w:spacing w:after="0" w:line="240" w:lineRule="auto"/>
        <w:jc w:val="both"/>
      </w:pPr>
      <w:r w:rsidRPr="00EB46DF">
        <w:t>El puntero del ratón se convertirá en una flecha blanca apuntando hacia la izquierda y una cruz de 4 puntas, tal como esto</w:t>
      </w:r>
      <w:proofErr w:type="gramStart"/>
      <w:r w:rsidRPr="00EB46DF">
        <w:t>:</w:t>
      </w:r>
      <w:r w:rsidR="00046F8F">
        <w:t xml:space="preserve"> </w:t>
      </w:r>
      <w:r w:rsidRPr="00EB46DF">
        <w:t xml:space="preserve"> </w:t>
      </w:r>
      <w:r w:rsidRPr="00EB46DF">
        <w:rPr>
          <w:noProof/>
          <w:lang w:eastAsia="es-PE"/>
        </w:rPr>
        <w:drawing>
          <wp:inline distT="0" distB="0" distL="0" distR="0" wp14:anchorId="674E6B26" wp14:editId="46718E62">
            <wp:extent cx="457200" cy="371475"/>
            <wp:effectExtent l="0" t="0" r="0" b="9525"/>
            <wp:docPr id="109" name="Imagen 109"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untero desplaz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Pr="00EB46DF">
        <w:t>.</w:t>
      </w:r>
      <w:proofErr w:type="gramEnd"/>
      <w:r w:rsidRPr="00EB46DF">
        <w:t xml:space="preserve"> </w:t>
      </w:r>
    </w:p>
    <w:p w:rsidR="00EB46DF" w:rsidRPr="00EB46DF" w:rsidRDefault="00EB46DF" w:rsidP="0000204E">
      <w:pPr>
        <w:pStyle w:val="Prrafodelista"/>
        <w:numPr>
          <w:ilvl w:val="0"/>
          <w:numId w:val="12"/>
        </w:numPr>
        <w:spacing w:after="0" w:line="240" w:lineRule="auto"/>
        <w:jc w:val="both"/>
      </w:pPr>
      <w:r w:rsidRPr="00EB46DF">
        <w:t xml:space="preserve">Pulsar el botón del ratón y sin soltarlo pulsar la tecla </w:t>
      </w:r>
      <w:r w:rsidRPr="00046F8F">
        <w:rPr>
          <w:b/>
        </w:rPr>
        <w:t>ALT</w:t>
      </w:r>
      <w:r w:rsidRPr="00EB46DF">
        <w:t>; después pasar el puntero del ratón sobre la pestaña de la hoja a la cual quieras mover el rango de celdas que hayas seleccionado. Verás que esta hoja pasa a ser la hoja activa.</w:t>
      </w:r>
    </w:p>
    <w:p w:rsidR="00EB46DF" w:rsidRPr="00EB46DF" w:rsidRDefault="00EB46DF" w:rsidP="0000204E">
      <w:pPr>
        <w:pStyle w:val="Prrafodelista"/>
        <w:numPr>
          <w:ilvl w:val="0"/>
          <w:numId w:val="12"/>
        </w:numPr>
        <w:spacing w:after="0" w:line="240" w:lineRule="auto"/>
        <w:jc w:val="both"/>
      </w:pPr>
      <w:r w:rsidRPr="00EB46DF">
        <w:t xml:space="preserve">Una vez situado en la hoja deseada soltar la tecla </w:t>
      </w:r>
      <w:r w:rsidRPr="00046F8F">
        <w:rPr>
          <w:b/>
        </w:rPr>
        <w:t>ALT</w:t>
      </w:r>
      <w:r w:rsidRPr="00EB46DF">
        <w:t>.</w:t>
      </w:r>
    </w:p>
    <w:p w:rsidR="00EB46DF" w:rsidRPr="00EB46DF" w:rsidRDefault="00EB46DF" w:rsidP="0000204E">
      <w:pPr>
        <w:pStyle w:val="Prrafodelista"/>
        <w:numPr>
          <w:ilvl w:val="0"/>
          <w:numId w:val="12"/>
        </w:numPr>
        <w:spacing w:after="0" w:line="240" w:lineRule="auto"/>
        <w:jc w:val="both"/>
      </w:pPr>
      <w:r w:rsidRPr="00EB46DF">
        <w:t>Después, soltar el puntero del ratón una vez situado en el lugar donde quieres dejar las celdas.</w:t>
      </w:r>
    </w:p>
    <w:p w:rsidR="00EB46DF" w:rsidRDefault="00EB46DF" w:rsidP="00EB46DF">
      <w:pPr>
        <w:spacing w:after="0" w:line="240" w:lineRule="auto"/>
        <w:jc w:val="both"/>
      </w:pPr>
    </w:p>
    <w:p w:rsidR="00EB46DF" w:rsidRDefault="00EB46DF" w:rsidP="00EB46DF">
      <w:pPr>
        <w:spacing w:after="0" w:line="240" w:lineRule="auto"/>
        <w:jc w:val="both"/>
      </w:pPr>
      <w:r w:rsidRPr="00EB46DF">
        <w:rPr>
          <w:bCs/>
          <w:color w:val="FF0000"/>
        </w:rPr>
        <w:t>3.10 Borrar celdas</w:t>
      </w:r>
    </w:p>
    <w:p w:rsidR="00EB46DF" w:rsidRDefault="00EB46DF" w:rsidP="00BA3BD8">
      <w:pPr>
        <w:spacing w:after="0" w:line="240" w:lineRule="auto"/>
        <w:jc w:val="both"/>
      </w:pPr>
    </w:p>
    <w:p w:rsidR="00EB46DF" w:rsidRDefault="00E71813" w:rsidP="00BA3BD8">
      <w:pPr>
        <w:spacing w:after="0" w:line="240" w:lineRule="auto"/>
        <w:jc w:val="both"/>
      </w:pPr>
      <w:r>
        <w:t>Seleccionar la celda o rango de celdas a borrar y a continuación...</w:t>
      </w:r>
    </w:p>
    <w:p w:rsidR="00EB46DF" w:rsidRDefault="00EB46DF" w:rsidP="00BA3BD8">
      <w:pPr>
        <w:spacing w:after="0" w:line="240" w:lineRule="auto"/>
        <w:jc w:val="both"/>
      </w:pPr>
    </w:p>
    <w:p w:rsidR="00E71813" w:rsidRDefault="00E71813" w:rsidP="00E71813">
      <w:pPr>
        <w:spacing w:after="0" w:line="240" w:lineRule="auto"/>
        <w:jc w:val="both"/>
      </w:pPr>
      <w:r>
        <w:t>1</w:t>
      </w:r>
      <w:r>
        <w:tab/>
        <w:t xml:space="preserve">Ir a la pestaña </w:t>
      </w:r>
      <w:r w:rsidRPr="00E71813">
        <w:t>Inicio</w:t>
      </w:r>
      <w:r>
        <w:t xml:space="preserve">. </w:t>
      </w:r>
    </w:p>
    <w:p w:rsidR="00E71813" w:rsidRDefault="00E71813" w:rsidP="00E71813">
      <w:pPr>
        <w:spacing w:after="0" w:line="240" w:lineRule="auto"/>
        <w:ind w:firstLine="708"/>
        <w:jc w:val="both"/>
      </w:pPr>
    </w:p>
    <w:p w:rsidR="00E71813" w:rsidRDefault="00E71813" w:rsidP="00E71813">
      <w:pPr>
        <w:spacing w:after="0" w:line="240" w:lineRule="auto"/>
        <w:ind w:firstLine="708"/>
        <w:jc w:val="both"/>
      </w:pPr>
      <w:r>
        <w:t xml:space="preserve">Escoger la opción </w:t>
      </w:r>
      <w:r w:rsidRPr="00E71813">
        <w:t>Borrar</w:t>
      </w:r>
      <w:r>
        <w:t xml:space="preserve">. Entonces aparecerá otro submenú. </w:t>
      </w:r>
    </w:p>
    <w:p w:rsidR="00E71813" w:rsidRDefault="00E71813" w:rsidP="00BA3BD8">
      <w:pPr>
        <w:spacing w:after="0" w:line="240" w:lineRule="auto"/>
        <w:jc w:val="both"/>
      </w:pPr>
    </w:p>
    <w:p w:rsidR="00E71813" w:rsidRDefault="00E71813" w:rsidP="00E71813">
      <w:pPr>
        <w:spacing w:after="0" w:line="240" w:lineRule="auto"/>
        <w:jc w:val="center"/>
      </w:pPr>
      <w:r>
        <w:rPr>
          <w:noProof/>
          <w:lang w:eastAsia="es-PE"/>
        </w:rPr>
        <w:drawing>
          <wp:inline distT="0" distB="0" distL="0" distR="0">
            <wp:extent cx="1638300" cy="2133600"/>
            <wp:effectExtent l="0" t="0" r="0" b="0"/>
            <wp:docPr id="110" name="Imagen 110" descr="http://www.aulaclic.es/excel-2013/graficos/menu_borrar_celda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aulaclic.es/excel-2013/graficos/menu_borrar_celda_201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0" cy="2133600"/>
                    </a:xfrm>
                    <a:prstGeom prst="rect">
                      <a:avLst/>
                    </a:prstGeom>
                    <a:noFill/>
                    <a:ln>
                      <a:noFill/>
                    </a:ln>
                  </pic:spPr>
                </pic:pic>
              </a:graphicData>
            </a:graphic>
          </wp:inline>
        </w:drawing>
      </w:r>
    </w:p>
    <w:p w:rsidR="00E71813" w:rsidRDefault="00E71813" w:rsidP="00E71813">
      <w:pPr>
        <w:spacing w:after="0" w:line="240" w:lineRule="auto"/>
        <w:ind w:left="708"/>
        <w:jc w:val="both"/>
      </w:pPr>
    </w:p>
    <w:p w:rsidR="00E71813" w:rsidRDefault="00E71813" w:rsidP="00E71813">
      <w:pPr>
        <w:spacing w:after="0" w:line="240" w:lineRule="auto"/>
        <w:ind w:left="708"/>
        <w:jc w:val="both"/>
      </w:pPr>
      <w:r>
        <w:t xml:space="preserve">Seleccionar una de las opciones disponibles entre: </w:t>
      </w:r>
    </w:p>
    <w:p w:rsidR="00E71813" w:rsidRDefault="00E71813" w:rsidP="0000204E">
      <w:pPr>
        <w:pStyle w:val="Prrafodelista"/>
        <w:numPr>
          <w:ilvl w:val="1"/>
          <w:numId w:val="7"/>
        </w:numPr>
        <w:spacing w:after="0" w:line="240" w:lineRule="auto"/>
        <w:jc w:val="both"/>
      </w:pPr>
      <w:r w:rsidRPr="00046F8F">
        <w:rPr>
          <w:b/>
        </w:rPr>
        <w:t>Borrar Todo</w:t>
      </w:r>
      <w:r>
        <w:t xml:space="preserve">: </w:t>
      </w:r>
      <w:r w:rsidRPr="00E71813">
        <w:t>Elimina el contenido</w:t>
      </w:r>
      <w:r>
        <w:t xml:space="preserve"> de las celdas seleccionadas, los comentarios ligados a esas celdas </w:t>
      </w:r>
      <w:r w:rsidRPr="00E71813">
        <w:t>y cualquier formato</w:t>
      </w:r>
      <w:r>
        <w:t xml:space="preserve"> excepto la anchura de la columna y la altura de la fila.</w:t>
      </w:r>
    </w:p>
    <w:p w:rsidR="00E71813" w:rsidRDefault="00E71813" w:rsidP="00E71813">
      <w:pPr>
        <w:spacing w:after="0" w:line="240" w:lineRule="auto"/>
        <w:ind w:left="1416"/>
        <w:jc w:val="both"/>
      </w:pPr>
      <w:r>
        <w:t xml:space="preserve">Ejemplo: En una celda tenemos introducido el siguiente valor: </w:t>
      </w:r>
      <w:r w:rsidRPr="00E71813">
        <w:t>12.000 €</w:t>
      </w:r>
      <w:r>
        <w:t xml:space="preserve">, borramos la celda con la opción </w:t>
      </w:r>
      <w:r w:rsidRPr="00E71813">
        <w:t>Todo</w:t>
      </w:r>
      <w:r>
        <w:t xml:space="preserve">. Si ahora introducimos el valor </w:t>
      </w:r>
      <w:r w:rsidRPr="00E71813">
        <w:t>23000</w:t>
      </w:r>
      <w:r>
        <w:t xml:space="preserve"> aparecerá tal como lo acabamos de escribir sin formato. </w:t>
      </w:r>
    </w:p>
    <w:p w:rsidR="00E71813" w:rsidRDefault="00E71813" w:rsidP="0000204E">
      <w:pPr>
        <w:pStyle w:val="Prrafodelista"/>
        <w:numPr>
          <w:ilvl w:val="1"/>
          <w:numId w:val="7"/>
        </w:numPr>
        <w:spacing w:after="0" w:line="240" w:lineRule="auto"/>
        <w:jc w:val="both"/>
      </w:pPr>
      <w:r w:rsidRPr="00046F8F">
        <w:rPr>
          <w:b/>
        </w:rPr>
        <w:t>Borrar Formatos</w:t>
      </w:r>
      <w:r>
        <w:t xml:space="preserve">: </w:t>
      </w:r>
      <w:r w:rsidRPr="00E71813">
        <w:t>Borra el formato de las celdas</w:t>
      </w:r>
      <w:r>
        <w:t xml:space="preserve"> seleccionadas que pasan a asumir el formato </w:t>
      </w:r>
      <w:r w:rsidRPr="00E71813">
        <w:t>Estándar</w:t>
      </w:r>
      <w:r>
        <w:t xml:space="preserve">, </w:t>
      </w:r>
      <w:r w:rsidRPr="00E71813">
        <w:t>pero no borra su contenido y sus comentarios</w:t>
      </w:r>
      <w:r>
        <w:t xml:space="preserve">. Cuando hablamos de formato nos referimos a todas las opciones disponibles en el cuadro de diálogo </w:t>
      </w:r>
      <w:r w:rsidRPr="00E71813">
        <w:t>Formato de Celdas</w:t>
      </w:r>
      <w:r>
        <w:t xml:space="preserve"> estudiadas en el tema correspondiente. </w:t>
      </w:r>
    </w:p>
    <w:p w:rsidR="00E71813" w:rsidRDefault="00E71813" w:rsidP="00E71813">
      <w:pPr>
        <w:spacing w:after="0" w:line="240" w:lineRule="auto"/>
        <w:ind w:left="1416"/>
        <w:jc w:val="both"/>
      </w:pPr>
      <w:r>
        <w:t xml:space="preserve">Ejemplo: En una celda tenemos introducido el siguiente valor: </w:t>
      </w:r>
      <w:r w:rsidRPr="00E71813">
        <w:t xml:space="preserve">12.000 € </w:t>
      </w:r>
      <w:r>
        <w:t xml:space="preserve">y borramos la celda con la opción </w:t>
      </w:r>
      <w:r w:rsidRPr="00E71813">
        <w:t>Formato</w:t>
      </w:r>
      <w:r>
        <w:t xml:space="preserve">. Ahora en la celda aparecerá </w:t>
      </w:r>
      <w:r w:rsidRPr="00E71813">
        <w:t>12000</w:t>
      </w:r>
      <w:r>
        <w:t xml:space="preserve"> ya que únicamente hemos borrado el formato o aspecto de ésta, no el contenido. </w:t>
      </w:r>
    </w:p>
    <w:p w:rsidR="00E71813" w:rsidRDefault="00E71813" w:rsidP="0000204E">
      <w:pPr>
        <w:pStyle w:val="Prrafodelista"/>
        <w:numPr>
          <w:ilvl w:val="1"/>
          <w:numId w:val="7"/>
        </w:numPr>
        <w:spacing w:after="0" w:line="240" w:lineRule="auto"/>
        <w:jc w:val="both"/>
      </w:pPr>
      <w:r w:rsidRPr="00046F8F">
        <w:rPr>
          <w:b/>
        </w:rPr>
        <w:t>Borrar Contenido</w:t>
      </w:r>
      <w:r>
        <w:t xml:space="preserve">: </w:t>
      </w:r>
      <w:r w:rsidRPr="00E71813">
        <w:t>Elimina el contenido de las celdas</w:t>
      </w:r>
      <w:r>
        <w:t xml:space="preserve"> seleccionadas, tengan o no fórmulas, </w:t>
      </w:r>
      <w:r w:rsidRPr="00E71813">
        <w:t>pero mantiene sus comentarios y su formato</w:t>
      </w:r>
      <w:r>
        <w:t>.</w:t>
      </w:r>
    </w:p>
    <w:p w:rsidR="00E71813" w:rsidRDefault="00E71813" w:rsidP="00E71813">
      <w:pPr>
        <w:spacing w:after="0" w:line="240" w:lineRule="auto"/>
        <w:ind w:left="1416"/>
        <w:jc w:val="both"/>
      </w:pPr>
      <w:r>
        <w:t xml:space="preserve">Ejemplo: En una celda tenemos introducido el siguiente valor: </w:t>
      </w:r>
      <w:r w:rsidRPr="00E71813">
        <w:t>12.000 €</w:t>
      </w:r>
      <w:r>
        <w:t xml:space="preserve"> y borramos la celda con la opción </w:t>
      </w:r>
      <w:r w:rsidRPr="00E71813">
        <w:t>Contenido</w:t>
      </w:r>
      <w:r>
        <w:t xml:space="preserve">. Si ahora introducimos el valor </w:t>
      </w:r>
      <w:r w:rsidRPr="00E71813">
        <w:t>23000</w:t>
      </w:r>
      <w:r>
        <w:t xml:space="preserve"> aparecerá con el formato anterior, es decir </w:t>
      </w:r>
      <w:r w:rsidRPr="00E71813">
        <w:t>23.000 €.</w:t>
      </w:r>
      <w:r>
        <w:t xml:space="preserve"> </w:t>
      </w:r>
    </w:p>
    <w:p w:rsidR="00E71813" w:rsidRDefault="00E71813" w:rsidP="0000204E">
      <w:pPr>
        <w:pStyle w:val="Prrafodelista"/>
        <w:numPr>
          <w:ilvl w:val="1"/>
          <w:numId w:val="7"/>
        </w:numPr>
        <w:spacing w:after="0" w:line="240" w:lineRule="auto"/>
        <w:jc w:val="both"/>
      </w:pPr>
      <w:r w:rsidRPr="00046F8F">
        <w:rPr>
          <w:b/>
        </w:rPr>
        <w:t>Borrar Comentarios</w:t>
      </w:r>
      <w:r>
        <w:t xml:space="preserve">: </w:t>
      </w:r>
      <w:r w:rsidRPr="00E71813">
        <w:t>Suprime cualquier comentario</w:t>
      </w:r>
      <w:r>
        <w:t xml:space="preserve"> ligado al rango de las celdas seleccionadas, </w:t>
      </w:r>
      <w:r w:rsidRPr="00E71813">
        <w:t>pero conserva sus contenidos y formatos</w:t>
      </w:r>
      <w:r>
        <w:t>. El estudio de los comentarios no es objeto de este curso.</w:t>
      </w:r>
    </w:p>
    <w:p w:rsidR="00E71813" w:rsidRDefault="00E71813" w:rsidP="0000204E">
      <w:pPr>
        <w:pStyle w:val="Prrafodelista"/>
        <w:numPr>
          <w:ilvl w:val="1"/>
          <w:numId w:val="7"/>
        </w:numPr>
        <w:spacing w:after="0" w:line="240" w:lineRule="auto"/>
        <w:jc w:val="both"/>
      </w:pPr>
      <w:r w:rsidRPr="00046F8F">
        <w:rPr>
          <w:b/>
        </w:rPr>
        <w:t>Borrar hipervínculos</w:t>
      </w:r>
      <w:r>
        <w:t xml:space="preserve">: Si seleccionas esta opción se borrará el enlace pero el formato que Excel aplica (color azul y subrayado) se mantendrá. Para eliminar también el formato deberás pulsar el icono junto a las celdas seleccionadas y seleccionar </w:t>
      </w:r>
      <w:r w:rsidRPr="00E71813">
        <w:t>Detener la creación automática de hipervínculos</w:t>
      </w:r>
      <w:r>
        <w:t xml:space="preserve">. O bien elegir en el menú borrar la opción </w:t>
      </w:r>
      <w:r w:rsidRPr="00E71813">
        <w:t>Quitar hipervínculos</w:t>
      </w:r>
      <w:r>
        <w:t>.</w:t>
      </w:r>
    </w:p>
    <w:p w:rsidR="00E71813" w:rsidRDefault="00E71813" w:rsidP="00E71813">
      <w:pPr>
        <w:pStyle w:val="centrado"/>
        <w:jc w:val="center"/>
      </w:pPr>
      <w:r>
        <w:rPr>
          <w:noProof/>
        </w:rPr>
        <w:drawing>
          <wp:inline distT="0" distB="0" distL="0" distR="0">
            <wp:extent cx="3209925" cy="1314450"/>
            <wp:effectExtent l="0" t="0" r="9525" b="0"/>
            <wp:docPr id="111" name="Imagen 111" descr="Borrar hipervín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rrar hipervíncul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9925" cy="1314450"/>
                    </a:xfrm>
                    <a:prstGeom prst="rect">
                      <a:avLst/>
                    </a:prstGeom>
                    <a:noFill/>
                    <a:ln>
                      <a:noFill/>
                    </a:ln>
                  </pic:spPr>
                </pic:pic>
              </a:graphicData>
            </a:graphic>
          </wp:inline>
        </w:drawing>
      </w:r>
    </w:p>
    <w:p w:rsidR="00E71813" w:rsidRDefault="00E71813" w:rsidP="00E71813">
      <w:pPr>
        <w:spacing w:after="0" w:line="240" w:lineRule="auto"/>
        <w:jc w:val="both"/>
      </w:pPr>
      <w:r>
        <w:t>2</w:t>
      </w:r>
      <w:r>
        <w:tab/>
        <w:t>Otra forma de eliminar el contenido de una celda:</w:t>
      </w:r>
    </w:p>
    <w:p w:rsidR="00E71813" w:rsidRDefault="00E71813" w:rsidP="00BA3BD8">
      <w:pPr>
        <w:spacing w:after="0" w:line="240" w:lineRule="auto"/>
        <w:jc w:val="both"/>
      </w:pPr>
      <w:r>
        <w:tab/>
      </w:r>
    </w:p>
    <w:p w:rsidR="00E71813" w:rsidRDefault="00E71813" w:rsidP="00E71813">
      <w:pPr>
        <w:spacing w:after="0" w:line="240" w:lineRule="auto"/>
        <w:ind w:left="708"/>
        <w:jc w:val="both"/>
      </w:pPr>
      <w:r>
        <w:t xml:space="preserve">Seleccionar la celda a borrar y pulsar la tecla </w:t>
      </w:r>
      <w:r>
        <w:rPr>
          <w:rStyle w:val="TecladoHTML"/>
          <w:rFonts w:eastAsiaTheme="minorHAnsi"/>
        </w:rPr>
        <w:t>SUPR</w:t>
      </w:r>
      <w:r>
        <w:t xml:space="preserve">. Con esta opción únicamente </w:t>
      </w:r>
      <w:r>
        <w:rPr>
          <w:rStyle w:val="resaltado"/>
        </w:rPr>
        <w:t>se borrará el contenido</w:t>
      </w:r>
      <w:r>
        <w:t xml:space="preserve"> de la celda.</w:t>
      </w:r>
    </w:p>
    <w:p w:rsidR="001A344E" w:rsidRDefault="001A344E" w:rsidP="00E71813">
      <w:pPr>
        <w:spacing w:after="0" w:line="240" w:lineRule="auto"/>
        <w:ind w:left="708"/>
        <w:jc w:val="both"/>
      </w:pPr>
    </w:p>
    <w:p w:rsidR="001A344E" w:rsidRDefault="001A344E" w:rsidP="001A344E">
      <w:pPr>
        <w:spacing w:after="0" w:line="240" w:lineRule="auto"/>
        <w:jc w:val="both"/>
        <w:rPr>
          <w:bCs/>
          <w:color w:val="FF0000"/>
        </w:rPr>
      </w:pPr>
      <w:r w:rsidRPr="001A344E">
        <w:rPr>
          <w:bCs/>
          <w:color w:val="FF0000"/>
        </w:rPr>
        <w:t>3.11 Referencias y Nombres</w:t>
      </w:r>
    </w:p>
    <w:p w:rsidR="001A344E" w:rsidRPr="001A344E" w:rsidRDefault="001A344E" w:rsidP="001A344E">
      <w:pPr>
        <w:spacing w:after="0" w:line="240" w:lineRule="auto"/>
        <w:jc w:val="both"/>
      </w:pPr>
    </w:p>
    <w:p w:rsidR="001A344E" w:rsidRDefault="001A344E" w:rsidP="001A344E">
      <w:pPr>
        <w:spacing w:after="0" w:line="240" w:lineRule="auto"/>
        <w:jc w:val="both"/>
      </w:pPr>
      <w:r>
        <w:t>1</w:t>
      </w:r>
      <w:r>
        <w:tab/>
        <w:t>Referencias</w:t>
      </w:r>
    </w:p>
    <w:p w:rsidR="001A344E" w:rsidRPr="001A344E" w:rsidRDefault="001A344E" w:rsidP="001A344E">
      <w:pPr>
        <w:spacing w:after="0" w:line="240" w:lineRule="auto"/>
        <w:ind w:left="708"/>
        <w:jc w:val="both"/>
      </w:pPr>
    </w:p>
    <w:p w:rsidR="001A344E" w:rsidRDefault="001A344E" w:rsidP="001A344E">
      <w:pPr>
        <w:spacing w:after="0" w:line="240" w:lineRule="auto"/>
        <w:ind w:left="708"/>
        <w:jc w:val="both"/>
      </w:pPr>
      <w:r w:rsidRPr="001A344E">
        <w:t xml:space="preserve">Cuando trabajamos en Excel y, más concretamente, cuando hacemos usos de fórmulas y funciones casi es seguro que pongamos referencias a celdas o conjunto de celdas que no son propiamente la misma celda donde tenemos la fórmula. </w:t>
      </w:r>
    </w:p>
    <w:p w:rsidR="001A344E" w:rsidRPr="001A344E" w:rsidRDefault="001A344E" w:rsidP="001A344E">
      <w:pPr>
        <w:spacing w:after="0" w:line="240" w:lineRule="auto"/>
        <w:ind w:left="708"/>
        <w:jc w:val="both"/>
      </w:pPr>
    </w:p>
    <w:p w:rsidR="001A344E" w:rsidRDefault="001A344E" w:rsidP="001A344E">
      <w:pPr>
        <w:spacing w:after="0" w:line="240" w:lineRule="auto"/>
        <w:ind w:left="708"/>
        <w:jc w:val="both"/>
      </w:pPr>
      <w:r w:rsidRPr="001A344E">
        <w:t>Las referencias son enlaces a un lugar, es decir, cuando en una fórmula escribimos =</w:t>
      </w:r>
      <w:proofErr w:type="gramStart"/>
      <w:r w:rsidRPr="001A344E">
        <w:t>SUMA(</w:t>
      </w:r>
      <w:proofErr w:type="gramEnd"/>
      <w:r w:rsidRPr="001A344E">
        <w:t>A1;B1) nos estamos refiriendo a que sume el contenido de A1 y el contenido de B1.</w:t>
      </w:r>
    </w:p>
    <w:p w:rsidR="001A344E" w:rsidRPr="001A344E" w:rsidRDefault="001A344E" w:rsidP="001A344E">
      <w:pPr>
        <w:spacing w:after="0" w:line="240" w:lineRule="auto"/>
        <w:ind w:left="708"/>
        <w:jc w:val="both"/>
      </w:pPr>
    </w:p>
    <w:p w:rsidR="001A344E" w:rsidRPr="001A344E" w:rsidRDefault="001A344E" w:rsidP="001A344E">
      <w:pPr>
        <w:spacing w:after="0" w:line="240" w:lineRule="auto"/>
        <w:ind w:left="708"/>
        <w:jc w:val="both"/>
      </w:pPr>
      <w:r w:rsidRPr="001A344E">
        <w:t xml:space="preserve">Existen 3 tipos de referencias: </w:t>
      </w:r>
    </w:p>
    <w:p w:rsidR="001A344E" w:rsidRDefault="001A344E" w:rsidP="001A344E">
      <w:pPr>
        <w:spacing w:after="0" w:line="240" w:lineRule="auto"/>
        <w:ind w:left="708"/>
        <w:jc w:val="both"/>
      </w:pPr>
    </w:p>
    <w:p w:rsidR="001B6550" w:rsidRDefault="001B6550" w:rsidP="0000204E">
      <w:pPr>
        <w:pStyle w:val="Prrafodelista"/>
        <w:numPr>
          <w:ilvl w:val="0"/>
          <w:numId w:val="7"/>
        </w:numPr>
        <w:spacing w:after="0" w:line="240" w:lineRule="auto"/>
        <w:jc w:val="both"/>
      </w:pPr>
      <w:r w:rsidRPr="00D5779F">
        <w:rPr>
          <w:b/>
        </w:rPr>
        <w:lastRenderedPageBreak/>
        <w:t xml:space="preserve">Referencia </w:t>
      </w:r>
      <w:r w:rsidRPr="00D5779F">
        <w:rPr>
          <w:rStyle w:val="resaltado"/>
          <w:b/>
        </w:rPr>
        <w:t>Relativa</w:t>
      </w:r>
      <w:r>
        <w:t>: Las referencias de filas y columnas cambian si se copia la formula en otra celda, es decir, se adapta a su entorno porque las referencias las hace con respecto a la distancia entre la fórmula y las celdas que forman parte de la fórmula. Esta es la opción que ofrece Excel por defecto.</w:t>
      </w:r>
    </w:p>
    <w:p w:rsidR="001B6550" w:rsidRDefault="001B6550" w:rsidP="001B6550">
      <w:pPr>
        <w:pStyle w:val="Prrafodelista"/>
        <w:spacing w:after="0" w:line="240" w:lineRule="auto"/>
        <w:jc w:val="both"/>
      </w:pPr>
    </w:p>
    <w:p w:rsidR="001B6550" w:rsidRDefault="001B6550" w:rsidP="001B6550">
      <w:pPr>
        <w:pStyle w:val="Prrafodelista"/>
        <w:spacing w:after="0" w:line="240" w:lineRule="auto"/>
        <w:jc w:val="center"/>
      </w:pPr>
      <w:r>
        <w:rPr>
          <w:noProof/>
          <w:lang w:eastAsia="es-PE"/>
        </w:rPr>
        <w:drawing>
          <wp:inline distT="0" distB="0" distL="0" distR="0">
            <wp:extent cx="2410162" cy="685896"/>
            <wp:effectExtent l="0" t="0" r="9525"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78CC.tmp"/>
                    <pic:cNvPicPr/>
                  </pic:nvPicPr>
                  <pic:blipFill>
                    <a:blip r:embed="rId87">
                      <a:extLst>
                        <a:ext uri="{28A0092B-C50C-407E-A947-70E740481C1C}">
                          <a14:useLocalDpi xmlns:a14="http://schemas.microsoft.com/office/drawing/2010/main" val="0"/>
                        </a:ext>
                      </a:extLst>
                    </a:blip>
                    <a:stretch>
                      <a:fillRect/>
                    </a:stretch>
                  </pic:blipFill>
                  <pic:spPr>
                    <a:xfrm>
                      <a:off x="0" y="0"/>
                      <a:ext cx="2410162" cy="685896"/>
                    </a:xfrm>
                    <a:prstGeom prst="rect">
                      <a:avLst/>
                    </a:prstGeom>
                  </pic:spPr>
                </pic:pic>
              </a:graphicData>
            </a:graphic>
          </wp:inline>
        </w:drawing>
      </w:r>
    </w:p>
    <w:p w:rsidR="001B6550" w:rsidRDefault="001B6550" w:rsidP="001B6550">
      <w:pPr>
        <w:pStyle w:val="Prrafodelista"/>
        <w:spacing w:after="0" w:line="240" w:lineRule="auto"/>
        <w:jc w:val="center"/>
      </w:pPr>
    </w:p>
    <w:p w:rsidR="001B6550" w:rsidRDefault="001B6550" w:rsidP="001B6550">
      <w:pPr>
        <w:pStyle w:val="Prrafodelista"/>
        <w:spacing w:after="0" w:line="240" w:lineRule="auto"/>
        <w:jc w:val="both"/>
      </w:pPr>
      <w:r>
        <w:t xml:space="preserve">Si ahora copiamos la celda </w:t>
      </w:r>
      <w:r>
        <w:rPr>
          <w:rStyle w:val="valores"/>
        </w:rPr>
        <w:t>A2</w:t>
      </w:r>
      <w:r>
        <w:t xml:space="preserve"> en </w:t>
      </w:r>
      <w:r>
        <w:rPr>
          <w:rStyle w:val="valores"/>
        </w:rPr>
        <w:t>B3,</w:t>
      </w:r>
      <w:r>
        <w:t xml:space="preserve"> como la copiamos una columna hacia la derecha y en una fila hacia abajo, la fórmula cambiará por: </w:t>
      </w:r>
      <w:r>
        <w:rPr>
          <w:rStyle w:val="valores"/>
        </w:rPr>
        <w:t>=B2+</w:t>
      </w:r>
      <w:proofErr w:type="gramStart"/>
      <w:r>
        <w:rPr>
          <w:rStyle w:val="valores"/>
        </w:rPr>
        <w:t>2</w:t>
      </w:r>
      <w:r>
        <w:t xml:space="preserve"> .</w:t>
      </w:r>
      <w:proofErr w:type="gramEnd"/>
      <w:r>
        <w:t xml:space="preserve"> Lo que variará es la referencia a la celda </w:t>
      </w:r>
      <w:r>
        <w:rPr>
          <w:rStyle w:val="valores"/>
        </w:rPr>
        <w:t>A1</w:t>
      </w:r>
      <w:r>
        <w:t xml:space="preserve">, al copiarla una columna hacia la derecha se incrementará el nombre de la columna en uno, es decir, en vez de </w:t>
      </w:r>
      <w:r>
        <w:rPr>
          <w:rStyle w:val="valores"/>
        </w:rPr>
        <w:t>A</w:t>
      </w:r>
      <w:r>
        <w:t xml:space="preserve"> pondrá </w:t>
      </w:r>
      <w:r>
        <w:rPr>
          <w:rStyle w:val="valores"/>
        </w:rPr>
        <w:t>B</w:t>
      </w:r>
      <w:r>
        <w:t xml:space="preserve"> y, al copiarla una fila hacia abajo, en vez de fila </w:t>
      </w:r>
      <w:r>
        <w:rPr>
          <w:rStyle w:val="valores"/>
        </w:rPr>
        <w:t>1</w:t>
      </w:r>
      <w:r>
        <w:t xml:space="preserve"> pondrá</w:t>
      </w:r>
      <w:r>
        <w:rPr>
          <w:rStyle w:val="valores"/>
        </w:rPr>
        <w:t xml:space="preserve"> 2</w:t>
      </w:r>
      <w:r>
        <w:t xml:space="preserve">, resultando en </w:t>
      </w:r>
      <w:r>
        <w:rPr>
          <w:rStyle w:val="valores"/>
        </w:rPr>
        <w:t>=B2+</w:t>
      </w:r>
      <w:proofErr w:type="gramStart"/>
      <w:r>
        <w:rPr>
          <w:rStyle w:val="valores"/>
        </w:rPr>
        <w:t>2</w:t>
      </w:r>
      <w:r>
        <w:t xml:space="preserve"> .</w:t>
      </w:r>
      <w:proofErr w:type="gramEnd"/>
    </w:p>
    <w:p w:rsidR="001B6550" w:rsidRDefault="001B6550" w:rsidP="001B6550">
      <w:pPr>
        <w:pStyle w:val="Prrafodelista"/>
        <w:spacing w:after="0" w:line="240" w:lineRule="auto"/>
        <w:jc w:val="both"/>
      </w:pPr>
    </w:p>
    <w:p w:rsidR="001B6550" w:rsidRDefault="001B6550" w:rsidP="0000204E">
      <w:pPr>
        <w:pStyle w:val="Prrafodelista"/>
        <w:numPr>
          <w:ilvl w:val="0"/>
          <w:numId w:val="7"/>
        </w:numPr>
        <w:spacing w:after="0" w:line="240" w:lineRule="auto"/>
        <w:jc w:val="both"/>
      </w:pPr>
      <w:r w:rsidRPr="00D5779F">
        <w:rPr>
          <w:b/>
        </w:rPr>
        <w:t xml:space="preserve">Referencia </w:t>
      </w:r>
      <w:r w:rsidRPr="00D5779F">
        <w:rPr>
          <w:rStyle w:val="resaltado"/>
          <w:b/>
        </w:rPr>
        <w:t>Absoluta</w:t>
      </w:r>
      <w:r>
        <w:t>: Las referencias de filas y columnas no cambian si se copia la fórmula a otra celda; las referencias a las celdas de la fórmula son fijas.</w:t>
      </w:r>
    </w:p>
    <w:p w:rsidR="001B6550" w:rsidRDefault="001B6550" w:rsidP="001B6550">
      <w:pPr>
        <w:spacing w:after="0" w:line="240" w:lineRule="auto"/>
        <w:ind w:left="708"/>
        <w:jc w:val="both"/>
      </w:pPr>
    </w:p>
    <w:p w:rsidR="001B6550" w:rsidRDefault="001B6550" w:rsidP="001B6550">
      <w:pPr>
        <w:spacing w:after="0" w:line="240" w:lineRule="auto"/>
        <w:ind w:left="708"/>
        <w:jc w:val="center"/>
      </w:pPr>
      <w:r>
        <w:rPr>
          <w:noProof/>
          <w:lang w:eastAsia="es-PE"/>
        </w:rPr>
        <w:drawing>
          <wp:inline distT="0" distB="0" distL="0" distR="0">
            <wp:extent cx="2419688" cy="676369"/>
            <wp:effectExtent l="0" t="0" r="0" b="9525"/>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F221.tmp"/>
                    <pic:cNvPicPr/>
                  </pic:nvPicPr>
                  <pic:blipFill>
                    <a:blip r:embed="rId88">
                      <a:extLst>
                        <a:ext uri="{28A0092B-C50C-407E-A947-70E740481C1C}">
                          <a14:useLocalDpi xmlns:a14="http://schemas.microsoft.com/office/drawing/2010/main" val="0"/>
                        </a:ext>
                      </a:extLst>
                    </a:blip>
                    <a:stretch>
                      <a:fillRect/>
                    </a:stretch>
                  </pic:blipFill>
                  <pic:spPr>
                    <a:xfrm>
                      <a:off x="0" y="0"/>
                      <a:ext cx="2419688" cy="676369"/>
                    </a:xfrm>
                    <a:prstGeom prst="rect">
                      <a:avLst/>
                    </a:prstGeom>
                  </pic:spPr>
                </pic:pic>
              </a:graphicData>
            </a:graphic>
          </wp:inline>
        </w:drawing>
      </w:r>
    </w:p>
    <w:p w:rsidR="001B6550" w:rsidRDefault="001B6550" w:rsidP="001B6550">
      <w:pPr>
        <w:spacing w:after="0" w:line="240" w:lineRule="auto"/>
        <w:ind w:left="708"/>
        <w:jc w:val="center"/>
      </w:pPr>
    </w:p>
    <w:p w:rsidR="001B6550" w:rsidRDefault="001B6550" w:rsidP="001B6550">
      <w:pPr>
        <w:spacing w:after="0" w:line="240" w:lineRule="auto"/>
        <w:ind w:left="708"/>
        <w:jc w:val="both"/>
      </w:pPr>
      <w:r>
        <w:t xml:space="preserve">Si ahora copiamos la celda </w:t>
      </w:r>
      <w:r>
        <w:rPr>
          <w:rStyle w:val="valores"/>
        </w:rPr>
        <w:t>A2</w:t>
      </w:r>
      <w:r>
        <w:t xml:space="preserve"> en </w:t>
      </w:r>
      <w:r>
        <w:rPr>
          <w:rStyle w:val="valores"/>
        </w:rPr>
        <w:t>B3</w:t>
      </w:r>
      <w:r>
        <w:t>, aunque la copiemos una columna hacia la derecha y en una fila hacia abajo, como delante de la columna y delante de la fila encuentra el signo</w:t>
      </w:r>
      <w:r>
        <w:rPr>
          <w:rStyle w:val="Textoennegrita"/>
        </w:rPr>
        <w:t xml:space="preserve"> $</w:t>
      </w:r>
      <w:r>
        <w:t xml:space="preserve"> no variará la fórmula y en </w:t>
      </w:r>
      <w:r>
        <w:rPr>
          <w:rStyle w:val="valores"/>
        </w:rPr>
        <w:t>B3</w:t>
      </w:r>
      <w:r>
        <w:t xml:space="preserve"> pondrá </w:t>
      </w:r>
      <w:r>
        <w:rPr>
          <w:rStyle w:val="valores"/>
        </w:rPr>
        <w:t>=$A$1+2</w:t>
      </w:r>
      <w:r>
        <w:t xml:space="preserve"> .</w:t>
      </w:r>
    </w:p>
    <w:p w:rsidR="001B6550" w:rsidRDefault="001B6550" w:rsidP="001B6550">
      <w:pPr>
        <w:spacing w:after="0" w:line="240" w:lineRule="auto"/>
        <w:ind w:left="708"/>
        <w:jc w:val="both"/>
      </w:pPr>
    </w:p>
    <w:p w:rsidR="001B6550" w:rsidRDefault="001B6550" w:rsidP="0000204E">
      <w:pPr>
        <w:pStyle w:val="Prrafodelista"/>
        <w:numPr>
          <w:ilvl w:val="0"/>
          <w:numId w:val="7"/>
        </w:numPr>
        <w:spacing w:after="0" w:line="240" w:lineRule="auto"/>
        <w:jc w:val="both"/>
      </w:pPr>
      <w:r w:rsidRPr="00D5779F">
        <w:rPr>
          <w:b/>
        </w:rPr>
        <w:t xml:space="preserve">Referencia </w:t>
      </w:r>
      <w:r w:rsidRPr="00D5779F">
        <w:rPr>
          <w:rStyle w:val="resaltado"/>
          <w:b/>
        </w:rPr>
        <w:t>Mixta</w:t>
      </w:r>
      <w:r>
        <w:t>: Podemos hacer una combinación de ambas referencias, haciendo que las filas sean relativas y las columnas absolutas o viceversa.</w:t>
      </w:r>
    </w:p>
    <w:p w:rsidR="001B6550" w:rsidRDefault="001B6550" w:rsidP="001B6550">
      <w:pPr>
        <w:pStyle w:val="Prrafodelista"/>
        <w:spacing w:after="0" w:line="240" w:lineRule="auto"/>
        <w:jc w:val="both"/>
      </w:pPr>
    </w:p>
    <w:p w:rsidR="001B6550" w:rsidRDefault="001B6550" w:rsidP="001B6550">
      <w:pPr>
        <w:spacing w:after="0" w:line="240" w:lineRule="auto"/>
        <w:ind w:left="708"/>
        <w:jc w:val="center"/>
      </w:pPr>
      <w:r>
        <w:rPr>
          <w:noProof/>
          <w:lang w:eastAsia="es-PE"/>
        </w:rPr>
        <w:drawing>
          <wp:inline distT="0" distB="0" distL="0" distR="0">
            <wp:extent cx="2457793" cy="666843"/>
            <wp:effectExtent l="0" t="0" r="0" b="0"/>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6407.tmp"/>
                    <pic:cNvPicPr/>
                  </pic:nvPicPr>
                  <pic:blipFill>
                    <a:blip r:embed="rId89">
                      <a:extLst>
                        <a:ext uri="{28A0092B-C50C-407E-A947-70E740481C1C}">
                          <a14:useLocalDpi xmlns:a14="http://schemas.microsoft.com/office/drawing/2010/main" val="0"/>
                        </a:ext>
                      </a:extLst>
                    </a:blip>
                    <a:stretch>
                      <a:fillRect/>
                    </a:stretch>
                  </pic:blipFill>
                  <pic:spPr>
                    <a:xfrm>
                      <a:off x="0" y="0"/>
                      <a:ext cx="2457793" cy="666843"/>
                    </a:xfrm>
                    <a:prstGeom prst="rect">
                      <a:avLst/>
                    </a:prstGeom>
                  </pic:spPr>
                </pic:pic>
              </a:graphicData>
            </a:graphic>
          </wp:inline>
        </w:drawing>
      </w:r>
    </w:p>
    <w:p w:rsidR="001B6550" w:rsidRDefault="001B6550" w:rsidP="001B6550">
      <w:pPr>
        <w:spacing w:after="0" w:line="240" w:lineRule="auto"/>
        <w:jc w:val="both"/>
      </w:pPr>
    </w:p>
    <w:p w:rsidR="001B6550" w:rsidRDefault="001B6550" w:rsidP="001B6550">
      <w:pPr>
        <w:spacing w:after="0" w:line="240" w:lineRule="auto"/>
        <w:ind w:left="708"/>
        <w:jc w:val="both"/>
      </w:pPr>
      <w:r>
        <w:t xml:space="preserve">Si ahora copiamos la celda </w:t>
      </w:r>
      <w:r>
        <w:rPr>
          <w:rStyle w:val="valores"/>
        </w:rPr>
        <w:t>A2</w:t>
      </w:r>
      <w:r>
        <w:t xml:space="preserve"> en </w:t>
      </w:r>
      <w:r>
        <w:rPr>
          <w:rStyle w:val="valores"/>
        </w:rPr>
        <w:t>B3</w:t>
      </w:r>
      <w:r>
        <w:t xml:space="preserve"> , como hay un signo $ delante de la columna, aunque se copie una columna más a la derecha ésta no variará, pero al no tener el signo $ delante de la fila, al copiarla una fila hacia abajo la fila cambiará por </w:t>
      </w:r>
      <w:r>
        <w:rPr>
          <w:rStyle w:val="valores"/>
        </w:rPr>
        <w:t>2</w:t>
      </w:r>
      <w:r>
        <w:t xml:space="preserve"> en vez de </w:t>
      </w:r>
      <w:r>
        <w:rPr>
          <w:rStyle w:val="valores"/>
        </w:rPr>
        <w:t>1</w:t>
      </w:r>
      <w:r>
        <w:t xml:space="preserve"> y el resultado será  </w:t>
      </w:r>
      <w:r>
        <w:rPr>
          <w:rStyle w:val="valores"/>
        </w:rPr>
        <w:t>=$A2+2</w:t>
      </w:r>
      <w:r>
        <w:t xml:space="preserve"> .</w:t>
      </w:r>
    </w:p>
    <w:p w:rsidR="001B6550" w:rsidRDefault="001B6550" w:rsidP="001B6550">
      <w:pPr>
        <w:spacing w:after="0" w:line="240" w:lineRule="auto"/>
        <w:jc w:val="both"/>
      </w:pPr>
    </w:p>
    <w:p w:rsidR="001B6550" w:rsidRDefault="001B6550" w:rsidP="001B6550">
      <w:pPr>
        <w:spacing w:after="0" w:line="240" w:lineRule="auto"/>
        <w:jc w:val="center"/>
      </w:pPr>
      <w:r>
        <w:rPr>
          <w:noProof/>
          <w:lang w:eastAsia="es-PE"/>
        </w:rPr>
        <w:drawing>
          <wp:inline distT="0" distB="0" distL="0" distR="0" wp14:anchorId="3C7F8F98" wp14:editId="04B48F91">
            <wp:extent cx="2429214" cy="676369"/>
            <wp:effectExtent l="0" t="0" r="9525" b="9525"/>
            <wp:docPr id="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2218.tmp"/>
                    <pic:cNvPicPr/>
                  </pic:nvPicPr>
                  <pic:blipFill>
                    <a:blip r:embed="rId90">
                      <a:extLst>
                        <a:ext uri="{28A0092B-C50C-407E-A947-70E740481C1C}">
                          <a14:useLocalDpi xmlns:a14="http://schemas.microsoft.com/office/drawing/2010/main" val="0"/>
                        </a:ext>
                      </a:extLst>
                    </a:blip>
                    <a:stretch>
                      <a:fillRect/>
                    </a:stretch>
                  </pic:blipFill>
                  <pic:spPr>
                    <a:xfrm>
                      <a:off x="0" y="0"/>
                      <a:ext cx="2429214" cy="676369"/>
                    </a:xfrm>
                    <a:prstGeom prst="rect">
                      <a:avLst/>
                    </a:prstGeom>
                  </pic:spPr>
                </pic:pic>
              </a:graphicData>
            </a:graphic>
          </wp:inline>
        </w:drawing>
      </w:r>
    </w:p>
    <w:p w:rsidR="001B6550" w:rsidRDefault="001B6550" w:rsidP="001B6550">
      <w:pPr>
        <w:spacing w:after="0" w:line="240" w:lineRule="auto"/>
        <w:jc w:val="both"/>
      </w:pPr>
    </w:p>
    <w:p w:rsidR="001B6550" w:rsidRDefault="001B6550" w:rsidP="001B6550">
      <w:pPr>
        <w:spacing w:after="0" w:line="240" w:lineRule="auto"/>
        <w:ind w:left="708"/>
        <w:jc w:val="both"/>
      </w:pPr>
      <w:r>
        <w:t xml:space="preserve">Si ahora copiamos la celda </w:t>
      </w:r>
      <w:r>
        <w:rPr>
          <w:rStyle w:val="valores"/>
        </w:rPr>
        <w:t>A2</w:t>
      </w:r>
      <w:r>
        <w:t xml:space="preserve"> en </w:t>
      </w:r>
      <w:r>
        <w:rPr>
          <w:rStyle w:val="valores"/>
        </w:rPr>
        <w:t>B3</w:t>
      </w:r>
      <w:r>
        <w:t xml:space="preserve"> , como hay un signo $ delante de la fila, aunque se copie una fila hacia abajo ésta no variará, pero al no tener el signo $ delante de la columna, al copiarla una columna más a la derecha la columna cambiará por </w:t>
      </w:r>
      <w:r>
        <w:rPr>
          <w:rStyle w:val="valores"/>
        </w:rPr>
        <w:t>B</w:t>
      </w:r>
      <w:r>
        <w:t xml:space="preserve"> en vez de </w:t>
      </w:r>
      <w:r>
        <w:rPr>
          <w:rStyle w:val="valores"/>
        </w:rPr>
        <w:t>A</w:t>
      </w:r>
      <w:r>
        <w:t xml:space="preserve"> y el resultado será </w:t>
      </w:r>
      <w:r>
        <w:rPr>
          <w:rStyle w:val="valores"/>
        </w:rPr>
        <w:t>=B$1+2</w:t>
      </w:r>
      <w:r>
        <w:t xml:space="preserve"> .</w:t>
      </w:r>
    </w:p>
    <w:p w:rsidR="001B6550" w:rsidRDefault="001B6550" w:rsidP="001B6550">
      <w:pPr>
        <w:spacing w:after="0" w:line="240" w:lineRule="auto"/>
        <w:jc w:val="both"/>
      </w:pPr>
    </w:p>
    <w:p w:rsidR="001B6550" w:rsidRDefault="001B6550" w:rsidP="000F5A32">
      <w:pPr>
        <w:spacing w:after="0" w:line="240" w:lineRule="auto"/>
        <w:ind w:firstLine="708"/>
        <w:jc w:val="both"/>
      </w:pPr>
      <w:r>
        <w:t>Cómo cambiar el tipo de referencia</w:t>
      </w:r>
    </w:p>
    <w:p w:rsidR="001B6550" w:rsidRDefault="001B6550" w:rsidP="001B6550">
      <w:pPr>
        <w:spacing w:after="0" w:line="240" w:lineRule="auto"/>
        <w:jc w:val="both"/>
      </w:pPr>
    </w:p>
    <w:p w:rsidR="00D5779F" w:rsidRPr="00D5779F" w:rsidRDefault="00D5779F" w:rsidP="00D5779F">
      <w:pPr>
        <w:spacing w:after="0" w:line="240" w:lineRule="auto"/>
        <w:ind w:left="708"/>
        <w:jc w:val="both"/>
      </w:pPr>
      <w:r w:rsidRPr="00D5779F">
        <w:t xml:space="preserve">Una opción para cambiar el tipo de referencia una vez sabemos distinguir entre los diferentes tipos de referencias que existen y la que más nos interesa en cada momento es hacerlo a mano. </w:t>
      </w:r>
    </w:p>
    <w:p w:rsidR="00D5779F" w:rsidRDefault="00D5779F" w:rsidP="00D5779F">
      <w:pPr>
        <w:spacing w:after="0" w:line="240" w:lineRule="auto"/>
        <w:ind w:left="708"/>
        <w:jc w:val="both"/>
      </w:pPr>
      <w:r w:rsidRPr="00D5779F">
        <w:t>Las referencias relativas se escriben tal cual vemos la intersección de la celda con la columna y la fila (A2, B3, D1...).</w:t>
      </w:r>
    </w:p>
    <w:p w:rsidR="00D5779F" w:rsidRPr="00D5779F" w:rsidRDefault="00D5779F" w:rsidP="00D5779F">
      <w:pPr>
        <w:spacing w:after="0" w:line="240" w:lineRule="auto"/>
        <w:ind w:left="708"/>
        <w:jc w:val="both"/>
      </w:pPr>
    </w:p>
    <w:p w:rsidR="00D5779F" w:rsidRPr="00D5779F" w:rsidRDefault="00D5779F" w:rsidP="00D5779F">
      <w:pPr>
        <w:spacing w:after="0" w:line="240" w:lineRule="auto"/>
        <w:ind w:left="708"/>
        <w:jc w:val="both"/>
      </w:pPr>
      <w:r w:rsidRPr="00D5779F">
        <w:t>Para que la referencia sea absoluta, es decir que sea fija, debemos anteponer a la columna y a la fila el signo $ ($A$2, $B$3, $D$1...).</w:t>
      </w:r>
    </w:p>
    <w:p w:rsidR="00D5779F" w:rsidRPr="00D5779F" w:rsidRDefault="00D5779F" w:rsidP="00D5779F">
      <w:pPr>
        <w:spacing w:after="0" w:line="240" w:lineRule="auto"/>
        <w:ind w:left="708"/>
        <w:jc w:val="both"/>
      </w:pPr>
      <w:r w:rsidRPr="00D5779F">
        <w:lastRenderedPageBreak/>
        <w:t>Para las referencias mixtas, como hemos dicho puede ser una mezcla entre relativa y absoluta. Por tanto, pueden ser de este tipo ($A2, B$3, $D1...).</w:t>
      </w:r>
    </w:p>
    <w:p w:rsidR="00D5779F" w:rsidRPr="00D5779F" w:rsidRDefault="00D5779F" w:rsidP="00D5779F">
      <w:pPr>
        <w:spacing w:after="0" w:line="240" w:lineRule="auto"/>
        <w:ind w:left="708"/>
        <w:jc w:val="both"/>
      </w:pPr>
      <w:r w:rsidRPr="00D5779F">
        <w:t> </w:t>
      </w:r>
    </w:p>
    <w:p w:rsidR="00D5779F" w:rsidRPr="00D5779F" w:rsidRDefault="00D5779F" w:rsidP="00D5779F">
      <w:pPr>
        <w:spacing w:after="0" w:line="240" w:lineRule="auto"/>
        <w:ind w:left="708"/>
        <w:jc w:val="both"/>
      </w:pPr>
      <w:r w:rsidRPr="00D5779F">
        <w:t xml:space="preserve">Otra opción, en lugar de escribirlo a mano, es hacerlo cuando estemos editando la fórmula. En el momento en el que se incluyan las celdas referenciadas, podemos pulsar sobre la tecla F4 y vemos que va cambiando a los posibles tipos de referencias que podemos hacer con la celda. </w:t>
      </w:r>
    </w:p>
    <w:p w:rsidR="001B6550" w:rsidRDefault="001B6550" w:rsidP="001B6550">
      <w:pPr>
        <w:pStyle w:val="Prrafodelista"/>
        <w:spacing w:after="0" w:line="240" w:lineRule="auto"/>
        <w:jc w:val="both"/>
      </w:pPr>
    </w:p>
    <w:p w:rsidR="00A05C63" w:rsidRDefault="00A05C63" w:rsidP="000F5A32">
      <w:pPr>
        <w:spacing w:after="0" w:line="240" w:lineRule="auto"/>
        <w:ind w:firstLine="708"/>
        <w:jc w:val="both"/>
      </w:pPr>
      <w:r>
        <w:t>Referencias a otras hojas o libros</w:t>
      </w:r>
    </w:p>
    <w:p w:rsidR="00A05C63" w:rsidRDefault="00A05C63" w:rsidP="00A05C63">
      <w:pPr>
        <w:spacing w:after="0" w:line="240" w:lineRule="auto"/>
        <w:jc w:val="both"/>
      </w:pPr>
      <w:r>
        <w:tab/>
      </w:r>
    </w:p>
    <w:p w:rsidR="001B6550" w:rsidRDefault="00A05C63" w:rsidP="00A05C63">
      <w:pPr>
        <w:spacing w:after="0" w:line="240" w:lineRule="auto"/>
        <w:ind w:left="708"/>
        <w:jc w:val="both"/>
      </w:pPr>
      <w:r>
        <w:t>Otra funcionalidad muy interesante de las referencias es la posibilidad de escribir referencias a celdas que se encuentran en otras hojas o incluso en otros libros.</w:t>
      </w:r>
    </w:p>
    <w:p w:rsidR="00A05C63" w:rsidRDefault="00A05C63" w:rsidP="00A05C63">
      <w:pPr>
        <w:spacing w:after="0" w:line="240" w:lineRule="auto"/>
        <w:ind w:left="708"/>
        <w:jc w:val="both"/>
      </w:pPr>
    </w:p>
    <w:p w:rsidR="00A05C63" w:rsidRDefault="00A05C63" w:rsidP="0000204E">
      <w:pPr>
        <w:pStyle w:val="Prrafodelista"/>
        <w:numPr>
          <w:ilvl w:val="0"/>
          <w:numId w:val="7"/>
        </w:numPr>
        <w:spacing w:after="0" w:line="240" w:lineRule="auto"/>
        <w:jc w:val="both"/>
      </w:pPr>
      <w:r>
        <w:t>Referencia a otras hojas.</w:t>
      </w:r>
    </w:p>
    <w:p w:rsidR="00A05C63" w:rsidRDefault="00A05C63" w:rsidP="00A05C63">
      <w:pPr>
        <w:pStyle w:val="Prrafodelista"/>
        <w:spacing w:after="0" w:line="240" w:lineRule="auto"/>
        <w:jc w:val="both"/>
      </w:pPr>
    </w:p>
    <w:p w:rsidR="00A05C63" w:rsidRDefault="00A05C63" w:rsidP="00A05C63">
      <w:pPr>
        <w:spacing w:after="0" w:line="240" w:lineRule="auto"/>
        <w:ind w:left="708"/>
        <w:jc w:val="both"/>
      </w:pPr>
      <w:r>
        <w:t>Para hacer referencia a celdas de otras hojas debemos indicar el nombre de la hoja seguido del signo de exclamación y el nombre de la celda.</w:t>
      </w:r>
    </w:p>
    <w:p w:rsidR="00A05C63" w:rsidRDefault="00A05C63" w:rsidP="00A05C63">
      <w:pPr>
        <w:spacing w:after="0" w:line="240" w:lineRule="auto"/>
        <w:ind w:left="708"/>
        <w:jc w:val="both"/>
      </w:pPr>
    </w:p>
    <w:p w:rsidR="00A05C63" w:rsidRDefault="00A05C63" w:rsidP="00A05C63">
      <w:pPr>
        <w:spacing w:after="0" w:line="240" w:lineRule="auto"/>
        <w:ind w:left="708"/>
        <w:jc w:val="both"/>
      </w:pPr>
      <w:r>
        <w:t xml:space="preserve">Por ejemplo: </w:t>
      </w:r>
      <w:r w:rsidRPr="00A05C63">
        <w:t>Hoja2</w:t>
      </w:r>
      <w:proofErr w:type="gramStart"/>
      <w:r w:rsidRPr="00A05C63">
        <w:t>!A2</w:t>
      </w:r>
      <w:proofErr w:type="gramEnd"/>
      <w:r w:rsidRPr="00A05C63">
        <w:t xml:space="preserve">. </w:t>
      </w:r>
      <w:r>
        <w:t>Esta referencia está diciendo que coja la celda A2 de la hoja Hoja2.</w:t>
      </w:r>
    </w:p>
    <w:p w:rsidR="00A05C63" w:rsidRDefault="00A05C63" w:rsidP="00A05C63">
      <w:pPr>
        <w:spacing w:after="0" w:line="240" w:lineRule="auto"/>
        <w:ind w:left="708"/>
        <w:jc w:val="both"/>
      </w:pPr>
      <w:r>
        <w:t>Si la hoja tuviera un nombre personalizado con espacios incluidos, la referencia sería de este modo 'Nombre de la hoja externa'</w:t>
      </w:r>
      <w:proofErr w:type="gramStart"/>
      <w:r>
        <w:t>!A2</w:t>
      </w:r>
      <w:proofErr w:type="gramEnd"/>
      <w:r>
        <w:t xml:space="preserve"> ; habría que encerrar el nombre de la hoja entre comillas simples ' '.</w:t>
      </w:r>
    </w:p>
    <w:p w:rsidR="00A05C63" w:rsidRDefault="00A05C63" w:rsidP="00A05C63">
      <w:pPr>
        <w:spacing w:after="0" w:line="240" w:lineRule="auto"/>
        <w:ind w:left="708"/>
        <w:jc w:val="both"/>
      </w:pPr>
    </w:p>
    <w:p w:rsidR="00A05C63" w:rsidRDefault="00A05C63" w:rsidP="0000204E">
      <w:pPr>
        <w:pStyle w:val="Prrafodelista"/>
        <w:numPr>
          <w:ilvl w:val="0"/>
          <w:numId w:val="7"/>
        </w:numPr>
        <w:spacing w:after="0" w:line="240" w:lineRule="auto"/>
        <w:jc w:val="both"/>
      </w:pPr>
      <w:r>
        <w:t>Referencia a otros libros.</w:t>
      </w:r>
    </w:p>
    <w:p w:rsidR="00A05C63" w:rsidRDefault="00A05C63" w:rsidP="00A05C63">
      <w:pPr>
        <w:spacing w:after="0" w:line="240" w:lineRule="auto"/>
        <w:ind w:left="708"/>
        <w:jc w:val="both"/>
      </w:pPr>
    </w:p>
    <w:p w:rsidR="00A05C63" w:rsidRDefault="00A05C63" w:rsidP="00A05C63">
      <w:pPr>
        <w:spacing w:after="0" w:line="240" w:lineRule="auto"/>
        <w:ind w:left="708"/>
        <w:jc w:val="both"/>
      </w:pPr>
      <w:r>
        <w:t>Para hacer referencia a celdas de otros libros debemos indicar el nombre del libro entre corchetes y el resto como acabamos de ver.</w:t>
      </w:r>
    </w:p>
    <w:p w:rsidR="00A05C63" w:rsidRDefault="00A05C63" w:rsidP="00A05C63">
      <w:pPr>
        <w:spacing w:after="0" w:line="240" w:lineRule="auto"/>
        <w:ind w:left="708"/>
        <w:jc w:val="both"/>
      </w:pPr>
    </w:p>
    <w:p w:rsidR="00A05C63" w:rsidRDefault="00A05C63" w:rsidP="00A05C63">
      <w:pPr>
        <w:spacing w:after="0" w:line="240" w:lineRule="auto"/>
        <w:ind w:left="708"/>
        <w:jc w:val="both"/>
      </w:pPr>
      <w:r>
        <w:t>Por ejemplo: '[presupuesto 2013</w:t>
      </w:r>
      <w:proofErr w:type="gramStart"/>
      <w:r>
        <w:t>]Hoja1'</w:t>
      </w:r>
      <w:proofErr w:type="gramEnd"/>
      <w:r>
        <w:t>!B2 esta referencia indica que la celda se encuentra en el libro "Presupuesto 2013", en la Hoja1 y en la celda B2.</w:t>
      </w:r>
    </w:p>
    <w:p w:rsidR="00A05C63" w:rsidRDefault="00A05C63" w:rsidP="00A05C63">
      <w:pPr>
        <w:spacing w:after="0" w:line="240" w:lineRule="auto"/>
        <w:ind w:left="708"/>
        <w:jc w:val="both"/>
      </w:pPr>
      <w:r>
        <w:t> </w:t>
      </w:r>
    </w:p>
    <w:p w:rsidR="00A05C63" w:rsidRDefault="00A05C63" w:rsidP="00A05C63">
      <w:pPr>
        <w:spacing w:after="0" w:line="240" w:lineRule="auto"/>
        <w:ind w:left="708"/>
        <w:jc w:val="both"/>
      </w:pPr>
      <w:r w:rsidRPr="00A05C63">
        <w:t xml:space="preserve">Muy importante: </w:t>
      </w:r>
      <w:r>
        <w:t xml:space="preserve">Al escribir una cadena de caracteres que incluya espacios debemos ponerlo siempre entre comillas simples ' '. </w:t>
      </w:r>
    </w:p>
    <w:p w:rsidR="000F5A32" w:rsidRDefault="000F5A32" w:rsidP="000F5A32">
      <w:pPr>
        <w:spacing w:after="0" w:line="240" w:lineRule="auto"/>
        <w:jc w:val="both"/>
      </w:pPr>
    </w:p>
    <w:p w:rsidR="000F5A32" w:rsidRDefault="000F5A32" w:rsidP="000F5A32">
      <w:pPr>
        <w:spacing w:after="0" w:line="240" w:lineRule="auto"/>
        <w:jc w:val="both"/>
      </w:pPr>
      <w:r>
        <w:t>2</w:t>
      </w:r>
      <w:r>
        <w:tab/>
        <w:t>Nombres</w:t>
      </w:r>
    </w:p>
    <w:p w:rsidR="000F5A32" w:rsidRDefault="000F5A32" w:rsidP="000F5A32">
      <w:pPr>
        <w:spacing w:after="0" w:line="240" w:lineRule="auto"/>
        <w:jc w:val="both"/>
      </w:pPr>
      <w:r>
        <w:tab/>
      </w:r>
    </w:p>
    <w:p w:rsidR="000F5A32" w:rsidRDefault="000F5A32" w:rsidP="000F5A32">
      <w:pPr>
        <w:spacing w:after="0" w:line="240" w:lineRule="auto"/>
        <w:ind w:left="708"/>
        <w:jc w:val="both"/>
      </w:pPr>
      <w:r>
        <w:t>Las personas estamos más acostumbradas a nombrar las cosas por su nombre que por números de referencia: lo vemos todo mucho más claro e intuitivo. Podemos ver una fórmula relativamente sencilla pero, si contiene muchas referencias, nos puede costar interpretarla.</w:t>
      </w:r>
    </w:p>
    <w:p w:rsidR="000F5A32" w:rsidRDefault="000F5A32" w:rsidP="000F5A32">
      <w:pPr>
        <w:spacing w:after="0" w:line="240" w:lineRule="auto"/>
        <w:ind w:left="708"/>
        <w:jc w:val="both"/>
      </w:pPr>
    </w:p>
    <w:p w:rsidR="000F5A32" w:rsidRDefault="000F5A32" w:rsidP="000F5A32">
      <w:pPr>
        <w:spacing w:after="0" w:line="240" w:lineRule="auto"/>
        <w:ind w:left="708"/>
        <w:jc w:val="both"/>
      </w:pPr>
      <w:r>
        <w:t>Por eso Excel nos facilita un poco las cosas permitiendo que podamos ponerles nombre a las celdas y a las fórmulas para así identificarlas más fácilmente.</w:t>
      </w:r>
    </w:p>
    <w:p w:rsidR="000F5A32" w:rsidRDefault="000F5A32" w:rsidP="000F5A32">
      <w:pPr>
        <w:spacing w:after="0" w:line="240" w:lineRule="auto"/>
        <w:ind w:left="708"/>
        <w:jc w:val="both"/>
      </w:pPr>
    </w:p>
    <w:p w:rsidR="000F5A32" w:rsidRDefault="003A5910" w:rsidP="0000204E">
      <w:pPr>
        <w:pStyle w:val="Prrafodelista"/>
        <w:numPr>
          <w:ilvl w:val="0"/>
          <w:numId w:val="7"/>
        </w:numPr>
        <w:spacing w:after="0" w:line="240" w:lineRule="auto"/>
        <w:jc w:val="both"/>
      </w:pPr>
      <w:r w:rsidRPr="003A5910">
        <w:rPr>
          <w:b/>
        </w:rPr>
        <w:t xml:space="preserve">Para </w:t>
      </w:r>
      <w:r w:rsidRPr="003A5910">
        <w:rPr>
          <w:rStyle w:val="resaltado"/>
          <w:b/>
        </w:rPr>
        <w:t>dar nombre a una celda</w:t>
      </w:r>
      <w:r w:rsidRPr="003A5910">
        <w:rPr>
          <w:b/>
        </w:rPr>
        <w:t>,</w:t>
      </w:r>
      <w:r>
        <w:t xml:space="preserve"> debemos lanzar el </w:t>
      </w:r>
      <w:r>
        <w:rPr>
          <w:rStyle w:val="ventanas"/>
        </w:rPr>
        <w:t xml:space="preserve">Administrador de Nombres </w:t>
      </w:r>
      <w:r>
        <w:t xml:space="preserve">haciendo clic en el botón </w:t>
      </w:r>
      <w:r>
        <w:rPr>
          <w:rStyle w:val="opciones"/>
        </w:rPr>
        <w:t>Administrador de nombres</w:t>
      </w:r>
      <w:r>
        <w:t xml:space="preserve"> de la pestaña </w:t>
      </w:r>
      <w:r>
        <w:rPr>
          <w:rStyle w:val="opciones"/>
        </w:rPr>
        <w:t>Fórmulas</w:t>
      </w:r>
      <w:r>
        <w:t xml:space="preserve">, o pulsar la combinación de teclas </w:t>
      </w:r>
      <w:r w:rsidRPr="00046F8F">
        <w:rPr>
          <w:rStyle w:val="TecladoHTML"/>
          <w:rFonts w:eastAsiaTheme="minorHAnsi"/>
          <w:b/>
        </w:rPr>
        <w:t>Ctrl+F3</w:t>
      </w:r>
      <w:r>
        <w:t>.</w:t>
      </w:r>
    </w:p>
    <w:p w:rsidR="003A5910" w:rsidRDefault="003A5910" w:rsidP="003A5910">
      <w:pPr>
        <w:pStyle w:val="centrado"/>
        <w:jc w:val="center"/>
      </w:pPr>
      <w:r>
        <w:rPr>
          <w:noProof/>
        </w:rPr>
        <w:drawing>
          <wp:inline distT="0" distB="0" distL="0" distR="0">
            <wp:extent cx="2362200" cy="895350"/>
            <wp:effectExtent l="0" t="0" r="0" b="0"/>
            <wp:docPr id="134" name="Imagen 134" descr="Administrador de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ministrador de nombr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62200" cy="895350"/>
                    </a:xfrm>
                    <a:prstGeom prst="rect">
                      <a:avLst/>
                    </a:prstGeom>
                    <a:noFill/>
                    <a:ln>
                      <a:noFill/>
                    </a:ln>
                  </pic:spPr>
                </pic:pic>
              </a:graphicData>
            </a:graphic>
          </wp:inline>
        </w:drawing>
      </w:r>
    </w:p>
    <w:p w:rsidR="001B6550" w:rsidRDefault="003A5910" w:rsidP="001B6550">
      <w:pPr>
        <w:pStyle w:val="Prrafodelista"/>
        <w:spacing w:after="0" w:line="240" w:lineRule="auto"/>
        <w:jc w:val="both"/>
      </w:pPr>
      <w:r>
        <w:t>Se abrirá el siguiente cuadro de diálogo:</w:t>
      </w:r>
    </w:p>
    <w:p w:rsidR="003A5910" w:rsidRDefault="003A5910" w:rsidP="001B6550">
      <w:pPr>
        <w:pStyle w:val="Prrafodelista"/>
        <w:spacing w:after="0" w:line="240" w:lineRule="auto"/>
        <w:jc w:val="both"/>
      </w:pPr>
    </w:p>
    <w:p w:rsidR="003A5910" w:rsidRDefault="003A5910" w:rsidP="003A5910">
      <w:pPr>
        <w:pStyle w:val="centrado"/>
        <w:jc w:val="center"/>
      </w:pPr>
      <w:r>
        <w:rPr>
          <w:noProof/>
        </w:rPr>
        <w:lastRenderedPageBreak/>
        <w:drawing>
          <wp:inline distT="0" distB="0" distL="0" distR="0">
            <wp:extent cx="5391150" cy="4181475"/>
            <wp:effectExtent l="0" t="0" r="0" b="9525"/>
            <wp:docPr id="135" name="Imagen 135" descr="Administrador de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ministrador de nombr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4181475"/>
                    </a:xfrm>
                    <a:prstGeom prst="rect">
                      <a:avLst/>
                    </a:prstGeom>
                    <a:noFill/>
                    <a:ln>
                      <a:noFill/>
                    </a:ln>
                  </pic:spPr>
                </pic:pic>
              </a:graphicData>
            </a:graphic>
          </wp:inline>
        </w:drawing>
      </w:r>
    </w:p>
    <w:p w:rsidR="003A5910" w:rsidRDefault="003A5910" w:rsidP="003A5910">
      <w:pPr>
        <w:spacing w:after="0" w:line="240" w:lineRule="auto"/>
        <w:ind w:left="708"/>
        <w:jc w:val="both"/>
      </w:pPr>
      <w:r>
        <w:t>Aquí encontraremos un listado de todos los nombres que hayamos creado y a qué celda o rango de celdas hacen referencia.</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Para crear un nuevo nombre sólo tienes que hacer clic en el botón </w:t>
      </w:r>
      <w:r w:rsidRPr="003A5910">
        <w:t>Nuevo</w:t>
      </w:r>
      <w:r>
        <w:t xml:space="preserve">. </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Se abrirá el cuadro de diálogo </w:t>
      </w:r>
      <w:r>
        <w:rPr>
          <w:rStyle w:val="ventanas"/>
        </w:rPr>
        <w:t>Nombre nuevo</w:t>
      </w:r>
      <w:r>
        <w:t xml:space="preserve"> como vemos en la imagen.</w:t>
      </w:r>
    </w:p>
    <w:p w:rsidR="003A5910" w:rsidRDefault="003A5910" w:rsidP="003A5910">
      <w:pPr>
        <w:spacing w:after="0" w:line="240" w:lineRule="auto"/>
        <w:ind w:left="708"/>
        <w:jc w:val="both"/>
      </w:pPr>
    </w:p>
    <w:p w:rsidR="003A5910" w:rsidRPr="003A5910" w:rsidRDefault="003A5910" w:rsidP="003A5910">
      <w:pPr>
        <w:spacing w:after="0"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noProof/>
          <w:sz w:val="24"/>
          <w:szCs w:val="24"/>
          <w:lang w:eastAsia="es-PE"/>
        </w:rPr>
        <w:drawing>
          <wp:inline distT="0" distB="0" distL="0" distR="0">
            <wp:extent cx="3009900" cy="2276475"/>
            <wp:effectExtent l="0" t="0" r="0" b="9525"/>
            <wp:docPr id="136" name="Imagen 136" descr="definir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finir nombr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900" cy="2276475"/>
                    </a:xfrm>
                    <a:prstGeom prst="rect">
                      <a:avLst/>
                    </a:prstGeom>
                    <a:noFill/>
                    <a:ln>
                      <a:noFill/>
                    </a:ln>
                  </pic:spPr>
                </pic:pic>
              </a:graphicData>
            </a:graphic>
          </wp:inline>
        </w:drawing>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En el recuadro </w:t>
      </w:r>
      <w:r w:rsidRPr="003A5910">
        <w:t>Nombre:</w:t>
      </w:r>
      <w:r>
        <w:t xml:space="preserve"> escribimos el nombre que le queremos dar a la celda.</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En </w:t>
      </w:r>
      <w:r w:rsidRPr="003A5910">
        <w:t>Se refiere a:</w:t>
      </w:r>
      <w:r>
        <w:t xml:space="preserve"> escribimos la referencia de la celda como vemos en la imagen.</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Es importante escribir el signo igual y utilizar referencias absolutas ($A$1).</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Excel rellena de forma automática el cuadro </w:t>
      </w:r>
      <w:r w:rsidRPr="003A5910">
        <w:t>Se refiere a:</w:t>
      </w:r>
      <w:r>
        <w:t xml:space="preserve"> con la referencia de la celda activa, por lo que es más cómodo posicionarse primero en la celda a la cual queremos asignar un nombre y luego abrir el cuadro de diálogo </w:t>
      </w:r>
      <w:r w:rsidRPr="003A5910">
        <w:t>Definir nombre</w:t>
      </w:r>
      <w:r>
        <w:t>: así ya tendremos el cuadro rellenado con la referencia correcta.</w:t>
      </w:r>
    </w:p>
    <w:p w:rsidR="003A5910" w:rsidRDefault="003A5910" w:rsidP="003A5910">
      <w:pPr>
        <w:spacing w:after="0" w:line="240" w:lineRule="auto"/>
        <w:ind w:left="708"/>
        <w:jc w:val="both"/>
      </w:pPr>
      <w:r>
        <w:lastRenderedPageBreak/>
        <w:t>También podemos asignar un nombre a un rango de celdas.</w:t>
      </w:r>
    </w:p>
    <w:p w:rsidR="003A5910" w:rsidRDefault="003A5910" w:rsidP="003A5910">
      <w:pPr>
        <w:spacing w:after="0" w:line="240" w:lineRule="auto"/>
        <w:ind w:left="708"/>
        <w:jc w:val="both"/>
      </w:pPr>
    </w:p>
    <w:p w:rsidR="003A5910" w:rsidRDefault="003A5910" w:rsidP="0000204E">
      <w:pPr>
        <w:pStyle w:val="Prrafodelista"/>
        <w:numPr>
          <w:ilvl w:val="0"/>
          <w:numId w:val="7"/>
        </w:numPr>
        <w:spacing w:after="0" w:line="240" w:lineRule="auto"/>
        <w:jc w:val="both"/>
      </w:pPr>
      <w:r w:rsidRPr="003A5910">
        <w:rPr>
          <w:rStyle w:val="resaltado"/>
          <w:b/>
        </w:rPr>
        <w:t>Crear una constante</w:t>
      </w:r>
      <w:r>
        <w:rPr>
          <w:rStyle w:val="resaltado"/>
        </w:rPr>
        <w:t>.</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Una constante es un elemento que siempre tiene el mismo valor, por ejemplo la constante matemática </w:t>
      </w:r>
      <w:r w:rsidRPr="003A5910">
        <w:rPr>
          <w:i/>
          <w:iCs/>
        </w:rPr>
        <w:t>pi</w:t>
      </w:r>
      <w:r>
        <w:t xml:space="preserve"> siempre tiene el mismo valor " 3,1415..." o nuestro propio nombre.</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Podemos crear constantes sin necesidad de utilizar una celda en nuestra hoja, y pueden ser constantes numéricas o de texto. </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Para crear una constante, abrimos de igual modo el cuadro de diálogo </w:t>
      </w:r>
      <w:r w:rsidRPr="003A5910">
        <w:t xml:space="preserve">Nombre nuevo, </w:t>
      </w:r>
      <w:r>
        <w:t xml:space="preserve">seleccionando la opción </w:t>
      </w:r>
      <w:r w:rsidRPr="003A5910">
        <w:t>Administrador de Nombres</w:t>
      </w:r>
      <w:r>
        <w:t xml:space="preserve"> y luego haciendo clic en </w:t>
      </w:r>
      <w:r w:rsidRPr="003A5910">
        <w:t>Nuevo</w:t>
      </w:r>
      <w:r>
        <w:t xml:space="preserve">. </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En el recuadro </w:t>
      </w:r>
      <w:r w:rsidRPr="003A5910">
        <w:t>Nombre:</w:t>
      </w:r>
      <w:r>
        <w:t xml:space="preserve"> escribimos el nombre que le queremos dar a la constante.</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En el recuadro </w:t>
      </w:r>
      <w:r w:rsidRPr="003A5910">
        <w:t xml:space="preserve">Se refiere a: </w:t>
      </w:r>
      <w:r>
        <w:t>escribimos el valor de la constante sin incluir el signo =.</w:t>
      </w:r>
    </w:p>
    <w:p w:rsidR="003A5910" w:rsidRDefault="003A5910" w:rsidP="003A5910">
      <w:pPr>
        <w:spacing w:after="0" w:line="240" w:lineRule="auto"/>
        <w:ind w:left="708"/>
        <w:jc w:val="both"/>
      </w:pPr>
    </w:p>
    <w:p w:rsidR="003A5910" w:rsidRDefault="003A5910" w:rsidP="003A5910">
      <w:pPr>
        <w:spacing w:after="0" w:line="240" w:lineRule="auto"/>
        <w:ind w:left="708"/>
        <w:jc w:val="both"/>
      </w:pPr>
      <w:r>
        <w:t xml:space="preserve">Para finalizar pulsamos sobre </w:t>
      </w:r>
      <w:r w:rsidRPr="003A5910">
        <w:t>Aceptar</w:t>
      </w:r>
      <w:r>
        <w:t xml:space="preserve">. </w:t>
      </w:r>
    </w:p>
    <w:p w:rsidR="003A5910" w:rsidRDefault="003A5910" w:rsidP="003A5910">
      <w:pPr>
        <w:spacing w:after="0" w:line="240" w:lineRule="auto"/>
        <w:ind w:left="708"/>
        <w:jc w:val="both"/>
      </w:pPr>
    </w:p>
    <w:p w:rsidR="003A5910" w:rsidRDefault="003A5910" w:rsidP="0000204E">
      <w:pPr>
        <w:pStyle w:val="Prrafodelista"/>
        <w:numPr>
          <w:ilvl w:val="0"/>
          <w:numId w:val="7"/>
        </w:numPr>
        <w:spacing w:after="0" w:line="240" w:lineRule="auto"/>
        <w:jc w:val="both"/>
      </w:pPr>
      <w:r>
        <w:t xml:space="preserve">Del mismo modo podemos </w:t>
      </w:r>
      <w:r>
        <w:rPr>
          <w:rStyle w:val="resaltado"/>
        </w:rPr>
        <w:t>crear fórmulas</w:t>
      </w:r>
      <w:r>
        <w:t xml:space="preserve"> con nombres, y sin necesidad de hacer uso de celdas para guardar esa fórmula. Abrimos de igual modo el cuadro diálogo </w:t>
      </w:r>
      <w:r>
        <w:rPr>
          <w:rStyle w:val="ventanas"/>
        </w:rPr>
        <w:t>Nombre nuevo</w:t>
      </w:r>
      <w:r>
        <w:t xml:space="preserve">, escribimos el nombre de la fórmula y en el campo </w:t>
      </w:r>
      <w:r>
        <w:rPr>
          <w:rStyle w:val="opciones"/>
        </w:rPr>
        <w:t>Se refiere a:</w:t>
      </w:r>
      <w:r>
        <w:t xml:space="preserve"> escribimos la fórmula. En este caso sí es necesario el signo =.</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Luego podremos utilizar ese nombre en vez de escribir la fórmula.</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 xml:space="preserve">También, si tenemos fórmulas ya creadas en celdas de la hoja, podemos darles nombre, siguiendo los mismos pasos que hemos visto y en el campo </w:t>
      </w:r>
      <w:r w:rsidRPr="00622508">
        <w:t xml:space="preserve">Se refiere a: </w:t>
      </w:r>
      <w:r>
        <w:t xml:space="preserve">indicando dónde se encuentra la fórmula con la nomenclatura </w:t>
      </w:r>
      <w:r w:rsidRPr="00622508">
        <w:t>=</w:t>
      </w:r>
      <w:proofErr w:type="spellStart"/>
      <w:r w:rsidRPr="00622508">
        <w:t>Hojadondeseencuentra</w:t>
      </w:r>
      <w:proofErr w:type="gramStart"/>
      <w:r w:rsidRPr="00622508">
        <w:t>!Celda</w:t>
      </w:r>
      <w:proofErr w:type="spellEnd"/>
      <w:proofErr w:type="gramEnd"/>
      <w:r>
        <w:t>.</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 xml:space="preserve">Después, para hacer referencia a esa fórmula desde otra celda, pondremos </w:t>
      </w:r>
      <w:r w:rsidRPr="00622508">
        <w:t>=</w:t>
      </w:r>
      <w:proofErr w:type="spellStart"/>
      <w:r w:rsidRPr="00622508">
        <w:t>nombreformula</w:t>
      </w:r>
      <w:proofErr w:type="spellEnd"/>
      <w:r>
        <w:t>.</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 xml:space="preserve">Por ejemplo: Escribimos la fórmula </w:t>
      </w:r>
      <w:r w:rsidRPr="00622508">
        <w:t>=</w:t>
      </w:r>
      <w:proofErr w:type="gramStart"/>
      <w:r w:rsidRPr="00622508">
        <w:t>SUMA(</w:t>
      </w:r>
      <w:proofErr w:type="gramEnd"/>
      <w:r w:rsidRPr="00622508">
        <w:t>A1:A8)</w:t>
      </w:r>
      <w:r>
        <w:t xml:space="preserve"> en la celda B1 y le damos el nombre </w:t>
      </w:r>
      <w:r w:rsidRPr="00622508">
        <w:t>Sumar</w:t>
      </w:r>
      <w:r>
        <w:t xml:space="preserve"> a la celda, después en la celda D5 podemos escribir simplemente </w:t>
      </w:r>
      <w:r w:rsidRPr="00622508">
        <w:t>=Sumar</w:t>
      </w:r>
      <w:r>
        <w:t xml:space="preserve"> y realizará la operación de la fórmula que hemos definido. En este caso, como hemos utilizado referencias relativas, sumará de la celda C5 a la celda C13.</w:t>
      </w:r>
    </w:p>
    <w:p w:rsidR="00622508" w:rsidRDefault="00622508" w:rsidP="00622508">
      <w:pPr>
        <w:pStyle w:val="Prrafodelista"/>
        <w:spacing w:after="0" w:line="240" w:lineRule="auto"/>
        <w:jc w:val="both"/>
      </w:pPr>
    </w:p>
    <w:p w:rsidR="00622508" w:rsidRDefault="00622508" w:rsidP="00622508">
      <w:pPr>
        <w:spacing w:after="0" w:line="240" w:lineRule="auto"/>
        <w:ind w:left="708"/>
        <w:jc w:val="both"/>
      </w:pPr>
      <w:r>
        <w:t xml:space="preserve">Aplicar cambios de nombre a referencias </w:t>
      </w:r>
    </w:p>
    <w:p w:rsidR="003A5910" w:rsidRDefault="003A5910" w:rsidP="003A5910">
      <w:pPr>
        <w:spacing w:after="0" w:line="240" w:lineRule="auto"/>
        <w:ind w:left="708"/>
        <w:jc w:val="both"/>
      </w:pPr>
    </w:p>
    <w:p w:rsidR="00622508" w:rsidRDefault="00622508" w:rsidP="00622508">
      <w:pPr>
        <w:spacing w:after="0" w:line="240" w:lineRule="auto"/>
        <w:ind w:left="708"/>
        <w:jc w:val="both"/>
      </w:pPr>
      <w:r>
        <w:t>Cuando asignamos nombres a diversas celdas, las fórmulas que hagan referencia a estas celdas no se cambian automáticamente sustituyendo la nomenclatura de columna-fila por el nombre.</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 xml:space="preserve">Por ejemplo: Si tenemos la formula </w:t>
      </w:r>
      <w:r w:rsidRPr="00622508">
        <w:t>=A1+B1</w:t>
      </w:r>
      <w:r>
        <w:t xml:space="preserve"> y posteriormente asociamos la celda A1 con el nombre Gasto1 y la celda B1 con el nombre Gasto2. En la fórmula continuará saliendo </w:t>
      </w:r>
      <w:r w:rsidRPr="00622508">
        <w:t>=A1+B1</w:t>
      </w:r>
      <w:r>
        <w:t xml:space="preserve">. </w:t>
      </w:r>
    </w:p>
    <w:p w:rsidR="003A5910" w:rsidRDefault="003A5910" w:rsidP="003A5910">
      <w:pPr>
        <w:spacing w:after="0" w:line="240" w:lineRule="auto"/>
        <w:ind w:left="708"/>
        <w:jc w:val="both"/>
      </w:pPr>
    </w:p>
    <w:p w:rsidR="00622508" w:rsidRDefault="00622508" w:rsidP="003A5910">
      <w:pPr>
        <w:spacing w:after="0" w:line="240" w:lineRule="auto"/>
        <w:ind w:left="708"/>
        <w:jc w:val="both"/>
      </w:pPr>
      <w:r>
        <w:t xml:space="preserve">Para que los nombres se actualicen en todas las referencias debemos ir a la pestaña </w:t>
      </w:r>
      <w:r>
        <w:rPr>
          <w:rStyle w:val="opciones"/>
        </w:rPr>
        <w:t>Fórmulas</w:t>
      </w:r>
      <w:r>
        <w:t>, desplegar el menú que se encuentra en la opción</w:t>
      </w:r>
      <w:r>
        <w:rPr>
          <w:rStyle w:val="opciones"/>
        </w:rPr>
        <w:t xml:space="preserve"> Asignar nombre</w:t>
      </w:r>
      <w:r>
        <w:t xml:space="preserve"> y selecciona </w:t>
      </w:r>
      <w:r>
        <w:rPr>
          <w:rStyle w:val="opciones"/>
        </w:rPr>
        <w:t>Aplicar nombres...</w:t>
      </w:r>
      <w:r>
        <w:t>.</w:t>
      </w:r>
    </w:p>
    <w:p w:rsidR="00622508" w:rsidRDefault="00622508" w:rsidP="00622508">
      <w:pPr>
        <w:pStyle w:val="centrado"/>
        <w:jc w:val="center"/>
      </w:pPr>
      <w:r>
        <w:rPr>
          <w:noProof/>
        </w:rPr>
        <w:drawing>
          <wp:inline distT="0" distB="0" distL="0" distR="0">
            <wp:extent cx="2343150" cy="895350"/>
            <wp:effectExtent l="0" t="0" r="0" b="0"/>
            <wp:docPr id="137" name="Imagen 137" descr="Aplic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plicar nomb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p>
    <w:p w:rsidR="00622508" w:rsidRDefault="00622508" w:rsidP="00622508">
      <w:pPr>
        <w:spacing w:after="0" w:line="240" w:lineRule="auto"/>
        <w:ind w:left="708"/>
        <w:jc w:val="center"/>
      </w:pPr>
      <w:r>
        <w:rPr>
          <w:noProof/>
          <w:lang w:eastAsia="es-PE"/>
        </w:rPr>
        <w:lastRenderedPageBreak/>
        <w:drawing>
          <wp:inline distT="0" distB="0" distL="0" distR="0">
            <wp:extent cx="2990850" cy="2933700"/>
            <wp:effectExtent l="0" t="0" r="0" b="0"/>
            <wp:docPr id="138" name="Imagen 138" descr="http://www.aulaclic.es/excel-2013/graficos/aplicar_nombre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clic.es/excel-2013/graficos/aplicar_nombre_201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0850" cy="2933700"/>
                    </a:xfrm>
                    <a:prstGeom prst="rect">
                      <a:avLst/>
                    </a:prstGeom>
                    <a:noFill/>
                    <a:ln>
                      <a:noFill/>
                    </a:ln>
                  </pic:spPr>
                </pic:pic>
              </a:graphicData>
            </a:graphic>
          </wp:inline>
        </w:drawing>
      </w:r>
    </w:p>
    <w:p w:rsidR="00622508" w:rsidRDefault="00622508" w:rsidP="003A5910">
      <w:pPr>
        <w:spacing w:after="0" w:line="240" w:lineRule="auto"/>
        <w:ind w:left="708"/>
        <w:jc w:val="both"/>
      </w:pPr>
    </w:p>
    <w:p w:rsidR="00622508" w:rsidRDefault="00622508" w:rsidP="00622508">
      <w:pPr>
        <w:spacing w:after="0" w:line="240" w:lineRule="auto"/>
        <w:ind w:left="708"/>
        <w:jc w:val="both"/>
      </w:pPr>
      <w:r>
        <w:t xml:space="preserve">En el cuadro de diálogo </w:t>
      </w:r>
      <w:r w:rsidRPr="00622508">
        <w:t>Aplicar nombres</w:t>
      </w:r>
      <w:r>
        <w:t xml:space="preserve"> que nos aparece, debemos seleccionar los nombres que queramos aplicar y hacer clic en </w:t>
      </w:r>
      <w:r w:rsidRPr="00622508">
        <w:t>Aceptar</w:t>
      </w:r>
      <w:r>
        <w:t>.</w:t>
      </w:r>
    </w:p>
    <w:p w:rsidR="00622508" w:rsidRDefault="00622508" w:rsidP="00622508">
      <w:pPr>
        <w:spacing w:after="0" w:line="240" w:lineRule="auto"/>
        <w:ind w:left="708"/>
        <w:jc w:val="both"/>
      </w:pPr>
    </w:p>
    <w:p w:rsidR="00622508" w:rsidRDefault="00622508" w:rsidP="00622508">
      <w:pPr>
        <w:spacing w:after="0" w:line="240" w:lineRule="auto"/>
        <w:ind w:left="708"/>
        <w:jc w:val="both"/>
      </w:pPr>
      <w:r>
        <w:t xml:space="preserve">Ahora en la fórmula veremos </w:t>
      </w:r>
      <w:r w:rsidRPr="00622508">
        <w:t>=Gasto1+Gasto2</w:t>
      </w:r>
      <w:r>
        <w:t xml:space="preserve">, que queda bastante más claro si sabemos a qué celdas hacen referencia los nombres Gasto1 y Gasto2. </w:t>
      </w:r>
    </w:p>
    <w:p w:rsidR="00622508" w:rsidRDefault="00622508" w:rsidP="003A5910">
      <w:pPr>
        <w:spacing w:after="0" w:line="240" w:lineRule="auto"/>
        <w:ind w:left="708"/>
        <w:jc w:val="both"/>
      </w:pPr>
    </w:p>
    <w:p w:rsidR="009915DF" w:rsidRPr="009915DF" w:rsidRDefault="009915DF" w:rsidP="009915DF">
      <w:pPr>
        <w:spacing w:after="0" w:line="240" w:lineRule="auto"/>
        <w:jc w:val="both"/>
        <w:rPr>
          <w:bCs/>
          <w:color w:val="FF0000"/>
        </w:rPr>
      </w:pPr>
      <w:r w:rsidRPr="009915DF">
        <w:rPr>
          <w:bCs/>
          <w:color w:val="FF0000"/>
        </w:rPr>
        <w:t>3.12 Formato de celdas</w:t>
      </w:r>
    </w:p>
    <w:p w:rsidR="00622508" w:rsidRDefault="00622508" w:rsidP="009915DF">
      <w:pPr>
        <w:spacing w:after="0" w:line="240" w:lineRule="auto"/>
        <w:jc w:val="both"/>
      </w:pPr>
    </w:p>
    <w:p w:rsidR="00E75D75" w:rsidRDefault="00E75D75" w:rsidP="009915DF">
      <w:pPr>
        <w:spacing w:after="0" w:line="240" w:lineRule="auto"/>
        <w:jc w:val="both"/>
      </w:pPr>
      <w:r>
        <w:t xml:space="preserve">A continuación, veremos las </w:t>
      </w:r>
      <w:r>
        <w:rPr>
          <w:rStyle w:val="resaltado"/>
        </w:rPr>
        <w:t>diferentes opciones</w:t>
      </w:r>
      <w:r>
        <w:t xml:space="preserve"> disponibles en Excel 2013 </w:t>
      </w:r>
      <w:r>
        <w:rPr>
          <w:rStyle w:val="resaltado"/>
        </w:rPr>
        <w:t>respecto al cambio de aspecto de las celdas</w:t>
      </w:r>
      <w:r>
        <w:t xml:space="preserve"> de una hoja de cálculo y cómo manejarlas para modificar el tipo y aspecto de la letra, la alineación, bordes, sombreados y forma de visualizar números en la celda.</w:t>
      </w:r>
    </w:p>
    <w:p w:rsidR="00E75D75" w:rsidRDefault="00E75D75" w:rsidP="009915DF">
      <w:pPr>
        <w:spacing w:after="0" w:line="240" w:lineRule="auto"/>
        <w:jc w:val="both"/>
      </w:pPr>
    </w:p>
    <w:p w:rsidR="00E75D75" w:rsidRDefault="00E75D75" w:rsidP="00E75D75">
      <w:pPr>
        <w:spacing w:after="0" w:line="240" w:lineRule="auto"/>
        <w:jc w:val="both"/>
      </w:pPr>
      <w:r>
        <w:t>1</w:t>
      </w:r>
      <w:r>
        <w:tab/>
        <w:t xml:space="preserve">Fuente </w:t>
      </w:r>
    </w:p>
    <w:p w:rsidR="00E75D75" w:rsidRDefault="00E75D75" w:rsidP="00E75D75">
      <w:pPr>
        <w:spacing w:after="0" w:line="240" w:lineRule="auto"/>
        <w:jc w:val="both"/>
      </w:pPr>
      <w:r>
        <w:tab/>
      </w:r>
    </w:p>
    <w:p w:rsidR="00E75D75" w:rsidRDefault="00E75D75" w:rsidP="00E75D75">
      <w:pPr>
        <w:spacing w:after="0" w:line="240" w:lineRule="auto"/>
        <w:ind w:left="708"/>
        <w:jc w:val="both"/>
      </w:pPr>
      <w:r>
        <w:t xml:space="preserve">Excel nos permite </w:t>
      </w:r>
      <w:r w:rsidRPr="00E75D75">
        <w:t>cambiar la apariencia de los datos</w:t>
      </w:r>
      <w:r>
        <w:t xml:space="preserve"> de una hoja de cálculo cambiando la fuente, el tamaño, estilo y color de los datos de una celda. </w:t>
      </w:r>
    </w:p>
    <w:p w:rsidR="00E75D75" w:rsidRDefault="00E75D75" w:rsidP="00E75D75">
      <w:pPr>
        <w:spacing w:after="0" w:line="240" w:lineRule="auto"/>
        <w:ind w:left="708"/>
        <w:jc w:val="both"/>
      </w:pPr>
    </w:p>
    <w:p w:rsidR="00E75D75" w:rsidRDefault="00E75D75" w:rsidP="00E75D75">
      <w:pPr>
        <w:spacing w:after="0" w:line="240" w:lineRule="auto"/>
        <w:ind w:left="708"/>
        <w:jc w:val="both"/>
      </w:pPr>
      <w:r>
        <w:t xml:space="preserve">Para cambiar la apariencia de los datos de nuestra hoja de cálculo, podemos utilizar los cuadros de diálogo o la banda de opciones. A continuación, te describimos estas dos formas; en cualquiera de las dos primero deberás previamente seleccionar el rango de celdas para el que deseas modificar el aspecto: </w:t>
      </w:r>
    </w:p>
    <w:p w:rsidR="00E75D75" w:rsidRDefault="00E75D75" w:rsidP="00E75D75">
      <w:pPr>
        <w:spacing w:after="0" w:line="240" w:lineRule="auto"/>
        <w:jc w:val="both"/>
      </w:pPr>
    </w:p>
    <w:p w:rsidR="00E75D75" w:rsidRDefault="00E75D75" w:rsidP="0000204E">
      <w:pPr>
        <w:pStyle w:val="Prrafodelista"/>
        <w:numPr>
          <w:ilvl w:val="0"/>
          <w:numId w:val="7"/>
        </w:numPr>
        <w:spacing w:after="0" w:line="240" w:lineRule="auto"/>
        <w:jc w:val="both"/>
      </w:pPr>
      <w:r>
        <w:t>Utilizando los cuadros de diálogo:</w:t>
      </w:r>
    </w:p>
    <w:p w:rsidR="00E75D75" w:rsidRDefault="00E75D75" w:rsidP="00E75D75">
      <w:pPr>
        <w:pStyle w:val="Prrafodelista"/>
        <w:spacing w:after="0" w:line="240" w:lineRule="auto"/>
        <w:jc w:val="both"/>
      </w:pPr>
    </w:p>
    <w:p w:rsidR="00E75D75" w:rsidRDefault="00E75D75" w:rsidP="00E75D75">
      <w:pPr>
        <w:pStyle w:val="Prrafodelista"/>
        <w:spacing w:after="0" w:line="240" w:lineRule="auto"/>
        <w:jc w:val="both"/>
      </w:pPr>
      <w:r>
        <w:t xml:space="preserve">En la pestaña </w:t>
      </w:r>
      <w:r>
        <w:rPr>
          <w:rStyle w:val="opciones"/>
        </w:rPr>
        <w:t>Inicio</w:t>
      </w:r>
      <w:r>
        <w:t xml:space="preserve"> haz clic en la flecha que se encuentra al pie de la sección </w:t>
      </w:r>
      <w:r>
        <w:rPr>
          <w:rStyle w:val="ventanas"/>
        </w:rPr>
        <w:t>Fuente</w:t>
      </w:r>
      <w:r>
        <w:t>.</w:t>
      </w:r>
    </w:p>
    <w:p w:rsidR="00E75D75" w:rsidRDefault="00E75D75" w:rsidP="00E75D75">
      <w:pPr>
        <w:pStyle w:val="NormalWeb"/>
        <w:jc w:val="center"/>
      </w:pPr>
      <w:r>
        <w:rPr>
          <w:noProof/>
        </w:rPr>
        <w:drawing>
          <wp:inline distT="0" distB="0" distL="0" distR="0">
            <wp:extent cx="1990725" cy="885825"/>
            <wp:effectExtent l="0" t="0" r="9525" b="9525"/>
            <wp:docPr id="152" name="Imagen 152" descr="menú formato -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nú formato - celd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0725" cy="885825"/>
                    </a:xfrm>
                    <a:prstGeom prst="rect">
                      <a:avLst/>
                    </a:prstGeom>
                    <a:noFill/>
                    <a:ln>
                      <a:noFill/>
                    </a:ln>
                  </pic:spPr>
                </pic:pic>
              </a:graphicData>
            </a:graphic>
          </wp:inline>
        </w:drawing>
      </w:r>
    </w:p>
    <w:p w:rsidR="00E75D75" w:rsidRDefault="00E75D75" w:rsidP="00E75D75">
      <w:pPr>
        <w:pStyle w:val="Prrafodelista"/>
        <w:spacing w:after="0" w:line="240" w:lineRule="auto"/>
        <w:jc w:val="both"/>
      </w:pPr>
      <w:r>
        <w:t xml:space="preserve">Se abrirá el cuadro de diálogo </w:t>
      </w:r>
      <w:r>
        <w:rPr>
          <w:rStyle w:val="ventanas"/>
        </w:rPr>
        <w:t>Formato de celdas</w:t>
      </w:r>
      <w:r>
        <w:t xml:space="preserve">, y más concretamente, la pestaña </w:t>
      </w:r>
      <w:r>
        <w:rPr>
          <w:rStyle w:val="ventanas"/>
        </w:rPr>
        <w:t>Fuente</w:t>
      </w:r>
      <w:r>
        <w:t>.</w:t>
      </w:r>
    </w:p>
    <w:p w:rsidR="00E75D75" w:rsidRDefault="00E75D75" w:rsidP="00E75D75">
      <w:pPr>
        <w:pStyle w:val="Prrafodelista"/>
        <w:spacing w:after="0" w:line="240" w:lineRule="auto"/>
        <w:jc w:val="both"/>
      </w:pPr>
    </w:p>
    <w:p w:rsidR="00E75D75" w:rsidRDefault="00E75D75" w:rsidP="00E75D75">
      <w:pPr>
        <w:pStyle w:val="Prrafodelista"/>
        <w:spacing w:after="0" w:line="240" w:lineRule="auto"/>
        <w:jc w:val="center"/>
      </w:pPr>
      <w:r>
        <w:rPr>
          <w:noProof/>
          <w:lang w:eastAsia="es-PE"/>
        </w:rPr>
        <w:lastRenderedPageBreak/>
        <w:drawing>
          <wp:inline distT="0" distB="0" distL="0" distR="0">
            <wp:extent cx="4381500" cy="3600450"/>
            <wp:effectExtent l="0" t="0" r="0" b="0"/>
            <wp:docPr id="153" name="Imagen 153"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ato celda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0" cy="3600450"/>
                    </a:xfrm>
                    <a:prstGeom prst="rect">
                      <a:avLst/>
                    </a:prstGeom>
                    <a:noFill/>
                    <a:ln>
                      <a:noFill/>
                    </a:ln>
                  </pic:spPr>
                </pic:pic>
              </a:graphicData>
            </a:graphic>
          </wp:inline>
        </w:drawing>
      </w:r>
    </w:p>
    <w:p w:rsidR="00E75D75" w:rsidRDefault="00E75D75" w:rsidP="00E75D75">
      <w:pPr>
        <w:pStyle w:val="Prrafodelista"/>
        <w:spacing w:after="0" w:line="240" w:lineRule="auto"/>
        <w:jc w:val="both"/>
      </w:pPr>
    </w:p>
    <w:p w:rsidR="00E75D75" w:rsidRDefault="00E75D75" w:rsidP="00E75D75">
      <w:pPr>
        <w:pStyle w:val="Prrafodelista"/>
        <w:spacing w:after="0" w:line="240" w:lineRule="auto"/>
        <w:jc w:val="both"/>
      </w:pPr>
      <w:r>
        <w:t>A continuación pasamos a explicarte las distintas opciones de la ficha</w:t>
      </w:r>
      <w:r w:rsidRPr="00E75D75">
        <w:t xml:space="preserve"> Fuente</w:t>
      </w:r>
      <w:r>
        <w:t xml:space="preserve">. </w:t>
      </w:r>
    </w:p>
    <w:p w:rsidR="00E75D75" w:rsidRDefault="00E75D75" w:rsidP="0000204E">
      <w:pPr>
        <w:pStyle w:val="Prrafodelista"/>
        <w:numPr>
          <w:ilvl w:val="0"/>
          <w:numId w:val="13"/>
        </w:numPr>
        <w:spacing w:after="0" w:line="240" w:lineRule="auto"/>
        <w:ind w:left="1560"/>
        <w:jc w:val="both"/>
      </w:pPr>
      <w:r w:rsidRPr="00046F8F">
        <w:rPr>
          <w:b/>
        </w:rPr>
        <w:t>Fuente</w:t>
      </w:r>
      <w:r w:rsidRPr="00E75D75">
        <w:t xml:space="preserve">: </w:t>
      </w:r>
      <w:r>
        <w:t>Son los tipos de letra disponibles. Hay que elegir una de la lista.</w:t>
      </w:r>
    </w:p>
    <w:p w:rsidR="00E75D75" w:rsidRDefault="00E75D75" w:rsidP="00046F8F">
      <w:pPr>
        <w:pStyle w:val="Prrafodelista"/>
        <w:spacing w:after="0" w:line="240" w:lineRule="auto"/>
        <w:ind w:left="1560"/>
        <w:jc w:val="both"/>
      </w:pPr>
      <w:r>
        <w:t xml:space="preserve">Si elegimos un tipo de letra con el identificativo </w:t>
      </w:r>
      <w:r>
        <w:rPr>
          <w:noProof/>
          <w:lang w:eastAsia="es-PE"/>
        </w:rPr>
        <w:drawing>
          <wp:inline distT="0" distB="0" distL="0" distR="0" wp14:anchorId="7A972C37" wp14:editId="14883A43">
            <wp:extent cx="142875" cy="142875"/>
            <wp:effectExtent l="0" t="0" r="9525" b="9525"/>
            <wp:docPr id="154" name="Imagen 154" descr="http://www.aulaclic.es/excel-2013/graficos/true_type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laclic.es/excel-2013/graficos/true_type_excel.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delante de su nombre, nos indica que la fuente elegida es </w:t>
      </w:r>
      <w:r w:rsidRPr="00E75D75">
        <w:t xml:space="preserve">True </w:t>
      </w:r>
      <w:proofErr w:type="spellStart"/>
      <w:r w:rsidRPr="00E75D75">
        <w:t>Type</w:t>
      </w:r>
      <w:proofErr w:type="spellEnd"/>
      <w:r>
        <w:t xml:space="preserve">, es decir, que se usará la misma fuente en la pantalla que en la impresora, y que además es una fuente escalable (podemos escribir un tamaño de fuente aunque no aparezca en la lista de tamaños disponibles). </w:t>
      </w:r>
    </w:p>
    <w:p w:rsidR="00E75D75" w:rsidRDefault="00E75D75" w:rsidP="0000204E">
      <w:pPr>
        <w:pStyle w:val="Prrafodelista"/>
        <w:numPr>
          <w:ilvl w:val="0"/>
          <w:numId w:val="13"/>
        </w:numPr>
        <w:spacing w:after="0" w:line="240" w:lineRule="auto"/>
        <w:ind w:left="1560"/>
        <w:jc w:val="both"/>
      </w:pPr>
      <w:r w:rsidRPr="00046F8F">
        <w:rPr>
          <w:b/>
        </w:rPr>
        <w:t>Estilo</w:t>
      </w:r>
      <w:r w:rsidRPr="00E75D75">
        <w:t xml:space="preserve">: </w:t>
      </w:r>
      <w:r>
        <w:t xml:space="preserve">Se elegirá de la lista un estilo de escritura. No todos los estilos están disponibles con cada tipo de fuente. Los estilos posibles son: Normal, </w:t>
      </w:r>
      <w:r w:rsidRPr="00E75D75">
        <w:t>Cursiva</w:t>
      </w:r>
      <w:r>
        <w:t xml:space="preserve">, </w:t>
      </w:r>
      <w:r w:rsidRPr="00E75D75">
        <w:rPr>
          <w:b/>
          <w:bCs/>
        </w:rPr>
        <w:t>Negrita</w:t>
      </w:r>
      <w:r>
        <w:t xml:space="preserve">, </w:t>
      </w:r>
      <w:r w:rsidRPr="00E75D75">
        <w:t>Negrita Cursiva</w:t>
      </w:r>
      <w:r>
        <w:t xml:space="preserve">. </w:t>
      </w:r>
    </w:p>
    <w:p w:rsidR="00E75D75" w:rsidRDefault="00E75D75" w:rsidP="0000204E">
      <w:pPr>
        <w:pStyle w:val="Prrafodelista"/>
        <w:numPr>
          <w:ilvl w:val="0"/>
          <w:numId w:val="13"/>
        </w:numPr>
        <w:spacing w:after="0" w:line="240" w:lineRule="auto"/>
        <w:ind w:left="1560"/>
        <w:jc w:val="both"/>
      </w:pPr>
      <w:r w:rsidRPr="00046F8F">
        <w:rPr>
          <w:b/>
        </w:rPr>
        <w:t>Tamaño</w:t>
      </w:r>
      <w:r w:rsidRPr="00E75D75">
        <w:t xml:space="preserve">: </w:t>
      </w:r>
      <w:r>
        <w:t xml:space="preserve">Dependiendo del tipo de fuente elegido, se elegirá un tamaño u otro. Se puede elegir de la lista o bien teclearlo directamente una vez situados en el recuadro. </w:t>
      </w:r>
    </w:p>
    <w:p w:rsidR="00E75D75" w:rsidRDefault="00E75D75" w:rsidP="0000204E">
      <w:pPr>
        <w:pStyle w:val="Prrafodelista"/>
        <w:numPr>
          <w:ilvl w:val="0"/>
          <w:numId w:val="13"/>
        </w:numPr>
        <w:spacing w:after="0" w:line="240" w:lineRule="auto"/>
        <w:ind w:left="1560"/>
        <w:jc w:val="both"/>
      </w:pPr>
      <w:r w:rsidRPr="00046F8F">
        <w:rPr>
          <w:b/>
        </w:rPr>
        <w:t>Subrayado</w:t>
      </w:r>
      <w:r w:rsidRPr="00E75D75">
        <w:t xml:space="preserve">: </w:t>
      </w:r>
      <w:r>
        <w:t xml:space="preserve">Observa cómo la opción activa es </w:t>
      </w:r>
      <w:r w:rsidRPr="00E75D75">
        <w:t>Ninguno</w:t>
      </w:r>
      <w:r>
        <w:t xml:space="preserve">. Haciendo clic sobre la flecha de la derecha se abrirá una lista desplegable donde tendrás que elegir un tipo de subrayado. </w:t>
      </w:r>
    </w:p>
    <w:p w:rsidR="00E75D75" w:rsidRDefault="00E75D75" w:rsidP="0000204E">
      <w:pPr>
        <w:pStyle w:val="Prrafodelista"/>
        <w:numPr>
          <w:ilvl w:val="0"/>
          <w:numId w:val="13"/>
        </w:numPr>
        <w:spacing w:after="0" w:line="240" w:lineRule="auto"/>
        <w:ind w:left="1560"/>
        <w:jc w:val="both"/>
      </w:pPr>
      <w:r w:rsidRPr="00046F8F">
        <w:rPr>
          <w:b/>
        </w:rPr>
        <w:t>Color</w:t>
      </w:r>
      <w:r w:rsidRPr="00E75D75">
        <w:t>:</w:t>
      </w:r>
      <w:r>
        <w:t xml:space="preserve"> Por defecto el color activo es </w:t>
      </w:r>
      <w:r w:rsidRPr="00E75D75">
        <w:t>Automático</w:t>
      </w:r>
      <w:r>
        <w:t xml:space="preserve">, pero haciendo clic sobre la flecha de la derecha podrás elegir un color para la letra. </w:t>
      </w:r>
    </w:p>
    <w:p w:rsidR="00E75D75" w:rsidRDefault="00E75D75" w:rsidP="0000204E">
      <w:pPr>
        <w:pStyle w:val="Prrafodelista"/>
        <w:numPr>
          <w:ilvl w:val="0"/>
          <w:numId w:val="13"/>
        </w:numPr>
        <w:spacing w:after="0" w:line="240" w:lineRule="auto"/>
        <w:ind w:left="1560"/>
        <w:jc w:val="both"/>
      </w:pPr>
      <w:r w:rsidRPr="00046F8F">
        <w:rPr>
          <w:b/>
        </w:rPr>
        <w:t>Efectos</w:t>
      </w:r>
      <w:r w:rsidRPr="00E75D75">
        <w:t xml:space="preserve">: </w:t>
      </w:r>
      <w:r>
        <w:t xml:space="preserve">Tenemos disponibles tres efectos distintos: </w:t>
      </w:r>
      <w:r w:rsidRPr="00E75D75">
        <w:t>Tachado</w:t>
      </w:r>
      <w:r>
        <w:t xml:space="preserve">, </w:t>
      </w:r>
      <w:r w:rsidRPr="00E75D75">
        <w:t>Superíndice</w:t>
      </w:r>
      <w:r>
        <w:t xml:space="preserve"> y </w:t>
      </w:r>
      <w:r w:rsidRPr="00E75D75">
        <w:t>Subíndice</w:t>
      </w:r>
      <w:r>
        <w:t xml:space="preserve">. Para activar o desactivar uno de ellos, hacer clic sobre la casilla de verificación que se encuentra a la izquierda. </w:t>
      </w:r>
    </w:p>
    <w:p w:rsidR="00E75D75" w:rsidRDefault="00E75D75" w:rsidP="0000204E">
      <w:pPr>
        <w:pStyle w:val="Prrafodelista"/>
        <w:numPr>
          <w:ilvl w:val="0"/>
          <w:numId w:val="13"/>
        </w:numPr>
        <w:spacing w:after="0" w:line="240" w:lineRule="auto"/>
        <w:ind w:left="1560"/>
        <w:jc w:val="both"/>
      </w:pPr>
      <w:r w:rsidRPr="00046F8F">
        <w:rPr>
          <w:b/>
        </w:rPr>
        <w:t>Fuente normal</w:t>
      </w:r>
      <w:r w:rsidRPr="00E75D75">
        <w:t>:</w:t>
      </w:r>
      <w:r>
        <w:t xml:space="preserve"> Si esta opción se activa, se devuelven todas las opciones de fuente que Excel 2013 tiene por defecto. </w:t>
      </w:r>
    </w:p>
    <w:p w:rsidR="00E75D75" w:rsidRDefault="00E75D75" w:rsidP="00E75D75">
      <w:pPr>
        <w:pStyle w:val="Prrafodelista"/>
        <w:spacing w:after="0" w:line="240" w:lineRule="auto"/>
        <w:ind w:left="1560"/>
        <w:jc w:val="both"/>
      </w:pPr>
    </w:p>
    <w:p w:rsidR="00E75D75" w:rsidRDefault="00E75D75" w:rsidP="00E75D75">
      <w:pPr>
        <w:pStyle w:val="Prrafodelista"/>
        <w:spacing w:after="0" w:line="240" w:lineRule="auto"/>
        <w:jc w:val="both"/>
      </w:pPr>
      <w:r>
        <w:t xml:space="preserve">Conforme vamos cambiando los valores de la ficha, aparece en el recuadro </w:t>
      </w:r>
      <w:r>
        <w:rPr>
          <w:rStyle w:val="opciones"/>
        </w:rPr>
        <w:t>Vista previa</w:t>
      </w:r>
      <w:r>
        <w:t xml:space="preserve"> un modelo de cómo quedará nuestra selección en la celda.</w:t>
      </w:r>
    </w:p>
    <w:p w:rsidR="00E75D75" w:rsidRDefault="00E75D75" w:rsidP="00E75D75">
      <w:pPr>
        <w:pStyle w:val="Prrafodelista"/>
        <w:spacing w:after="0" w:line="240" w:lineRule="auto"/>
        <w:jc w:val="both"/>
      </w:pPr>
    </w:p>
    <w:p w:rsidR="00E75D75" w:rsidRDefault="00E75D75" w:rsidP="00E75D75">
      <w:pPr>
        <w:pStyle w:val="Prrafodelista"/>
        <w:spacing w:after="0" w:line="240" w:lineRule="auto"/>
        <w:jc w:val="both"/>
      </w:pPr>
      <w:r>
        <w:t xml:space="preserve">Una vez elegidos todos los aspectos deseados, hacemos clic sobre el botón </w:t>
      </w:r>
      <w:r>
        <w:rPr>
          <w:rStyle w:val="opciones"/>
        </w:rPr>
        <w:t>Aceptar</w:t>
      </w:r>
      <w:r>
        <w:t>.</w:t>
      </w:r>
    </w:p>
    <w:p w:rsidR="00E75D75" w:rsidRDefault="00E75D75" w:rsidP="00E75D75">
      <w:pPr>
        <w:pStyle w:val="Prrafodelista"/>
        <w:spacing w:after="0" w:line="240" w:lineRule="auto"/>
        <w:jc w:val="both"/>
      </w:pPr>
    </w:p>
    <w:p w:rsidR="00E75D75" w:rsidRDefault="00017FA2" w:rsidP="0000204E">
      <w:pPr>
        <w:pStyle w:val="Prrafodelista"/>
        <w:numPr>
          <w:ilvl w:val="0"/>
          <w:numId w:val="7"/>
        </w:numPr>
        <w:spacing w:after="0" w:line="240" w:lineRule="auto"/>
        <w:jc w:val="both"/>
      </w:pPr>
      <w:r>
        <w:t xml:space="preserve">En la </w:t>
      </w:r>
      <w:r>
        <w:rPr>
          <w:rStyle w:val="ventanas"/>
        </w:rPr>
        <w:t>Cinta de opciones</w:t>
      </w:r>
      <w:r>
        <w:t xml:space="preserve"> disponemos de unos botones que nos permiten modificar algunas de las opciones vistas anteriormente y de forma más rápida. Si seleccionas previamente un texto, los cambios se aplicarán a él y, si no, se aplicarán al nuevo texto que escribas. Puedes encontrar los botones para:</w:t>
      </w:r>
    </w:p>
    <w:p w:rsidR="00017FA2" w:rsidRDefault="00017FA2" w:rsidP="0000204E">
      <w:pPr>
        <w:pStyle w:val="Prrafodelista"/>
        <w:numPr>
          <w:ilvl w:val="0"/>
          <w:numId w:val="14"/>
        </w:numPr>
        <w:spacing w:after="0" w:line="240" w:lineRule="auto"/>
        <w:jc w:val="both"/>
      </w:pPr>
      <w:r>
        <w:t xml:space="preserve">Elegir el </w:t>
      </w:r>
      <w:r w:rsidRPr="00017FA2">
        <w:t>tipo de fuente</w:t>
      </w:r>
      <w:r>
        <w:t xml:space="preserve"> y el </w:t>
      </w:r>
      <w:r w:rsidRPr="00017FA2">
        <w:t>tamaño</w:t>
      </w:r>
      <w:r>
        <w:t xml:space="preserve"> del texto.</w:t>
      </w:r>
      <w:r>
        <w:rPr>
          <w:noProof/>
          <w:lang w:eastAsia="es-PE"/>
        </w:rPr>
        <w:drawing>
          <wp:inline distT="0" distB="0" distL="0" distR="0" wp14:anchorId="0CDBCB97" wp14:editId="671E17E6">
            <wp:extent cx="1571625" cy="295275"/>
            <wp:effectExtent l="0" t="0" r="9525" b="9525"/>
            <wp:docPr id="160" name="Imagen 160" descr="botón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tón fuent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t xml:space="preserve">. Para cambiar el tamaño también puedes utilizar los botones  </w:t>
      </w:r>
      <w:r>
        <w:rPr>
          <w:noProof/>
          <w:lang w:eastAsia="es-PE"/>
        </w:rPr>
        <w:drawing>
          <wp:inline distT="0" distB="0" distL="0" distR="0" wp14:anchorId="0887CDAA" wp14:editId="5CE9B6F1">
            <wp:extent cx="466725" cy="295275"/>
            <wp:effectExtent l="0" t="0" r="9525" b="9525"/>
            <wp:docPr id="159" name="Imagen 159" descr="Fuente más grande o má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uente más grande o más pequeñ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t>, que aumentan o disminuyen el tamaño un nivel por cada clic, respectivamente.</w:t>
      </w:r>
    </w:p>
    <w:p w:rsidR="00017FA2" w:rsidRDefault="00017FA2" w:rsidP="0000204E">
      <w:pPr>
        <w:pStyle w:val="Prrafodelista"/>
        <w:numPr>
          <w:ilvl w:val="0"/>
          <w:numId w:val="14"/>
        </w:numPr>
        <w:spacing w:after="0" w:line="240" w:lineRule="auto"/>
        <w:jc w:val="both"/>
      </w:pPr>
      <w:r>
        <w:t>Cambiar los estilos:</w:t>
      </w:r>
    </w:p>
    <w:p w:rsidR="00017FA2" w:rsidRDefault="00017FA2" w:rsidP="0000204E">
      <w:pPr>
        <w:pStyle w:val="Prrafodelista"/>
        <w:numPr>
          <w:ilvl w:val="0"/>
          <w:numId w:val="14"/>
        </w:numPr>
        <w:spacing w:after="0" w:line="240" w:lineRule="auto"/>
        <w:jc w:val="both"/>
      </w:pPr>
      <w:r>
        <w:rPr>
          <w:noProof/>
          <w:lang w:eastAsia="es-PE"/>
        </w:rPr>
        <w:lastRenderedPageBreak/>
        <w:drawing>
          <wp:inline distT="0" distB="0" distL="0" distR="0" wp14:anchorId="4892C4F8" wp14:editId="419B32B0">
            <wp:extent cx="190500" cy="171450"/>
            <wp:effectExtent l="0" t="0" r="0" b="0"/>
            <wp:docPr id="158" name="Imagen 158" descr="botón neg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tón negrit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Activa o desactiva la </w:t>
      </w:r>
      <w:r w:rsidRPr="00017FA2">
        <w:t>Negrita</w:t>
      </w:r>
      <w:r>
        <w:t xml:space="preserve">. Anteriormente se representaba con una </w:t>
      </w:r>
      <w:r w:rsidRPr="00017FA2">
        <w:rPr>
          <w:b/>
          <w:bCs/>
        </w:rPr>
        <w:t>B</w:t>
      </w:r>
      <w:r>
        <w:t>.</w:t>
      </w:r>
    </w:p>
    <w:p w:rsidR="00017FA2" w:rsidRDefault="00017FA2" w:rsidP="0000204E">
      <w:pPr>
        <w:pStyle w:val="Prrafodelista"/>
        <w:numPr>
          <w:ilvl w:val="0"/>
          <w:numId w:val="14"/>
        </w:numPr>
        <w:spacing w:after="0" w:line="240" w:lineRule="auto"/>
        <w:jc w:val="both"/>
      </w:pPr>
      <w:r>
        <w:rPr>
          <w:noProof/>
          <w:lang w:eastAsia="es-PE"/>
        </w:rPr>
        <w:drawing>
          <wp:inline distT="0" distB="0" distL="0" distR="0" wp14:anchorId="300EF62E" wp14:editId="49071D26">
            <wp:extent cx="190500" cy="171450"/>
            <wp:effectExtent l="0" t="0" r="0" b="0"/>
            <wp:docPr id="157" name="Imagen 157" descr="botón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tón cursiv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Activa o desactiva la </w:t>
      </w:r>
      <w:r w:rsidRPr="00017FA2">
        <w:t>Cursiva</w:t>
      </w:r>
      <w:r>
        <w:t xml:space="preserve">. Anteriormente se representaba con una </w:t>
      </w:r>
      <w:r w:rsidRPr="00017FA2">
        <w:rPr>
          <w:i/>
          <w:iCs/>
        </w:rPr>
        <w:t>I</w:t>
      </w:r>
      <w:r>
        <w:t>.</w:t>
      </w:r>
    </w:p>
    <w:p w:rsidR="00017FA2" w:rsidRDefault="00017FA2" w:rsidP="0000204E">
      <w:pPr>
        <w:pStyle w:val="Prrafodelista"/>
        <w:numPr>
          <w:ilvl w:val="0"/>
          <w:numId w:val="14"/>
        </w:numPr>
        <w:spacing w:after="0" w:line="240" w:lineRule="auto"/>
        <w:jc w:val="both"/>
      </w:pPr>
      <w:r>
        <w:rPr>
          <w:noProof/>
          <w:lang w:eastAsia="es-PE"/>
        </w:rPr>
        <w:drawing>
          <wp:inline distT="0" distB="0" distL="0" distR="0" wp14:anchorId="6CE45FB4" wp14:editId="103873FB">
            <wp:extent cx="190500" cy="171450"/>
            <wp:effectExtent l="0" t="0" r="0" b="0"/>
            <wp:docPr id="156" name="Imagen 156" descr="botón sub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tón subrayad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Activa o desactiva el </w:t>
      </w:r>
      <w:r w:rsidRPr="00017FA2">
        <w:t>Subrayado</w:t>
      </w:r>
      <w:r>
        <w:t xml:space="preserve"> simple. </w:t>
      </w:r>
    </w:p>
    <w:p w:rsidR="00017FA2" w:rsidRDefault="00017FA2" w:rsidP="0000204E">
      <w:pPr>
        <w:pStyle w:val="Prrafodelista"/>
        <w:numPr>
          <w:ilvl w:val="0"/>
          <w:numId w:val="14"/>
        </w:numPr>
        <w:spacing w:after="0" w:line="240" w:lineRule="auto"/>
        <w:jc w:val="both"/>
      </w:pPr>
      <w:r>
        <w:t>Puedes utilizar los tres a la vez sobre el mismo texto.</w:t>
      </w:r>
    </w:p>
    <w:p w:rsidR="00017FA2" w:rsidRDefault="00017FA2" w:rsidP="0000204E">
      <w:pPr>
        <w:pStyle w:val="Prrafodelista"/>
        <w:numPr>
          <w:ilvl w:val="0"/>
          <w:numId w:val="14"/>
        </w:numPr>
        <w:spacing w:after="0" w:line="240" w:lineRule="auto"/>
        <w:jc w:val="both"/>
      </w:pPr>
      <w:r>
        <w:t xml:space="preserve">O </w:t>
      </w:r>
      <w:r w:rsidRPr="00017FA2">
        <w:t>colorear la celda</w:t>
      </w:r>
      <w:r>
        <w:t xml:space="preserve"> (bote de pintura) </w:t>
      </w:r>
      <w:r w:rsidRPr="00017FA2">
        <w:t>o el texto</w:t>
      </w:r>
      <w:r>
        <w:t xml:space="preserve"> (</w:t>
      </w:r>
      <w:r w:rsidRPr="00017FA2">
        <w:rPr>
          <w:b/>
          <w:bCs/>
        </w:rPr>
        <w:t>A</w:t>
      </w:r>
      <w:r>
        <w:t xml:space="preserve">). </w:t>
      </w:r>
      <w:r>
        <w:rPr>
          <w:noProof/>
          <w:lang w:eastAsia="es-PE"/>
        </w:rPr>
        <w:drawing>
          <wp:inline distT="0" distB="0" distL="0" distR="0" wp14:anchorId="3D526F5C" wp14:editId="1E86DF7C">
            <wp:extent cx="695325" cy="219075"/>
            <wp:effectExtent l="0" t="0" r="9525" b="9525"/>
            <wp:docPr id="155" name="Imagen 155" descr="botón color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tón color fu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t>respectivamente. Al hacer clic sobre la flecha de la derecha se abrirá la paleta de colores para escoger uno.</w:t>
      </w:r>
    </w:p>
    <w:p w:rsidR="00017FA2" w:rsidRDefault="00017FA2" w:rsidP="00017FA2">
      <w:pPr>
        <w:pStyle w:val="Prrafodelista"/>
        <w:spacing w:after="0" w:line="240" w:lineRule="auto"/>
        <w:jc w:val="both"/>
      </w:pPr>
    </w:p>
    <w:p w:rsidR="004433A0" w:rsidRDefault="004433A0" w:rsidP="004433A0">
      <w:pPr>
        <w:spacing w:after="0" w:line="240" w:lineRule="auto"/>
        <w:jc w:val="both"/>
      </w:pPr>
      <w:r>
        <w:t>2</w:t>
      </w:r>
      <w:r>
        <w:tab/>
        <w:t xml:space="preserve">Alineación </w:t>
      </w:r>
    </w:p>
    <w:p w:rsidR="00622508" w:rsidRDefault="00622508" w:rsidP="004433A0">
      <w:pPr>
        <w:spacing w:after="0" w:line="240" w:lineRule="auto"/>
        <w:jc w:val="both"/>
      </w:pPr>
    </w:p>
    <w:p w:rsidR="004433A0" w:rsidRDefault="004433A0" w:rsidP="004433A0">
      <w:pPr>
        <w:pStyle w:val="Prrafodelista"/>
        <w:spacing w:after="0" w:line="240" w:lineRule="auto"/>
        <w:jc w:val="both"/>
      </w:pPr>
      <w:r>
        <w:t xml:space="preserve">Se puede asignar </w:t>
      </w:r>
      <w:r w:rsidRPr="004433A0">
        <w:t xml:space="preserve">formato a las entradas de las celdas a fin </w:t>
      </w:r>
      <w:r>
        <w:t xml:space="preserve">de que los datos </w:t>
      </w:r>
      <w:r w:rsidRPr="004433A0">
        <w:t>queden alineados u orientados</w:t>
      </w:r>
      <w:r>
        <w:t xml:space="preserve"> de una forma determinada. </w:t>
      </w:r>
    </w:p>
    <w:p w:rsidR="004433A0" w:rsidRDefault="004433A0" w:rsidP="004433A0">
      <w:pPr>
        <w:pStyle w:val="Prrafodelista"/>
        <w:spacing w:after="0" w:line="240" w:lineRule="auto"/>
        <w:jc w:val="both"/>
      </w:pPr>
    </w:p>
    <w:p w:rsidR="004433A0" w:rsidRDefault="004433A0" w:rsidP="004433A0">
      <w:pPr>
        <w:pStyle w:val="Prrafodelista"/>
        <w:spacing w:after="0" w:line="240" w:lineRule="auto"/>
        <w:jc w:val="both"/>
      </w:pPr>
      <w:r>
        <w:t xml:space="preserve">Para cambiar la alineación de los datos de nuestra hoja de cálculo, seguir los siguientes pasos: </w:t>
      </w:r>
    </w:p>
    <w:p w:rsidR="004433A0" w:rsidRDefault="004433A0" w:rsidP="004433A0">
      <w:pPr>
        <w:pStyle w:val="Prrafodelista"/>
        <w:spacing w:after="0" w:line="240" w:lineRule="auto"/>
        <w:jc w:val="both"/>
      </w:pPr>
    </w:p>
    <w:p w:rsidR="004433A0" w:rsidRDefault="00DA6273" w:rsidP="0000204E">
      <w:pPr>
        <w:pStyle w:val="Prrafodelista"/>
        <w:numPr>
          <w:ilvl w:val="0"/>
          <w:numId w:val="7"/>
        </w:numPr>
        <w:spacing w:after="0" w:line="240" w:lineRule="auto"/>
        <w:jc w:val="both"/>
      </w:pPr>
      <w:r>
        <w:t>Seleccionar el rango de celdas al cual queremos modificar la alineación.</w:t>
      </w:r>
    </w:p>
    <w:p w:rsidR="008D2E2B" w:rsidRDefault="008D2E2B" w:rsidP="008D2E2B">
      <w:pPr>
        <w:pStyle w:val="Prrafodelista"/>
        <w:spacing w:after="0" w:line="240" w:lineRule="auto"/>
        <w:jc w:val="both"/>
      </w:pPr>
    </w:p>
    <w:p w:rsidR="008D2E2B" w:rsidRDefault="008D2E2B" w:rsidP="008D2E2B">
      <w:pPr>
        <w:pStyle w:val="Prrafodelista"/>
        <w:spacing w:after="0" w:line="240" w:lineRule="auto"/>
        <w:jc w:val="both"/>
      </w:pPr>
      <w:r>
        <w:t xml:space="preserve">Haz clic en la flecha que se encuentra al pie de la sección </w:t>
      </w:r>
      <w:r>
        <w:rPr>
          <w:rStyle w:val="ventanas"/>
        </w:rPr>
        <w:t>Alineación</w:t>
      </w:r>
      <w:r>
        <w:t>.</w:t>
      </w:r>
    </w:p>
    <w:p w:rsidR="008D2E2B" w:rsidRDefault="008D2E2B" w:rsidP="008D2E2B">
      <w:pPr>
        <w:pStyle w:val="centrado"/>
        <w:jc w:val="center"/>
      </w:pPr>
      <w:r>
        <w:rPr>
          <w:noProof/>
        </w:rPr>
        <w:drawing>
          <wp:inline distT="0" distB="0" distL="0" distR="0">
            <wp:extent cx="2695575" cy="895350"/>
            <wp:effectExtent l="0" t="0" r="9525" b="0"/>
            <wp:docPr id="161" name="Imagen 161" descr="Ali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lineació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95575" cy="895350"/>
                    </a:xfrm>
                    <a:prstGeom prst="rect">
                      <a:avLst/>
                    </a:prstGeom>
                    <a:noFill/>
                    <a:ln>
                      <a:noFill/>
                    </a:ln>
                  </pic:spPr>
                </pic:pic>
              </a:graphicData>
            </a:graphic>
          </wp:inline>
        </w:drawing>
      </w:r>
    </w:p>
    <w:p w:rsidR="008D2E2B" w:rsidRDefault="008D2E2B" w:rsidP="008D2E2B">
      <w:pPr>
        <w:pStyle w:val="Prrafodelista"/>
        <w:spacing w:after="0" w:line="240" w:lineRule="auto"/>
        <w:jc w:val="both"/>
      </w:pPr>
      <w:r>
        <w:t>Aparecerá la ficha de la imagen.</w:t>
      </w:r>
    </w:p>
    <w:p w:rsidR="008D2E2B" w:rsidRDefault="008D2E2B" w:rsidP="008D2E2B">
      <w:pPr>
        <w:pStyle w:val="centrado"/>
        <w:jc w:val="center"/>
      </w:pPr>
      <w:r>
        <w:rPr>
          <w:noProof/>
        </w:rPr>
        <w:drawing>
          <wp:inline distT="0" distB="0" distL="0" distR="0">
            <wp:extent cx="4381500" cy="3600450"/>
            <wp:effectExtent l="0" t="0" r="0" b="0"/>
            <wp:docPr id="162" name="Imagen 162"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ato celda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81500" cy="3600450"/>
                    </a:xfrm>
                    <a:prstGeom prst="rect">
                      <a:avLst/>
                    </a:prstGeom>
                    <a:noFill/>
                    <a:ln>
                      <a:noFill/>
                    </a:ln>
                  </pic:spPr>
                </pic:pic>
              </a:graphicData>
            </a:graphic>
          </wp:inline>
        </w:drawing>
      </w:r>
    </w:p>
    <w:p w:rsidR="008D2E2B" w:rsidRDefault="008D2E2B" w:rsidP="008D2E2B">
      <w:pPr>
        <w:pStyle w:val="Prrafodelista"/>
        <w:spacing w:after="0" w:line="240" w:lineRule="auto"/>
        <w:jc w:val="both"/>
      </w:pPr>
      <w:r>
        <w:t>Las opciones de la ficha son:</w:t>
      </w:r>
    </w:p>
    <w:p w:rsidR="008D2E2B" w:rsidRDefault="008D2E2B" w:rsidP="008D2E2B">
      <w:pPr>
        <w:pStyle w:val="Prrafodelista"/>
        <w:spacing w:after="0" w:line="240" w:lineRule="auto"/>
        <w:jc w:val="both"/>
      </w:pPr>
    </w:p>
    <w:p w:rsidR="008D2E2B" w:rsidRDefault="008D2E2B" w:rsidP="008D2E2B">
      <w:pPr>
        <w:pStyle w:val="Prrafodelista"/>
        <w:spacing w:after="0" w:line="240" w:lineRule="auto"/>
        <w:jc w:val="both"/>
      </w:pPr>
      <w:r w:rsidRPr="008D2E2B">
        <w:rPr>
          <w:b/>
        </w:rPr>
        <w:t>Alineación del texto Horizontal</w:t>
      </w:r>
      <w:r w:rsidRPr="008D2E2B">
        <w:t>:</w:t>
      </w:r>
      <w:r>
        <w:t xml:space="preserve"> Alinea el contenido de las celdas seleccionadas horizontalmente, es decir, respecto de la anchura de las celdas. Al hacer clic sobre la flecha de la derecha podrás elegir entre una de las siguientes opciones: </w:t>
      </w:r>
    </w:p>
    <w:p w:rsidR="008D2E2B" w:rsidRDefault="008D2E2B" w:rsidP="008D2E2B">
      <w:pPr>
        <w:pStyle w:val="Prrafodelista"/>
        <w:spacing w:after="0" w:line="240" w:lineRule="auto"/>
        <w:jc w:val="both"/>
      </w:pPr>
    </w:p>
    <w:p w:rsidR="004433A0" w:rsidRDefault="008D2E2B" w:rsidP="008D2E2B">
      <w:pPr>
        <w:pStyle w:val="Prrafodelista"/>
        <w:spacing w:after="0" w:line="240" w:lineRule="auto"/>
        <w:jc w:val="center"/>
      </w:pPr>
      <w:r>
        <w:rPr>
          <w:noProof/>
          <w:lang w:eastAsia="es-PE"/>
        </w:rPr>
        <w:lastRenderedPageBreak/>
        <w:drawing>
          <wp:inline distT="0" distB="0" distL="0" distR="0">
            <wp:extent cx="1381125" cy="1371600"/>
            <wp:effectExtent l="0" t="0" r="9525" b="0"/>
            <wp:docPr id="163" name="Imagen 163" descr="Alinear horizont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inear horizontalmen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p>
    <w:p w:rsidR="004433A0" w:rsidRDefault="004433A0" w:rsidP="004433A0">
      <w:pPr>
        <w:pStyle w:val="Prrafodelista"/>
        <w:spacing w:after="0" w:line="240" w:lineRule="auto"/>
        <w:jc w:val="both"/>
      </w:pPr>
    </w:p>
    <w:p w:rsidR="008D2E2B" w:rsidRDefault="008D2E2B" w:rsidP="008D2E2B">
      <w:pPr>
        <w:pStyle w:val="Prrafodelista"/>
        <w:spacing w:after="0" w:line="240" w:lineRule="auto"/>
        <w:ind w:left="1416"/>
        <w:jc w:val="both"/>
      </w:pPr>
      <w:r w:rsidRPr="00046F8F">
        <w:rPr>
          <w:b/>
        </w:rPr>
        <w:t>GENERAL</w:t>
      </w:r>
      <w:r>
        <w:t xml:space="preserve">: Es la opción de Excel 2013 por defecto. Alinea las celdas seleccionadas dependiendo del tipo de dato introducido, es decir, los números a la derecha y los textos a la izquierda. </w:t>
      </w:r>
    </w:p>
    <w:p w:rsidR="008D2E2B" w:rsidRDefault="008D2E2B" w:rsidP="008D2E2B">
      <w:pPr>
        <w:pStyle w:val="Prrafodelista"/>
        <w:spacing w:after="0" w:line="240" w:lineRule="auto"/>
        <w:ind w:left="1416"/>
        <w:jc w:val="both"/>
      </w:pPr>
      <w:r w:rsidRPr="00046F8F">
        <w:rPr>
          <w:b/>
        </w:rPr>
        <w:t xml:space="preserve">IZQUIERDA </w:t>
      </w:r>
      <w:r w:rsidRPr="008D2E2B">
        <w:t>(Sangría)</w:t>
      </w:r>
      <w:r>
        <w:t xml:space="preserve">: Alinea el contenido de las celdas seleccionadas a la izquierda de éstas independientemente del tipo de dato. Observa cómo a la derecha aparece un recuadro </w:t>
      </w:r>
      <w:r w:rsidRPr="008D2E2B">
        <w:t>Sangría:</w:t>
      </w:r>
      <w:r>
        <w:t xml:space="preserve"> que por defecto está a 0, pero cada vez que se incrementa este valor en uno, la entrada de la celda comienza un carácter más a la derecha, para que el contenido de la celda no esté pegado al borde izquierdo de la celda. </w:t>
      </w:r>
    </w:p>
    <w:p w:rsidR="008D2E2B" w:rsidRDefault="008D2E2B" w:rsidP="008D2E2B">
      <w:pPr>
        <w:pStyle w:val="Prrafodelista"/>
        <w:spacing w:after="0" w:line="240" w:lineRule="auto"/>
        <w:ind w:left="1416"/>
        <w:jc w:val="both"/>
      </w:pPr>
      <w:r w:rsidRPr="00046F8F">
        <w:rPr>
          <w:b/>
        </w:rPr>
        <w:t>CENTRAR</w:t>
      </w:r>
      <w:r>
        <w:t xml:space="preserve">: Centra el contenido de las celdas seleccionadas dentro de éstas. </w:t>
      </w:r>
    </w:p>
    <w:p w:rsidR="008D2E2B" w:rsidRDefault="008D2E2B" w:rsidP="008D2E2B">
      <w:pPr>
        <w:pStyle w:val="Prrafodelista"/>
        <w:spacing w:after="0" w:line="240" w:lineRule="auto"/>
        <w:ind w:left="1416"/>
        <w:jc w:val="both"/>
      </w:pPr>
      <w:r w:rsidRPr="00046F8F">
        <w:rPr>
          <w:b/>
        </w:rPr>
        <w:t>DERECHA</w:t>
      </w:r>
      <w:r w:rsidRPr="008D2E2B">
        <w:t xml:space="preserve"> (Sangría)</w:t>
      </w:r>
      <w:r>
        <w:t xml:space="preserve">: Alinea el contenido de las celdas seleccionadas a la derecha de éstas, independientemente del tipo de dato. Observa cómo a la derecha aparece un recuadro de </w:t>
      </w:r>
      <w:r w:rsidRPr="008D2E2B">
        <w:t>Sangría:</w:t>
      </w:r>
      <w:r>
        <w:t xml:space="preserve"> que por defecto está a 0, pero cada vez que se incrementa este valor en uno, la entrada de la celda comienza un carácter más a la izquierda, para que el contenido de la celda no esté pegado al borde derecho de la celda. </w:t>
      </w:r>
    </w:p>
    <w:p w:rsidR="008D2E2B" w:rsidRDefault="008D2E2B" w:rsidP="008D2E2B">
      <w:pPr>
        <w:pStyle w:val="Prrafodelista"/>
        <w:spacing w:after="0" w:line="240" w:lineRule="auto"/>
        <w:ind w:left="1416"/>
        <w:jc w:val="both"/>
      </w:pPr>
      <w:r w:rsidRPr="008D2E2B">
        <w:t>RELLENAR</w:t>
      </w:r>
      <w:r>
        <w:t xml:space="preserve">: Esta opción no es realmente una alineación sino que repite el dato de la celda para rellenar la anchura de la celda. Es decir, si en una celda tenemos escrito </w:t>
      </w:r>
      <w:r w:rsidRPr="008D2E2B">
        <w:rPr>
          <w:b/>
          <w:bCs/>
        </w:rPr>
        <w:t>*</w:t>
      </w:r>
      <w:r>
        <w:t xml:space="preserve"> y elegimos la opción </w:t>
      </w:r>
      <w:r w:rsidRPr="008D2E2B">
        <w:t>Rellenar</w:t>
      </w:r>
      <w:r>
        <w:t>, en la celda aparecerá ************ hasta completar la anchura de la celda.</w:t>
      </w:r>
    </w:p>
    <w:p w:rsidR="008D2E2B" w:rsidRDefault="008D2E2B" w:rsidP="008D2E2B">
      <w:pPr>
        <w:pStyle w:val="Prrafodelista"/>
        <w:spacing w:after="0" w:line="240" w:lineRule="auto"/>
        <w:ind w:left="1416"/>
        <w:jc w:val="both"/>
      </w:pPr>
      <w:r w:rsidRPr="00046F8F">
        <w:rPr>
          <w:b/>
        </w:rPr>
        <w:t>JUSTIFICAR</w:t>
      </w:r>
      <w:r>
        <w:t xml:space="preserve">: Con esta opción el contenido de las celdas seleccionadas se alineará tanto por la derecha como por la izquierda. </w:t>
      </w:r>
    </w:p>
    <w:p w:rsidR="008D2E2B" w:rsidRDefault="008D2E2B" w:rsidP="008D2E2B">
      <w:pPr>
        <w:pStyle w:val="Prrafodelista"/>
        <w:spacing w:after="0" w:line="240" w:lineRule="auto"/>
        <w:ind w:left="1416"/>
        <w:jc w:val="both"/>
      </w:pPr>
      <w:r w:rsidRPr="00046F8F">
        <w:rPr>
          <w:b/>
        </w:rPr>
        <w:t>CENTRAR EN LA SELECCIÓN</w:t>
      </w:r>
      <w:r>
        <w:t xml:space="preserve">: Centra el contenido de una celda respecto a todas las celdas en blanco seleccionadas a la derecha, o de la siguiente celda en la selección que contiene datos. </w:t>
      </w:r>
    </w:p>
    <w:p w:rsidR="008D2E2B" w:rsidRDefault="008D2E2B" w:rsidP="008D2E2B">
      <w:pPr>
        <w:pStyle w:val="Prrafodelista"/>
        <w:spacing w:after="0" w:line="240" w:lineRule="auto"/>
        <w:ind w:left="1416"/>
        <w:jc w:val="both"/>
      </w:pPr>
      <w:r w:rsidRPr="00046F8F">
        <w:rPr>
          <w:b/>
        </w:rPr>
        <w:t>DISTRIBUIDO</w:t>
      </w:r>
      <w:r w:rsidRPr="008D2E2B">
        <w:t xml:space="preserve"> (Sangría)</w:t>
      </w:r>
      <w:r>
        <w:t>: El contenido se alinea a izquierda y derecha y, además, trata de ocupar todo el espacio de la línea vertical, separando las palabras tanto como sea necesario.</w:t>
      </w:r>
    </w:p>
    <w:p w:rsidR="004433A0" w:rsidRDefault="004433A0" w:rsidP="004433A0">
      <w:pPr>
        <w:pStyle w:val="Prrafodelista"/>
        <w:spacing w:after="0" w:line="240" w:lineRule="auto"/>
        <w:jc w:val="both"/>
      </w:pPr>
    </w:p>
    <w:p w:rsidR="004433A0" w:rsidRDefault="008D2E2B" w:rsidP="004433A0">
      <w:pPr>
        <w:pStyle w:val="Prrafodelista"/>
        <w:spacing w:after="0" w:line="240" w:lineRule="auto"/>
        <w:jc w:val="both"/>
      </w:pPr>
      <w:r w:rsidRPr="008D2E2B">
        <w:rPr>
          <w:rStyle w:val="resaltado"/>
          <w:b/>
        </w:rPr>
        <w:t>Alineación del texto Vertical:</w:t>
      </w:r>
      <w:r>
        <w:t xml:space="preserve"> Alinea el contenido de las celdas seleccionadas verticalmente, es decir, respecto de la altura de las celdas. Esta opción sólo tendrá sentido si la altura de las filas se ha ampliado respecto al tamaño inicial. Al hacer clic sobre la flecha de la derecha podrás elegir entre una de las siguientes opciones:</w:t>
      </w:r>
    </w:p>
    <w:p w:rsidR="004433A0" w:rsidRDefault="004433A0" w:rsidP="004433A0">
      <w:pPr>
        <w:pStyle w:val="Prrafodelista"/>
        <w:spacing w:after="0" w:line="240" w:lineRule="auto"/>
        <w:jc w:val="both"/>
      </w:pPr>
    </w:p>
    <w:p w:rsidR="008D2E2B" w:rsidRDefault="008D2E2B" w:rsidP="008D2E2B">
      <w:pPr>
        <w:pStyle w:val="Prrafodelista"/>
        <w:spacing w:after="0" w:line="240" w:lineRule="auto"/>
        <w:jc w:val="center"/>
      </w:pPr>
      <w:r>
        <w:rPr>
          <w:noProof/>
          <w:lang w:eastAsia="es-PE"/>
        </w:rPr>
        <w:drawing>
          <wp:inline distT="0" distB="0" distL="0" distR="0">
            <wp:extent cx="1371600" cy="990600"/>
            <wp:effectExtent l="0" t="0" r="0" b="0"/>
            <wp:docPr id="164" name="Imagen 164" descr="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ineación vertica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p w:rsidR="008D2E2B" w:rsidRDefault="008D2E2B" w:rsidP="008D2E2B">
      <w:pPr>
        <w:pStyle w:val="Prrafodelista"/>
        <w:spacing w:after="0" w:line="240" w:lineRule="auto"/>
        <w:jc w:val="center"/>
      </w:pPr>
    </w:p>
    <w:p w:rsidR="008D2E2B" w:rsidRPr="008D2E2B" w:rsidRDefault="008D2E2B" w:rsidP="008D2E2B">
      <w:pPr>
        <w:pStyle w:val="Prrafodelista"/>
        <w:spacing w:after="0" w:line="240" w:lineRule="auto"/>
        <w:ind w:left="1416"/>
        <w:jc w:val="both"/>
      </w:pPr>
      <w:r w:rsidRPr="00046F8F">
        <w:rPr>
          <w:b/>
        </w:rPr>
        <w:t>SUPERIOR</w:t>
      </w:r>
      <w:r w:rsidRPr="008D2E2B">
        <w:t xml:space="preserve">: Alinea el contenido de las celdas seleccionadas en la parte superior de éstas. </w:t>
      </w:r>
    </w:p>
    <w:p w:rsidR="008D2E2B" w:rsidRPr="008D2E2B" w:rsidRDefault="008D2E2B" w:rsidP="008D2E2B">
      <w:pPr>
        <w:pStyle w:val="Prrafodelista"/>
        <w:spacing w:after="0" w:line="240" w:lineRule="auto"/>
        <w:ind w:left="1416"/>
        <w:jc w:val="both"/>
      </w:pPr>
      <w:r w:rsidRPr="00046F8F">
        <w:rPr>
          <w:b/>
        </w:rPr>
        <w:t>CENTRAR</w:t>
      </w:r>
      <w:r w:rsidRPr="008D2E2B">
        <w:t xml:space="preserve">: Centra el contenido de las celdas seleccionadas respecto a la altura de las celdas. </w:t>
      </w:r>
    </w:p>
    <w:p w:rsidR="008D2E2B" w:rsidRPr="008D2E2B" w:rsidRDefault="008D2E2B" w:rsidP="008D2E2B">
      <w:pPr>
        <w:pStyle w:val="Prrafodelista"/>
        <w:spacing w:after="0" w:line="240" w:lineRule="auto"/>
        <w:ind w:left="1416"/>
        <w:jc w:val="both"/>
      </w:pPr>
      <w:r w:rsidRPr="00046F8F">
        <w:rPr>
          <w:b/>
        </w:rPr>
        <w:t>INFERIOR</w:t>
      </w:r>
      <w:r w:rsidRPr="008D2E2B">
        <w:t xml:space="preserve">: Alinea el contenido de las celdas seleccionadas en la parte inferior de éstas. </w:t>
      </w:r>
    </w:p>
    <w:p w:rsidR="008D2E2B" w:rsidRPr="008D2E2B" w:rsidRDefault="008D2E2B" w:rsidP="008D2E2B">
      <w:pPr>
        <w:pStyle w:val="Prrafodelista"/>
        <w:spacing w:after="0" w:line="240" w:lineRule="auto"/>
        <w:ind w:left="1416"/>
        <w:jc w:val="both"/>
      </w:pPr>
      <w:r w:rsidRPr="00046F8F">
        <w:rPr>
          <w:b/>
        </w:rPr>
        <w:t>JUSTIFICAR</w:t>
      </w:r>
      <w:r w:rsidRPr="008D2E2B">
        <w:t xml:space="preserve">: Alinea el contenido de las celdas seleccionadas tanto por la parte superior como por la inferior. </w:t>
      </w:r>
    </w:p>
    <w:p w:rsidR="008D2E2B" w:rsidRPr="008D2E2B" w:rsidRDefault="008D2E2B" w:rsidP="008D2E2B">
      <w:pPr>
        <w:pStyle w:val="Prrafodelista"/>
        <w:spacing w:after="0" w:line="240" w:lineRule="auto"/>
        <w:ind w:left="1416"/>
        <w:jc w:val="both"/>
      </w:pPr>
      <w:r w:rsidRPr="00046F8F">
        <w:rPr>
          <w:b/>
        </w:rPr>
        <w:t>DISTRIBUIDO</w:t>
      </w:r>
      <w:r w:rsidRPr="008D2E2B">
        <w:t>: Distribuye el texto en la celda, de forma que no se solape con las colindantes. Si es necesario amplía el tamaño de la celda.</w:t>
      </w:r>
    </w:p>
    <w:p w:rsidR="004433A0" w:rsidRDefault="004433A0" w:rsidP="004433A0">
      <w:pPr>
        <w:pStyle w:val="Prrafodelista"/>
        <w:spacing w:after="0" w:line="240" w:lineRule="auto"/>
        <w:jc w:val="both"/>
      </w:pPr>
    </w:p>
    <w:p w:rsidR="004433A0" w:rsidRDefault="008D2E2B" w:rsidP="004433A0">
      <w:pPr>
        <w:pStyle w:val="Prrafodelista"/>
        <w:spacing w:after="0" w:line="240" w:lineRule="auto"/>
        <w:jc w:val="both"/>
      </w:pPr>
      <w:r w:rsidRPr="008D2E2B">
        <w:rPr>
          <w:rStyle w:val="resaltado"/>
          <w:b/>
        </w:rPr>
        <w:t>Orientación:</w:t>
      </w:r>
      <w:r>
        <w:t xml:space="preserve"> Permite cambiar el ángulo del contenido de las celdas para que se muestre en horizontal (opción por defecto), de arriba a abajo o en cualquier ángulo: desde 90º en sentido opuesto a las agujas de un reloj a 90º en sentido de las agujas de un reloj. Excel 2013 ajusta automáticamente la altura de la fila para adaptarla a la orientación vertical, a no ser que se fije explícitamente la altura de ésta.</w:t>
      </w:r>
    </w:p>
    <w:p w:rsidR="008D2E2B" w:rsidRDefault="008D2E2B" w:rsidP="008D2E2B">
      <w:pPr>
        <w:pStyle w:val="NormalWeb"/>
        <w:jc w:val="center"/>
      </w:pPr>
      <w:r>
        <w:rPr>
          <w:noProof/>
        </w:rPr>
        <w:lastRenderedPageBreak/>
        <w:drawing>
          <wp:inline distT="0" distB="0" distL="0" distR="0">
            <wp:extent cx="1143000" cy="1838325"/>
            <wp:effectExtent l="0" t="0" r="0" b="9525"/>
            <wp:docPr id="165" name="Imagen 165" descr="Orientación d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rientación del text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1838325"/>
                    </a:xfrm>
                    <a:prstGeom prst="rect">
                      <a:avLst/>
                    </a:prstGeom>
                    <a:noFill/>
                    <a:ln>
                      <a:noFill/>
                    </a:ln>
                  </pic:spPr>
                </pic:pic>
              </a:graphicData>
            </a:graphic>
          </wp:inline>
        </w:drawing>
      </w:r>
    </w:p>
    <w:p w:rsidR="008D2E2B" w:rsidRDefault="008D2E2B" w:rsidP="008D2E2B">
      <w:pPr>
        <w:pStyle w:val="Prrafodelista"/>
        <w:spacing w:after="0" w:line="240" w:lineRule="auto"/>
        <w:jc w:val="both"/>
        <w:rPr>
          <w:rStyle w:val="resaltado"/>
        </w:rPr>
      </w:pPr>
      <w:r w:rsidRPr="008D2E2B">
        <w:rPr>
          <w:rStyle w:val="resaltado"/>
          <w:b/>
        </w:rPr>
        <w:t>Ajustar texto</w:t>
      </w:r>
      <w:r w:rsidRPr="008D2E2B">
        <w:rPr>
          <w:rStyle w:val="resaltado"/>
        </w:rPr>
        <w:t xml:space="preserve">: Por defecto si introducimos un texto en una celda y éste no cabe, utiliza las celdas contiguas para visualizar el contenido introducido, pues si activamos esta opción el contenido de la celda se tendrá que visualizar exclusivamente en ésta. Para ello, incrementará la altura de la fila y el contenido se visualizará en varias filas dentro de la celda. </w:t>
      </w:r>
    </w:p>
    <w:p w:rsidR="008D2E2B" w:rsidRPr="008D2E2B" w:rsidRDefault="008D2E2B" w:rsidP="008D2E2B">
      <w:pPr>
        <w:pStyle w:val="Prrafodelista"/>
        <w:spacing w:after="0" w:line="240" w:lineRule="auto"/>
        <w:jc w:val="both"/>
        <w:rPr>
          <w:rStyle w:val="resaltado"/>
        </w:rPr>
      </w:pPr>
    </w:p>
    <w:p w:rsidR="008D2E2B" w:rsidRDefault="008D2E2B" w:rsidP="008D2E2B">
      <w:pPr>
        <w:pStyle w:val="Prrafodelista"/>
        <w:spacing w:after="0" w:line="240" w:lineRule="auto"/>
        <w:jc w:val="both"/>
        <w:rPr>
          <w:rStyle w:val="resaltado"/>
        </w:rPr>
      </w:pPr>
      <w:r w:rsidRPr="008D2E2B">
        <w:rPr>
          <w:rStyle w:val="resaltado"/>
          <w:b/>
        </w:rPr>
        <w:t>Reducir hasta ajustar</w:t>
      </w:r>
      <w:r w:rsidRPr="008D2E2B">
        <w:rPr>
          <w:rStyle w:val="resaltado"/>
        </w:rPr>
        <w:t xml:space="preserve">: Si activamos esta opción, el tamaño de la fuente de la celda se reducirá hasta que su contenido pueda mostrarse en la celda. </w:t>
      </w:r>
    </w:p>
    <w:p w:rsidR="008D2E2B" w:rsidRPr="008D2E2B" w:rsidRDefault="008D2E2B" w:rsidP="008D2E2B">
      <w:pPr>
        <w:pStyle w:val="Prrafodelista"/>
        <w:spacing w:after="0" w:line="240" w:lineRule="auto"/>
        <w:jc w:val="both"/>
        <w:rPr>
          <w:rStyle w:val="resaltado"/>
        </w:rPr>
      </w:pPr>
    </w:p>
    <w:p w:rsidR="008D2E2B" w:rsidRPr="008D2E2B" w:rsidRDefault="008D2E2B" w:rsidP="008D2E2B">
      <w:pPr>
        <w:pStyle w:val="Prrafodelista"/>
        <w:spacing w:after="0" w:line="240" w:lineRule="auto"/>
        <w:jc w:val="both"/>
        <w:rPr>
          <w:rStyle w:val="resaltado"/>
        </w:rPr>
      </w:pPr>
      <w:r w:rsidRPr="008D2E2B">
        <w:rPr>
          <w:rStyle w:val="resaltado"/>
          <w:b/>
        </w:rPr>
        <w:t>Combinar celdas</w:t>
      </w:r>
      <w:r w:rsidRPr="008D2E2B">
        <w:rPr>
          <w:rStyle w:val="resaltado"/>
        </w:rPr>
        <w:t xml:space="preserve">: Al activar esta opción, las celdas seleccionadas se unirán en una sola.   </w:t>
      </w:r>
    </w:p>
    <w:p w:rsidR="008D2E2B" w:rsidRPr="008D2E2B" w:rsidRDefault="008D2E2B" w:rsidP="008D2E2B">
      <w:pPr>
        <w:pStyle w:val="Prrafodelista"/>
        <w:spacing w:after="0" w:line="240" w:lineRule="auto"/>
        <w:jc w:val="both"/>
        <w:rPr>
          <w:rStyle w:val="resaltado"/>
        </w:rPr>
      </w:pPr>
      <w:r w:rsidRPr="008D2E2B">
        <w:rPr>
          <w:rStyle w:val="resaltado"/>
        </w:rPr>
        <w:t>Dirección del texto: Permite cambiar el orden de lectura del contenido de la celda. Se utiliza para lenguajes que tienen un orden de lectura diferente del nuestro. Por ejemplo, árabe, hebreo, etc.</w:t>
      </w:r>
    </w:p>
    <w:p w:rsidR="004433A0" w:rsidRPr="008D2E2B" w:rsidRDefault="004433A0" w:rsidP="004433A0">
      <w:pPr>
        <w:pStyle w:val="Prrafodelista"/>
        <w:spacing w:after="0" w:line="240" w:lineRule="auto"/>
        <w:jc w:val="both"/>
        <w:rPr>
          <w:rStyle w:val="resaltado"/>
          <w:b/>
        </w:rPr>
      </w:pPr>
    </w:p>
    <w:p w:rsidR="004433A0" w:rsidRPr="008D2E2B" w:rsidRDefault="008D2E2B" w:rsidP="0000204E">
      <w:pPr>
        <w:pStyle w:val="Prrafodelista"/>
        <w:numPr>
          <w:ilvl w:val="0"/>
          <w:numId w:val="7"/>
        </w:numPr>
        <w:spacing w:after="0" w:line="240" w:lineRule="auto"/>
        <w:jc w:val="both"/>
        <w:rPr>
          <w:rStyle w:val="resaltado"/>
          <w:b/>
        </w:rPr>
      </w:pPr>
      <w:r>
        <w:t xml:space="preserve">En la </w:t>
      </w:r>
      <w:r>
        <w:rPr>
          <w:rStyle w:val="ventanas"/>
        </w:rPr>
        <w:t>Cinta de opciones</w:t>
      </w:r>
      <w:r>
        <w:t xml:space="preserve"> disponemos de unos botones que nos permitirán modificar algunas de las opciones vistas anteriormente de forma más rápida, como:</w:t>
      </w:r>
    </w:p>
    <w:p w:rsidR="004433A0" w:rsidRPr="008D2E2B" w:rsidRDefault="004433A0" w:rsidP="004433A0">
      <w:pPr>
        <w:pStyle w:val="Prrafodelista"/>
        <w:spacing w:after="0" w:line="240" w:lineRule="auto"/>
        <w:jc w:val="both"/>
        <w:rPr>
          <w:rStyle w:val="resaltado"/>
        </w:rPr>
      </w:pPr>
    </w:p>
    <w:p w:rsidR="008D2E2B" w:rsidRDefault="008D2E2B" w:rsidP="008D2E2B">
      <w:pPr>
        <w:pStyle w:val="Prrafodelista"/>
        <w:spacing w:after="0" w:line="240" w:lineRule="auto"/>
        <w:jc w:val="both"/>
        <w:rPr>
          <w:rStyle w:val="resaltado"/>
        </w:rPr>
      </w:pPr>
      <w:r w:rsidRPr="008D2E2B">
        <w:rPr>
          <w:rStyle w:val="resaltado"/>
          <w:noProof/>
          <w:lang w:eastAsia="es-PE"/>
        </w:rPr>
        <w:drawing>
          <wp:inline distT="0" distB="0" distL="0" distR="0" wp14:anchorId="3F6A9289" wp14:editId="76846709">
            <wp:extent cx="800100" cy="352425"/>
            <wp:effectExtent l="0" t="0" r="0" b="9525"/>
            <wp:docPr id="168" name="Imagen 168" descr="Botones para la 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otones para la alineación vertica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r w:rsidRPr="008D2E2B">
        <w:rPr>
          <w:rStyle w:val="resaltado"/>
        </w:rPr>
        <w:t>Los botones de alineación vertical (superior, medio e inferior). Si nos situamos en una celda con texto se marcará la que esté siendo utilizada.</w:t>
      </w:r>
    </w:p>
    <w:p w:rsidR="008D2E2B" w:rsidRPr="008D2E2B" w:rsidRDefault="008D2E2B" w:rsidP="008D2E2B">
      <w:pPr>
        <w:pStyle w:val="Prrafodelista"/>
        <w:spacing w:after="0" w:line="240" w:lineRule="auto"/>
        <w:jc w:val="both"/>
        <w:rPr>
          <w:rStyle w:val="resaltado"/>
        </w:rPr>
      </w:pPr>
    </w:p>
    <w:p w:rsidR="008D2E2B" w:rsidRDefault="008D2E2B" w:rsidP="008D2E2B">
      <w:pPr>
        <w:pStyle w:val="Prrafodelista"/>
        <w:spacing w:after="0" w:line="240" w:lineRule="auto"/>
        <w:jc w:val="both"/>
        <w:rPr>
          <w:rStyle w:val="resaltado"/>
        </w:rPr>
      </w:pPr>
      <w:r w:rsidRPr="008D2E2B">
        <w:rPr>
          <w:rStyle w:val="resaltado"/>
          <w:noProof/>
          <w:lang w:eastAsia="es-PE"/>
        </w:rPr>
        <w:drawing>
          <wp:inline distT="0" distB="0" distL="0" distR="0" wp14:anchorId="5071B93B" wp14:editId="35DBFB1B">
            <wp:extent cx="800100" cy="247650"/>
            <wp:effectExtent l="0" t="0" r="0" b="0"/>
            <wp:docPr id="167" name="Imagen 167" descr="Botones para la 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tones para la alineación vertica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8D2E2B">
        <w:rPr>
          <w:rStyle w:val="resaltado"/>
        </w:rPr>
        <w:t>Los botones de alineación horizontal (izquierda, centrado y derecha).</w:t>
      </w:r>
    </w:p>
    <w:p w:rsidR="008D2E2B" w:rsidRPr="008D2E2B" w:rsidRDefault="008D2E2B" w:rsidP="008D2E2B">
      <w:pPr>
        <w:pStyle w:val="Prrafodelista"/>
        <w:spacing w:after="0" w:line="240" w:lineRule="auto"/>
        <w:jc w:val="both"/>
        <w:rPr>
          <w:rStyle w:val="resaltado"/>
        </w:rPr>
      </w:pPr>
    </w:p>
    <w:p w:rsidR="008D2E2B" w:rsidRPr="008D2E2B" w:rsidRDefault="008D2E2B" w:rsidP="008D2E2B">
      <w:pPr>
        <w:pStyle w:val="Prrafodelista"/>
        <w:spacing w:after="0" w:line="240" w:lineRule="auto"/>
        <w:jc w:val="both"/>
        <w:rPr>
          <w:rStyle w:val="resaltado"/>
        </w:rPr>
      </w:pPr>
      <w:r w:rsidRPr="008D2E2B">
        <w:rPr>
          <w:rStyle w:val="resaltado"/>
          <w:noProof/>
          <w:lang w:eastAsia="es-PE"/>
        </w:rPr>
        <w:drawing>
          <wp:inline distT="0" distB="0" distL="0" distR="0" wp14:anchorId="533CF926" wp14:editId="652F0570">
            <wp:extent cx="866775" cy="228600"/>
            <wp:effectExtent l="0" t="0" r="9525" b="0"/>
            <wp:docPr id="166" name="Imagen 166" descr="Ajusta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justar text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8D2E2B">
        <w:rPr>
          <w:rStyle w:val="resaltado"/>
        </w:rPr>
        <w:t>La opción para ajustar el texto en la celda que amplía la celda si el texto no cabe.</w:t>
      </w:r>
    </w:p>
    <w:p w:rsidR="004433A0" w:rsidRDefault="004433A0" w:rsidP="004433A0">
      <w:pPr>
        <w:pStyle w:val="Prrafodelista"/>
        <w:spacing w:after="0" w:line="240" w:lineRule="auto"/>
        <w:jc w:val="both"/>
        <w:rPr>
          <w:rStyle w:val="resaltado"/>
          <w:b/>
        </w:rPr>
      </w:pPr>
    </w:p>
    <w:p w:rsidR="008D2E2B" w:rsidRDefault="008D2E2B" w:rsidP="004433A0">
      <w:pPr>
        <w:pStyle w:val="Prrafodelista"/>
        <w:spacing w:after="0" w:line="240" w:lineRule="auto"/>
        <w:jc w:val="both"/>
        <w:rPr>
          <w:rStyle w:val="resaltado"/>
          <w:b/>
        </w:rPr>
      </w:pPr>
      <w:r>
        <w:t xml:space="preserve">El botón </w:t>
      </w:r>
      <w:r>
        <w:rPr>
          <w:rStyle w:val="opciones"/>
        </w:rPr>
        <w:t>Combinar y centrar</w:t>
      </w:r>
      <w:r>
        <w:t xml:space="preserve"> </w:t>
      </w:r>
      <w:r>
        <w:rPr>
          <w:rStyle w:val="resaltado"/>
        </w:rPr>
        <w:t>unirá todas las celdas seleccionadas</w:t>
      </w:r>
      <w:r>
        <w:t xml:space="preserve"> para que formen una sola celda y, a continuación, nos centrará los datos. Pulsando en la pequeña flecha de la derecha se puede acceder a otras opciones de combinación.</w:t>
      </w:r>
    </w:p>
    <w:p w:rsidR="008D2E2B" w:rsidRDefault="008D2E2B" w:rsidP="008D2E2B">
      <w:pPr>
        <w:pStyle w:val="NormalWeb"/>
        <w:jc w:val="center"/>
      </w:pPr>
      <w:r>
        <w:rPr>
          <w:noProof/>
        </w:rPr>
        <w:drawing>
          <wp:inline distT="0" distB="0" distL="0" distR="0">
            <wp:extent cx="1914525" cy="1171575"/>
            <wp:effectExtent l="0" t="0" r="9525" b="9525"/>
            <wp:docPr id="169" name="Imagen 169" descr="botón uni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tón unir celda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p w:rsidR="008D2E2B" w:rsidRPr="008868C7" w:rsidRDefault="008868C7" w:rsidP="008868C7">
      <w:pPr>
        <w:spacing w:after="0" w:line="240" w:lineRule="auto"/>
        <w:jc w:val="both"/>
        <w:rPr>
          <w:rStyle w:val="resaltado"/>
        </w:rPr>
      </w:pPr>
      <w:r w:rsidRPr="008868C7">
        <w:rPr>
          <w:rStyle w:val="resaltado"/>
        </w:rPr>
        <w:t>3</w:t>
      </w:r>
      <w:r w:rsidRPr="008868C7">
        <w:rPr>
          <w:rStyle w:val="resaltado"/>
        </w:rPr>
        <w:tab/>
        <w:t>Borde</w:t>
      </w:r>
    </w:p>
    <w:p w:rsidR="008D2E2B" w:rsidRDefault="008D2E2B" w:rsidP="004433A0">
      <w:pPr>
        <w:pStyle w:val="Prrafodelista"/>
        <w:spacing w:after="0" w:line="240" w:lineRule="auto"/>
        <w:jc w:val="both"/>
        <w:rPr>
          <w:rStyle w:val="resaltado"/>
          <w:b/>
        </w:rPr>
      </w:pPr>
    </w:p>
    <w:p w:rsidR="008D2E2B" w:rsidRDefault="008868C7" w:rsidP="004433A0">
      <w:pPr>
        <w:pStyle w:val="Prrafodelista"/>
        <w:spacing w:after="0" w:line="240" w:lineRule="auto"/>
        <w:jc w:val="both"/>
      </w:pPr>
      <w:r>
        <w:t xml:space="preserve">Excel nos permite </w:t>
      </w:r>
      <w:r>
        <w:rPr>
          <w:rStyle w:val="resaltado"/>
        </w:rPr>
        <w:t>crear líneas en los bordes</w:t>
      </w:r>
      <w:r>
        <w:t xml:space="preserve"> o lados de las celdas.</w:t>
      </w:r>
    </w:p>
    <w:p w:rsidR="008868C7" w:rsidRDefault="008868C7" w:rsidP="004433A0">
      <w:pPr>
        <w:pStyle w:val="Prrafodelista"/>
        <w:spacing w:after="0" w:line="240" w:lineRule="auto"/>
        <w:jc w:val="both"/>
      </w:pPr>
    </w:p>
    <w:p w:rsidR="008868C7" w:rsidRDefault="008868C7" w:rsidP="0000204E">
      <w:pPr>
        <w:pStyle w:val="Prrafodelista"/>
        <w:numPr>
          <w:ilvl w:val="0"/>
          <w:numId w:val="7"/>
        </w:numPr>
        <w:spacing w:after="0" w:line="240" w:lineRule="auto"/>
        <w:jc w:val="both"/>
        <w:rPr>
          <w:rStyle w:val="resaltado"/>
          <w:b/>
        </w:rPr>
      </w:pPr>
      <w:r>
        <w:t>Para cambiar la apariencia de los datos de nuestra hoja de cálculo añadiendo bordes, seguir los siguientes pasos:</w:t>
      </w:r>
    </w:p>
    <w:p w:rsidR="008D2E2B" w:rsidRDefault="008D2E2B" w:rsidP="004433A0">
      <w:pPr>
        <w:pStyle w:val="Prrafodelista"/>
        <w:spacing w:after="0" w:line="240" w:lineRule="auto"/>
        <w:jc w:val="both"/>
        <w:rPr>
          <w:rStyle w:val="resaltado"/>
          <w:b/>
        </w:rPr>
      </w:pPr>
    </w:p>
    <w:p w:rsidR="008868C7" w:rsidRPr="008868C7" w:rsidRDefault="008868C7" w:rsidP="008868C7">
      <w:pPr>
        <w:pStyle w:val="Prrafodelista"/>
        <w:spacing w:after="0" w:line="240" w:lineRule="auto"/>
        <w:jc w:val="both"/>
      </w:pPr>
      <w:r w:rsidRPr="008868C7">
        <w:lastRenderedPageBreak/>
        <w:t xml:space="preserve">Seleccionar el rango de celdas al cual queremos modificar el aspecto. </w:t>
      </w:r>
    </w:p>
    <w:p w:rsidR="008868C7" w:rsidRPr="008868C7" w:rsidRDefault="008868C7" w:rsidP="008868C7">
      <w:pPr>
        <w:pStyle w:val="Prrafodelista"/>
        <w:spacing w:after="0" w:line="240" w:lineRule="auto"/>
        <w:jc w:val="both"/>
      </w:pPr>
      <w:r w:rsidRPr="008868C7">
        <w:t xml:space="preserve">Seleccionar la pestaña Inicio. </w:t>
      </w:r>
    </w:p>
    <w:p w:rsidR="008868C7" w:rsidRPr="008868C7" w:rsidRDefault="008868C7" w:rsidP="008868C7">
      <w:pPr>
        <w:pStyle w:val="Prrafodelista"/>
        <w:spacing w:after="0" w:line="240" w:lineRule="auto"/>
        <w:jc w:val="both"/>
      </w:pPr>
      <w:r w:rsidRPr="008868C7">
        <w:t xml:space="preserve">Hacer clic sobre la flecha que se encuentra bajo la sección Fuente. </w:t>
      </w:r>
    </w:p>
    <w:p w:rsidR="008D2E2B" w:rsidRPr="008868C7" w:rsidRDefault="008868C7" w:rsidP="008868C7">
      <w:pPr>
        <w:pStyle w:val="Prrafodelista"/>
        <w:spacing w:after="0" w:line="240" w:lineRule="auto"/>
        <w:jc w:val="both"/>
      </w:pPr>
      <w:r w:rsidRPr="008868C7">
        <w:t>En el cuadro de diálogo que se abrirá hacer clic sobre la pestaña Borde.</w:t>
      </w:r>
    </w:p>
    <w:p w:rsidR="008D2E2B" w:rsidRDefault="008D2E2B" w:rsidP="004433A0">
      <w:pPr>
        <w:pStyle w:val="Prrafodelista"/>
        <w:spacing w:after="0" w:line="240" w:lineRule="auto"/>
        <w:jc w:val="both"/>
        <w:rPr>
          <w:rStyle w:val="resaltado"/>
          <w:b/>
        </w:rPr>
      </w:pPr>
    </w:p>
    <w:p w:rsidR="008D2E2B" w:rsidRDefault="0066003A" w:rsidP="0066003A">
      <w:pPr>
        <w:pStyle w:val="Prrafodelista"/>
        <w:spacing w:after="0" w:line="240" w:lineRule="auto"/>
        <w:jc w:val="center"/>
        <w:rPr>
          <w:rStyle w:val="resaltado"/>
          <w:b/>
        </w:rPr>
      </w:pPr>
      <w:r>
        <w:rPr>
          <w:noProof/>
          <w:lang w:eastAsia="es-PE"/>
        </w:rPr>
        <w:drawing>
          <wp:inline distT="0" distB="0" distL="0" distR="0">
            <wp:extent cx="4381500" cy="3600450"/>
            <wp:effectExtent l="0" t="0" r="0" b="0"/>
            <wp:docPr id="170" name="Imagen 170"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ato celda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81500" cy="3600450"/>
                    </a:xfrm>
                    <a:prstGeom prst="rect">
                      <a:avLst/>
                    </a:prstGeom>
                    <a:noFill/>
                    <a:ln>
                      <a:noFill/>
                    </a:ln>
                  </pic:spPr>
                </pic:pic>
              </a:graphicData>
            </a:graphic>
          </wp:inline>
        </w:drawing>
      </w:r>
    </w:p>
    <w:p w:rsidR="00802E86" w:rsidRDefault="00802E86" w:rsidP="0066003A">
      <w:pPr>
        <w:pStyle w:val="Prrafodelista"/>
        <w:spacing w:after="0" w:line="240" w:lineRule="auto"/>
        <w:jc w:val="center"/>
        <w:rPr>
          <w:rStyle w:val="resaltado"/>
          <w:b/>
        </w:rPr>
      </w:pPr>
    </w:p>
    <w:p w:rsidR="0066003A" w:rsidRPr="0066003A" w:rsidRDefault="0066003A" w:rsidP="00802E86">
      <w:pPr>
        <w:pStyle w:val="Prrafodelista"/>
        <w:spacing w:after="0" w:line="240" w:lineRule="auto"/>
        <w:jc w:val="both"/>
      </w:pPr>
      <w:r w:rsidRPr="0066003A">
        <w:t xml:space="preserve">Elegir las opciones deseadas del recuadro. </w:t>
      </w:r>
    </w:p>
    <w:p w:rsidR="0066003A" w:rsidRDefault="0066003A" w:rsidP="00802E86">
      <w:pPr>
        <w:pStyle w:val="Prrafodelista"/>
        <w:spacing w:after="0" w:line="240" w:lineRule="auto"/>
        <w:jc w:val="both"/>
      </w:pPr>
      <w:r w:rsidRPr="0066003A">
        <w:t xml:space="preserve">Una vez elegidos todos los aspectos deseados, hacer clic sobre el botón </w:t>
      </w:r>
      <w:r w:rsidRPr="00802E86">
        <w:t>Aceptar</w:t>
      </w:r>
      <w:r w:rsidRPr="0066003A">
        <w:t xml:space="preserve">. </w:t>
      </w:r>
    </w:p>
    <w:p w:rsidR="00802E86" w:rsidRPr="0066003A" w:rsidRDefault="00802E86" w:rsidP="00802E86">
      <w:pPr>
        <w:pStyle w:val="Prrafodelista"/>
        <w:spacing w:after="0" w:line="240" w:lineRule="auto"/>
        <w:jc w:val="both"/>
      </w:pPr>
    </w:p>
    <w:p w:rsidR="0066003A" w:rsidRPr="0066003A" w:rsidRDefault="0066003A" w:rsidP="00802E86">
      <w:pPr>
        <w:pStyle w:val="Prrafodelista"/>
        <w:spacing w:after="0" w:line="240" w:lineRule="auto"/>
        <w:jc w:val="both"/>
      </w:pPr>
      <w:r w:rsidRPr="0066003A">
        <w:t xml:space="preserve">Al elegir cualquier opción, aparecerá en el recuadro </w:t>
      </w:r>
      <w:r w:rsidRPr="00802E86">
        <w:t>Borde</w:t>
      </w:r>
      <w:r w:rsidRPr="0066003A">
        <w:t xml:space="preserve"> un modelo de cómo quedará nuestra selección en la celda. </w:t>
      </w:r>
    </w:p>
    <w:p w:rsidR="008D2E2B" w:rsidRPr="00802E86" w:rsidRDefault="008D2E2B" w:rsidP="004433A0">
      <w:pPr>
        <w:pStyle w:val="Prrafodelista"/>
        <w:spacing w:after="0" w:line="240" w:lineRule="auto"/>
        <w:jc w:val="both"/>
      </w:pPr>
    </w:p>
    <w:p w:rsidR="00802E86" w:rsidRDefault="00802E86" w:rsidP="00802E86">
      <w:pPr>
        <w:pStyle w:val="Prrafodelista"/>
        <w:spacing w:after="0" w:line="240" w:lineRule="auto"/>
        <w:jc w:val="both"/>
      </w:pPr>
      <w:r>
        <w:t xml:space="preserve">A continuación, pasamos a explicarte las distintas opciones del recuadro. </w:t>
      </w:r>
    </w:p>
    <w:p w:rsidR="00802E86" w:rsidRDefault="00802E86" w:rsidP="00802E86">
      <w:pPr>
        <w:pStyle w:val="Prrafodelista"/>
        <w:spacing w:after="0" w:line="240" w:lineRule="auto"/>
        <w:ind w:left="1416"/>
        <w:jc w:val="both"/>
      </w:pPr>
      <w:r w:rsidRPr="00802E86">
        <w:rPr>
          <w:b/>
        </w:rPr>
        <w:t>Preestablecidos</w:t>
      </w:r>
      <w:r w:rsidRPr="00802E86">
        <w:t>:</w:t>
      </w:r>
      <w:r>
        <w:t xml:space="preserve"> Se elegirá una de estas opciones: </w:t>
      </w:r>
    </w:p>
    <w:p w:rsidR="00802E86" w:rsidRDefault="00802E86" w:rsidP="00802E86">
      <w:pPr>
        <w:pStyle w:val="Prrafodelista"/>
        <w:spacing w:after="0" w:line="240" w:lineRule="auto"/>
        <w:ind w:left="2124"/>
        <w:jc w:val="both"/>
      </w:pPr>
      <w:r w:rsidRPr="00046F8F">
        <w:rPr>
          <w:b/>
        </w:rPr>
        <w:t>Ninguno</w:t>
      </w:r>
      <w:r>
        <w:t xml:space="preserve">: Para quitar cualquier borde de las celdas seleccionadas. </w:t>
      </w:r>
    </w:p>
    <w:p w:rsidR="00802E86" w:rsidRDefault="00802E86" w:rsidP="00802E86">
      <w:pPr>
        <w:pStyle w:val="Prrafodelista"/>
        <w:spacing w:after="0" w:line="240" w:lineRule="auto"/>
        <w:ind w:left="2124"/>
        <w:jc w:val="both"/>
      </w:pPr>
    </w:p>
    <w:p w:rsidR="00802E86" w:rsidRDefault="00802E86" w:rsidP="00802E86">
      <w:pPr>
        <w:pStyle w:val="Prrafodelista"/>
        <w:spacing w:after="0" w:line="240" w:lineRule="auto"/>
        <w:ind w:left="2124"/>
        <w:jc w:val="both"/>
      </w:pPr>
      <w:r w:rsidRPr="00046F8F">
        <w:rPr>
          <w:b/>
        </w:rPr>
        <w:t>Contorno</w:t>
      </w:r>
      <w:r>
        <w:t xml:space="preserve">: Para crear un borde únicamente alrededor de las celdas seleccionadas. </w:t>
      </w:r>
    </w:p>
    <w:p w:rsidR="00802E86" w:rsidRDefault="00802E86" w:rsidP="00802E86">
      <w:pPr>
        <w:pStyle w:val="Prrafodelista"/>
        <w:spacing w:after="0" w:line="240" w:lineRule="auto"/>
        <w:ind w:left="2124"/>
        <w:jc w:val="both"/>
      </w:pPr>
    </w:p>
    <w:p w:rsidR="00802E86" w:rsidRDefault="00802E86" w:rsidP="00802E86">
      <w:pPr>
        <w:pStyle w:val="Prrafodelista"/>
        <w:spacing w:after="0" w:line="240" w:lineRule="auto"/>
        <w:ind w:left="2124"/>
        <w:jc w:val="both"/>
      </w:pPr>
      <w:r w:rsidRPr="00046F8F">
        <w:rPr>
          <w:b/>
        </w:rPr>
        <w:t>Interior</w:t>
      </w:r>
      <w:r>
        <w:t xml:space="preserve">: Para crear un borde alrededor de todas las celdas seleccionadas excepto alrededor de la selección. </w:t>
      </w:r>
    </w:p>
    <w:p w:rsidR="00802E86" w:rsidRDefault="00802E86" w:rsidP="00802E86">
      <w:pPr>
        <w:pStyle w:val="Prrafodelista"/>
        <w:spacing w:after="0" w:line="240" w:lineRule="auto"/>
        <w:ind w:left="2124"/>
        <w:jc w:val="both"/>
      </w:pPr>
    </w:p>
    <w:p w:rsidR="00802E86" w:rsidRDefault="00802E86" w:rsidP="00802E86">
      <w:pPr>
        <w:pStyle w:val="Prrafodelista"/>
        <w:spacing w:after="0" w:line="240" w:lineRule="auto"/>
        <w:ind w:left="1416"/>
        <w:jc w:val="both"/>
      </w:pPr>
      <w:r w:rsidRPr="00802E86">
        <w:rPr>
          <w:b/>
        </w:rPr>
        <w:t>Borde</w:t>
      </w:r>
      <w:r w:rsidRPr="00802E86">
        <w:t>:</w:t>
      </w:r>
      <w:r>
        <w:t xml:space="preserve"> Este recuadro se suele utilizar cuando no nos sirve ninguno de los botones preestablecidos. Dependiendo del borde a poner o quitar (superior, inferior, izquierdo,...) hacer clic sobre los botones correspondientes. ¡CUIDADO! Al utilizar los botones preestablecidos, el borde será del estilo y color seleccionados, en caso de elegir otro aspecto para el borde, primero habrá que elegir </w:t>
      </w:r>
      <w:r w:rsidRPr="00802E86">
        <w:t>Estilo</w:t>
      </w:r>
      <w:r>
        <w:t xml:space="preserve"> y </w:t>
      </w:r>
      <w:r w:rsidRPr="00802E86">
        <w:t>Color</w:t>
      </w:r>
      <w:r>
        <w:t xml:space="preserve"> y a continuación hacer clic sobre el borde a colocar.</w:t>
      </w:r>
    </w:p>
    <w:p w:rsidR="00802E86" w:rsidRDefault="00802E86" w:rsidP="00802E86">
      <w:pPr>
        <w:pStyle w:val="Prrafodelista"/>
        <w:spacing w:after="0" w:line="240" w:lineRule="auto"/>
        <w:ind w:left="2124"/>
        <w:jc w:val="both"/>
      </w:pPr>
      <w:r w:rsidRPr="00046F8F">
        <w:rPr>
          <w:b/>
        </w:rPr>
        <w:t>Estilo</w:t>
      </w:r>
      <w:r>
        <w:t xml:space="preserve">: Se elegirá de la lista un estilo de línea. </w:t>
      </w:r>
    </w:p>
    <w:p w:rsidR="00802E86" w:rsidRDefault="00802E86" w:rsidP="00802E86">
      <w:pPr>
        <w:pStyle w:val="Prrafodelista"/>
        <w:spacing w:after="0" w:line="240" w:lineRule="auto"/>
        <w:ind w:left="2124"/>
        <w:jc w:val="both"/>
      </w:pPr>
    </w:p>
    <w:p w:rsidR="00802E86" w:rsidRDefault="00802E86" w:rsidP="00802E86">
      <w:pPr>
        <w:pStyle w:val="Prrafodelista"/>
        <w:spacing w:after="0" w:line="240" w:lineRule="auto"/>
        <w:ind w:left="2124"/>
        <w:jc w:val="both"/>
      </w:pPr>
      <w:r w:rsidRPr="00046F8F">
        <w:rPr>
          <w:b/>
        </w:rPr>
        <w:t>Color</w:t>
      </w:r>
      <w:r>
        <w:t xml:space="preserve">: Por defecto el color activo es </w:t>
      </w:r>
      <w:r w:rsidRPr="00802E86">
        <w:t>Automático</w:t>
      </w:r>
      <w:r>
        <w:t xml:space="preserve">, pero haciendo clic sobre la flecha de la derecha podrás elegir un color para los bordes. </w:t>
      </w:r>
    </w:p>
    <w:p w:rsidR="008D2E2B" w:rsidRPr="00802E86" w:rsidRDefault="008D2E2B" w:rsidP="004433A0">
      <w:pPr>
        <w:pStyle w:val="Prrafodelista"/>
        <w:spacing w:after="0" w:line="240" w:lineRule="auto"/>
        <w:jc w:val="both"/>
      </w:pPr>
    </w:p>
    <w:p w:rsidR="008D2E2B" w:rsidRPr="00802E86" w:rsidRDefault="00802E86" w:rsidP="0000204E">
      <w:pPr>
        <w:pStyle w:val="Prrafodelista"/>
        <w:numPr>
          <w:ilvl w:val="0"/>
          <w:numId w:val="7"/>
        </w:numPr>
        <w:spacing w:after="0" w:line="240" w:lineRule="auto"/>
        <w:jc w:val="both"/>
      </w:pPr>
      <w:r>
        <w:t>En la Cinta de opciones disponemos de un botón que nos permitirá modificar los bordes de forma más rápida:</w:t>
      </w:r>
    </w:p>
    <w:p w:rsidR="008D2E2B" w:rsidRPr="00802E86" w:rsidRDefault="008D2E2B" w:rsidP="004433A0">
      <w:pPr>
        <w:pStyle w:val="Prrafodelista"/>
        <w:spacing w:after="0" w:line="240" w:lineRule="auto"/>
        <w:jc w:val="both"/>
      </w:pPr>
    </w:p>
    <w:p w:rsidR="008D2E2B" w:rsidRPr="00802E86" w:rsidRDefault="00802E86" w:rsidP="004433A0">
      <w:pPr>
        <w:pStyle w:val="Prrafodelista"/>
        <w:spacing w:after="0" w:line="240" w:lineRule="auto"/>
        <w:jc w:val="both"/>
      </w:pPr>
      <w:r>
        <w:rPr>
          <w:noProof/>
          <w:lang w:eastAsia="es-PE"/>
        </w:rPr>
        <w:lastRenderedPageBreak/>
        <w:drawing>
          <wp:inline distT="0" distB="0" distL="0" distR="0">
            <wp:extent cx="323850" cy="219075"/>
            <wp:effectExtent l="0" t="0" r="0" b="9525"/>
            <wp:docPr id="171" name="Imagen 171" descr="botón b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tón bord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t xml:space="preserve">Si se hace clic sobre el botón se dibujará un borde tal como viene representado en éste. En caso de querer otro tipo de borde, elegirlo desde la flecha derecha del botón. Para abrir la ventana con las opciones que hemos visto, elegir </w:t>
      </w:r>
      <w:r>
        <w:rPr>
          <w:rStyle w:val="opciones"/>
        </w:rPr>
        <w:t>Más bordes...</w:t>
      </w:r>
      <w:r>
        <w:t>.</w:t>
      </w:r>
    </w:p>
    <w:p w:rsidR="008D2E2B" w:rsidRPr="00802E86" w:rsidRDefault="008D2E2B" w:rsidP="004433A0">
      <w:pPr>
        <w:pStyle w:val="Prrafodelista"/>
        <w:spacing w:after="0" w:line="240" w:lineRule="auto"/>
        <w:jc w:val="both"/>
      </w:pPr>
    </w:p>
    <w:p w:rsidR="008D2E2B" w:rsidRPr="00802E86" w:rsidRDefault="00D93E05" w:rsidP="00D93E05">
      <w:pPr>
        <w:spacing w:after="0" w:line="240" w:lineRule="auto"/>
        <w:jc w:val="both"/>
      </w:pPr>
      <w:r>
        <w:t>4</w:t>
      </w:r>
      <w:r>
        <w:tab/>
        <w:t>Rellenos</w:t>
      </w:r>
    </w:p>
    <w:p w:rsidR="008D2E2B" w:rsidRDefault="008D2E2B" w:rsidP="004433A0">
      <w:pPr>
        <w:pStyle w:val="Prrafodelista"/>
        <w:spacing w:after="0" w:line="240" w:lineRule="auto"/>
        <w:jc w:val="both"/>
        <w:rPr>
          <w:rStyle w:val="resaltado"/>
          <w:b/>
        </w:rPr>
      </w:pPr>
    </w:p>
    <w:p w:rsidR="00D93E05" w:rsidRDefault="00D93E05" w:rsidP="004433A0">
      <w:pPr>
        <w:pStyle w:val="Prrafodelista"/>
        <w:spacing w:after="0" w:line="240" w:lineRule="auto"/>
        <w:jc w:val="both"/>
      </w:pPr>
      <w:r>
        <w:t xml:space="preserve">Excel nos permite también </w:t>
      </w:r>
      <w:r>
        <w:rPr>
          <w:rStyle w:val="resaltado"/>
        </w:rPr>
        <w:t>sombrear las celdas</w:t>
      </w:r>
      <w:r>
        <w:t xml:space="preserve"> de una hoja de cálculo para remarcarlas de las demás. Para ello, seguir los siguientes pasos:</w:t>
      </w:r>
    </w:p>
    <w:p w:rsidR="00D93E05" w:rsidRDefault="00D93E05" w:rsidP="004433A0">
      <w:pPr>
        <w:pStyle w:val="Prrafodelista"/>
        <w:spacing w:after="0" w:line="240" w:lineRule="auto"/>
        <w:jc w:val="both"/>
      </w:pPr>
    </w:p>
    <w:p w:rsidR="00D93E05" w:rsidRPr="008D2E2B" w:rsidRDefault="00D93E05" w:rsidP="0000204E">
      <w:pPr>
        <w:pStyle w:val="Prrafodelista"/>
        <w:numPr>
          <w:ilvl w:val="0"/>
          <w:numId w:val="7"/>
        </w:numPr>
        <w:spacing w:after="0" w:line="240" w:lineRule="auto"/>
        <w:jc w:val="both"/>
        <w:rPr>
          <w:rStyle w:val="resaltado"/>
          <w:b/>
        </w:rPr>
      </w:pPr>
      <w:r>
        <w:t>Seleccionar el rango de celdas al cual queremos modificar el aspecto.</w:t>
      </w:r>
    </w:p>
    <w:p w:rsidR="00D93E05" w:rsidRPr="00D93E05" w:rsidRDefault="00D93E05" w:rsidP="00D93E05">
      <w:pPr>
        <w:pStyle w:val="Prrafodelista"/>
        <w:spacing w:after="0" w:line="240" w:lineRule="auto"/>
        <w:ind w:left="1416"/>
        <w:jc w:val="both"/>
      </w:pPr>
      <w:r w:rsidRPr="00D93E05">
        <w:t xml:space="preserve">Seleccionar la pestaña Inicio. </w:t>
      </w:r>
    </w:p>
    <w:p w:rsidR="00D93E05" w:rsidRPr="00D93E05" w:rsidRDefault="00D93E05" w:rsidP="00D93E05">
      <w:pPr>
        <w:pStyle w:val="Prrafodelista"/>
        <w:spacing w:after="0" w:line="240" w:lineRule="auto"/>
        <w:ind w:left="1416"/>
        <w:jc w:val="both"/>
      </w:pPr>
      <w:r w:rsidRPr="00D93E05">
        <w:t xml:space="preserve">Hacer clic sobre la flecha que se encuentra bajo la sección Fuente. </w:t>
      </w:r>
    </w:p>
    <w:p w:rsidR="004433A0" w:rsidRDefault="00D93E05" w:rsidP="00D93E05">
      <w:pPr>
        <w:pStyle w:val="Prrafodelista"/>
        <w:spacing w:after="0" w:line="240" w:lineRule="auto"/>
        <w:ind w:left="1416"/>
        <w:jc w:val="both"/>
      </w:pPr>
      <w:r w:rsidRPr="00D93E05">
        <w:t>Hacer clic sobre la pestaña Relleno.</w:t>
      </w:r>
    </w:p>
    <w:p w:rsidR="004433A0" w:rsidRDefault="004433A0" w:rsidP="004433A0">
      <w:pPr>
        <w:pStyle w:val="Prrafodelista"/>
        <w:spacing w:after="0" w:line="240" w:lineRule="auto"/>
        <w:jc w:val="both"/>
      </w:pPr>
    </w:p>
    <w:p w:rsidR="004433A0" w:rsidRDefault="00D93E05" w:rsidP="00D93E05">
      <w:pPr>
        <w:pStyle w:val="Prrafodelista"/>
        <w:spacing w:after="0" w:line="240" w:lineRule="auto"/>
        <w:jc w:val="center"/>
      </w:pPr>
      <w:r>
        <w:rPr>
          <w:noProof/>
          <w:lang w:eastAsia="es-PE"/>
        </w:rPr>
        <w:drawing>
          <wp:inline distT="0" distB="0" distL="0" distR="0">
            <wp:extent cx="4381500" cy="3600450"/>
            <wp:effectExtent l="0" t="0" r="0" b="0"/>
            <wp:docPr id="172" name="Imagen 172"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ato celda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81500" cy="3600450"/>
                    </a:xfrm>
                    <a:prstGeom prst="rect">
                      <a:avLst/>
                    </a:prstGeom>
                    <a:noFill/>
                    <a:ln>
                      <a:noFill/>
                    </a:ln>
                  </pic:spPr>
                </pic:pic>
              </a:graphicData>
            </a:graphic>
          </wp:inline>
        </w:drawing>
      </w:r>
    </w:p>
    <w:p w:rsidR="00622508" w:rsidRDefault="00622508" w:rsidP="003A5910">
      <w:pPr>
        <w:spacing w:after="0" w:line="240" w:lineRule="auto"/>
        <w:ind w:left="708"/>
        <w:jc w:val="both"/>
      </w:pPr>
    </w:p>
    <w:p w:rsidR="00D93E05" w:rsidRPr="00D93E05" w:rsidRDefault="00D93E05" w:rsidP="00D93E05">
      <w:pPr>
        <w:pStyle w:val="Prrafodelista"/>
        <w:spacing w:after="0" w:line="240" w:lineRule="auto"/>
        <w:ind w:left="1416"/>
        <w:jc w:val="both"/>
      </w:pPr>
      <w:r w:rsidRPr="00D93E05">
        <w:t xml:space="preserve">Elegir las opciones deseadas del recuadro. </w:t>
      </w:r>
    </w:p>
    <w:p w:rsidR="00D93E05" w:rsidRPr="00D93E05" w:rsidRDefault="00D93E05" w:rsidP="00D93E05">
      <w:pPr>
        <w:pStyle w:val="Prrafodelista"/>
        <w:spacing w:after="0" w:line="240" w:lineRule="auto"/>
        <w:ind w:left="1416"/>
        <w:jc w:val="both"/>
      </w:pPr>
      <w:r w:rsidRPr="00D93E05">
        <w:t xml:space="preserve">Una vez elegidos todos los aspectos deseados, hacer clic sobre el botón Aceptar. </w:t>
      </w:r>
    </w:p>
    <w:p w:rsidR="00D93E05" w:rsidRDefault="00D93E05" w:rsidP="00D93E05">
      <w:pPr>
        <w:pStyle w:val="Prrafodelista"/>
        <w:spacing w:after="0" w:line="240" w:lineRule="auto"/>
        <w:ind w:left="1416"/>
        <w:jc w:val="both"/>
      </w:pPr>
      <w:r w:rsidRPr="00D93E05">
        <w:t>Al elegir cualquier opción, aparecerá en el recuadro Muestra un modelo de cómo quedará nuestra selección en la celda.</w:t>
      </w:r>
    </w:p>
    <w:p w:rsidR="00D93E05" w:rsidRPr="00D93E05" w:rsidRDefault="00D93E05" w:rsidP="00D93E05">
      <w:pPr>
        <w:pStyle w:val="Prrafodelista"/>
        <w:spacing w:after="0" w:line="240" w:lineRule="auto"/>
        <w:ind w:left="1416"/>
        <w:jc w:val="both"/>
      </w:pPr>
    </w:p>
    <w:p w:rsidR="00D93E05" w:rsidRDefault="00D93E05" w:rsidP="00D93E05">
      <w:pPr>
        <w:pStyle w:val="Prrafodelista"/>
        <w:spacing w:after="0" w:line="240" w:lineRule="auto"/>
        <w:ind w:left="1416"/>
        <w:jc w:val="both"/>
      </w:pPr>
      <w:r>
        <w:t xml:space="preserve">A continuación pasamos a explicarte las distintas opciones del recuadro. </w:t>
      </w:r>
    </w:p>
    <w:p w:rsidR="00D93E05" w:rsidRDefault="00D93E05" w:rsidP="00D93E05">
      <w:pPr>
        <w:pStyle w:val="Prrafodelista"/>
        <w:spacing w:after="0" w:line="240" w:lineRule="auto"/>
        <w:ind w:left="2124"/>
        <w:jc w:val="both"/>
      </w:pPr>
      <w:r w:rsidRPr="00046F8F">
        <w:rPr>
          <w:b/>
        </w:rPr>
        <w:t>Color de fondo</w:t>
      </w:r>
      <w:r w:rsidRPr="00D93E05">
        <w:t>:</w:t>
      </w:r>
      <w:r>
        <w:t xml:space="preserve"> Se elegirá de la lista un </w:t>
      </w:r>
      <w:r w:rsidRPr="00D93E05">
        <w:t>color de fondo</w:t>
      </w:r>
      <w:r>
        <w:t xml:space="preserve"> o se pulsará el botón </w:t>
      </w:r>
      <w:r w:rsidRPr="00D93E05">
        <w:t>Sin Color</w:t>
      </w:r>
      <w:r>
        <w:t xml:space="preserve">. </w:t>
      </w:r>
    </w:p>
    <w:p w:rsidR="00D93E05" w:rsidRDefault="00D93E05" w:rsidP="00D93E05">
      <w:pPr>
        <w:pStyle w:val="Prrafodelista"/>
        <w:spacing w:after="0" w:line="240" w:lineRule="auto"/>
        <w:ind w:left="2124"/>
        <w:jc w:val="both"/>
      </w:pPr>
      <w:r w:rsidRPr="00046F8F">
        <w:rPr>
          <w:b/>
        </w:rPr>
        <w:t>Color de trama</w:t>
      </w:r>
      <w:r w:rsidRPr="00D93E05">
        <w:t>:</w:t>
      </w:r>
      <w:r>
        <w:t xml:space="preserve"> Se elegirá de la lista desplegable un estilo de trama, así como el color de la trama. </w:t>
      </w:r>
    </w:p>
    <w:p w:rsidR="00622508" w:rsidRDefault="00622508" w:rsidP="00D93E05">
      <w:pPr>
        <w:pStyle w:val="Prrafodelista"/>
        <w:spacing w:after="0" w:line="240" w:lineRule="auto"/>
        <w:ind w:left="1416"/>
        <w:jc w:val="both"/>
      </w:pPr>
    </w:p>
    <w:p w:rsidR="00D93E05" w:rsidRDefault="00D93E05" w:rsidP="0000204E">
      <w:pPr>
        <w:pStyle w:val="Prrafodelista"/>
        <w:numPr>
          <w:ilvl w:val="0"/>
          <w:numId w:val="7"/>
        </w:numPr>
        <w:spacing w:after="0" w:line="240" w:lineRule="auto"/>
        <w:jc w:val="both"/>
      </w:pPr>
      <w:r>
        <w:t>En la Cinta de opciones disponemos de un botón que nos permitirá modificar el relleno de forma más rápida:</w:t>
      </w:r>
    </w:p>
    <w:p w:rsidR="00D93E05" w:rsidRDefault="00D93E05" w:rsidP="00D93E05">
      <w:pPr>
        <w:spacing w:after="0" w:line="240" w:lineRule="auto"/>
        <w:ind w:left="708"/>
        <w:jc w:val="both"/>
      </w:pPr>
      <w:r>
        <w:rPr>
          <w:noProof/>
          <w:lang w:eastAsia="es-PE"/>
        </w:rPr>
        <w:drawing>
          <wp:inline distT="0" distB="0" distL="0" distR="0">
            <wp:extent cx="323850" cy="228600"/>
            <wp:effectExtent l="0" t="0" r="0" b="0"/>
            <wp:docPr id="173" name="Imagen 173"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tón rellen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Si se hace clic sobre el botón, se sombreará la celda del color indicado en éste, en nuestro caso, en amarillo. En caso de querer otro color de sombreado, elegirlo desde la flecha derecha del botón. Aquí no podrás añadir trama a la celda, para ello tendrás que utilizar el cuadro de diálogo</w:t>
      </w:r>
      <w:r>
        <w:rPr>
          <w:rStyle w:val="ventanas"/>
        </w:rPr>
        <w:t xml:space="preserve"> Formato de celdas</w:t>
      </w:r>
      <w:r>
        <w:t>.</w:t>
      </w:r>
    </w:p>
    <w:p w:rsidR="00D93E05" w:rsidRDefault="00D93E05" w:rsidP="00D93E05">
      <w:pPr>
        <w:spacing w:after="0" w:line="240" w:lineRule="auto"/>
        <w:ind w:left="708"/>
        <w:jc w:val="both"/>
      </w:pPr>
    </w:p>
    <w:p w:rsidR="00D93E05" w:rsidRDefault="00D93E05" w:rsidP="00D93E05">
      <w:pPr>
        <w:spacing w:after="0" w:line="240" w:lineRule="auto"/>
        <w:jc w:val="both"/>
      </w:pPr>
      <w:r>
        <w:t>5</w:t>
      </w:r>
      <w:r>
        <w:tab/>
        <w:t>Estilos predefinidos</w:t>
      </w:r>
    </w:p>
    <w:p w:rsidR="00D93E05" w:rsidRDefault="00D93E05" w:rsidP="00D93E05">
      <w:pPr>
        <w:spacing w:after="0" w:line="240" w:lineRule="auto"/>
        <w:ind w:left="708"/>
        <w:jc w:val="both"/>
      </w:pPr>
    </w:p>
    <w:p w:rsidR="00D93E05" w:rsidRDefault="00D93E05" w:rsidP="00D93E05">
      <w:pPr>
        <w:spacing w:after="0" w:line="240" w:lineRule="auto"/>
        <w:ind w:left="708"/>
        <w:jc w:val="both"/>
      </w:pPr>
      <w:r>
        <w:lastRenderedPageBreak/>
        <w:t xml:space="preserve">Si no quieres perder mucho tiempo en colorear las celdas y aplicar estilos, la mejor opción son los estilos predefinidos. En la ficha </w:t>
      </w:r>
      <w:r>
        <w:rPr>
          <w:rStyle w:val="opciones"/>
        </w:rPr>
        <w:t>Inicio</w:t>
      </w:r>
      <w:r>
        <w:t xml:space="preserve">, dentro de la sección </w:t>
      </w:r>
      <w:r>
        <w:rPr>
          <w:rStyle w:val="ventanas"/>
        </w:rPr>
        <w:t>Estilos</w:t>
      </w:r>
      <w:r>
        <w:t xml:space="preserve"> encontrarás los botones </w:t>
      </w:r>
      <w:r>
        <w:rPr>
          <w:rStyle w:val="opciones"/>
        </w:rPr>
        <w:t>Dar formato como tabla</w:t>
      </w:r>
      <w:r>
        <w:t xml:space="preserve"> y </w:t>
      </w:r>
      <w:r>
        <w:rPr>
          <w:rStyle w:val="opciones"/>
        </w:rPr>
        <w:t>Estilos de celda</w:t>
      </w:r>
      <w:r>
        <w:t>.</w:t>
      </w:r>
    </w:p>
    <w:p w:rsidR="00D93E05" w:rsidRDefault="00D93E05" w:rsidP="00D93E05">
      <w:pPr>
        <w:spacing w:after="0" w:line="240" w:lineRule="auto"/>
        <w:ind w:left="708"/>
        <w:jc w:val="both"/>
      </w:pPr>
    </w:p>
    <w:p w:rsidR="00D93E05" w:rsidRDefault="00D93E05" w:rsidP="0000204E">
      <w:pPr>
        <w:pStyle w:val="Prrafodelista"/>
        <w:numPr>
          <w:ilvl w:val="0"/>
          <w:numId w:val="7"/>
        </w:numPr>
        <w:spacing w:after="0" w:line="240" w:lineRule="auto"/>
        <w:jc w:val="both"/>
      </w:pPr>
      <w:r>
        <w:rPr>
          <w:rStyle w:val="resaltado"/>
        </w:rPr>
        <w:t>Si vas a dar formato a las celdas</w:t>
      </w:r>
      <w:r>
        <w:t xml:space="preserve">, deberás seleccionarlas y pulsar el botón </w:t>
      </w:r>
      <w:r>
        <w:rPr>
          <w:rStyle w:val="opciones"/>
        </w:rPr>
        <w:t>Estilos de celda</w:t>
      </w:r>
      <w:r>
        <w:t>. Verás muchas opciones entre las que elegir. Al hacer clic sobre una de ellas, el estilo se aplicará automáticamente.</w:t>
      </w:r>
    </w:p>
    <w:p w:rsidR="00D93E05" w:rsidRDefault="00D93E05" w:rsidP="00D93E05">
      <w:pPr>
        <w:spacing w:after="0" w:line="240" w:lineRule="auto"/>
        <w:ind w:left="708"/>
        <w:jc w:val="center"/>
      </w:pPr>
      <w:r>
        <w:rPr>
          <w:noProof/>
          <w:lang w:eastAsia="es-PE"/>
        </w:rPr>
        <w:drawing>
          <wp:inline distT="0" distB="0" distL="0" distR="0">
            <wp:extent cx="1285875" cy="895350"/>
            <wp:effectExtent l="0" t="0" r="9525" b="0"/>
            <wp:docPr id="174" name="Imagen 174" descr="Estilos predefi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stilos predefinido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inline>
        </w:drawing>
      </w:r>
    </w:p>
    <w:p w:rsidR="00D93E05" w:rsidRDefault="00D93E05" w:rsidP="00D93E05">
      <w:pPr>
        <w:spacing w:after="0" w:line="240" w:lineRule="auto"/>
        <w:ind w:left="708"/>
        <w:jc w:val="center"/>
      </w:pPr>
    </w:p>
    <w:p w:rsidR="00D93E05" w:rsidRDefault="00D93E05" w:rsidP="00D93E05">
      <w:pPr>
        <w:spacing w:after="0" w:line="240" w:lineRule="auto"/>
        <w:ind w:left="708"/>
        <w:jc w:val="both"/>
      </w:pPr>
      <w:r>
        <w:t xml:space="preserve">Uno de los estilos predefinidos es </w:t>
      </w:r>
      <w:r>
        <w:rPr>
          <w:rStyle w:val="opciones"/>
        </w:rPr>
        <w:t>Normal</w:t>
      </w:r>
      <w:r>
        <w:t>, de forma que si quieres que una celda formateada, ya sea con un estilo predefinido o con uno personalizado, recupere el formato normal, sólo tendrás que elegir esta opción.</w:t>
      </w:r>
    </w:p>
    <w:p w:rsidR="00D93E05" w:rsidRDefault="00D93E05" w:rsidP="00D93E05">
      <w:pPr>
        <w:spacing w:after="0" w:line="240" w:lineRule="auto"/>
        <w:jc w:val="both"/>
      </w:pPr>
      <w:r>
        <w:tab/>
      </w:r>
    </w:p>
    <w:p w:rsidR="00D93E05" w:rsidRDefault="00D93E05" w:rsidP="0000204E">
      <w:pPr>
        <w:pStyle w:val="Prrafodelista"/>
        <w:numPr>
          <w:ilvl w:val="0"/>
          <w:numId w:val="7"/>
        </w:numPr>
        <w:spacing w:after="0" w:line="240" w:lineRule="auto"/>
        <w:jc w:val="both"/>
        <w:rPr>
          <w:rStyle w:val="resaltado"/>
        </w:rPr>
      </w:pPr>
      <w:r w:rsidRPr="00D93E05">
        <w:rPr>
          <w:rStyle w:val="resaltado"/>
        </w:rPr>
        <w:t xml:space="preserve">Si vas a dar formato a varias celdas, para formar una tabla, selecciónalas y pulsa Dar formato como tabla. La forma de proceder es similar a la anterior, elegirás de un listado el estilo que prefieras y se aplicará. La única diferencia es que aparecerá un pequeño cuadro de diálogo para que selecciones las celdas que quieres que formen parte de la nueva tabla y elijas si ésta contendrá encabezados. </w:t>
      </w:r>
    </w:p>
    <w:p w:rsidR="00D93E05" w:rsidRPr="00D93E05" w:rsidRDefault="00D93E05" w:rsidP="00D93E05">
      <w:pPr>
        <w:pStyle w:val="Prrafodelista"/>
        <w:spacing w:after="0" w:line="240" w:lineRule="auto"/>
        <w:jc w:val="both"/>
        <w:rPr>
          <w:rStyle w:val="resaltado"/>
        </w:rPr>
      </w:pPr>
    </w:p>
    <w:p w:rsidR="00D93E05" w:rsidRPr="00D93E05" w:rsidRDefault="00D93E05" w:rsidP="00D93E05">
      <w:pPr>
        <w:pStyle w:val="Prrafodelista"/>
        <w:spacing w:after="0" w:line="240" w:lineRule="auto"/>
        <w:jc w:val="both"/>
        <w:rPr>
          <w:rStyle w:val="resaltado"/>
        </w:rPr>
      </w:pPr>
      <w:r w:rsidRPr="00D93E05">
        <w:rPr>
          <w:rStyle w:val="resaltado"/>
        </w:rPr>
        <w:t>Una vez finalices el formateo, lo que habrás creado será una tabla, por lo que aparecerá la pestaña Herramientas de tabla. Profundizaremos en esta ficha y las distintas opciones que contiene posteriormente, en el tema dedicado a las tablas.</w:t>
      </w:r>
    </w:p>
    <w:p w:rsidR="00D93E05" w:rsidRPr="00D93E05" w:rsidRDefault="00D93E05" w:rsidP="00A57EBB">
      <w:pPr>
        <w:pStyle w:val="Prrafodelista"/>
        <w:spacing w:after="0" w:line="240" w:lineRule="auto"/>
        <w:jc w:val="both"/>
        <w:rPr>
          <w:rStyle w:val="resaltado"/>
        </w:rPr>
      </w:pPr>
    </w:p>
    <w:p w:rsidR="00A57EBB" w:rsidRPr="00A57EBB" w:rsidRDefault="00A57EBB" w:rsidP="0000204E">
      <w:pPr>
        <w:pStyle w:val="Prrafodelista"/>
        <w:numPr>
          <w:ilvl w:val="0"/>
          <w:numId w:val="7"/>
        </w:numPr>
        <w:spacing w:after="0" w:line="240" w:lineRule="auto"/>
        <w:jc w:val="both"/>
        <w:rPr>
          <w:rStyle w:val="resaltado"/>
        </w:rPr>
      </w:pPr>
      <w:r w:rsidRPr="00A57EBB">
        <w:rPr>
          <w:rStyle w:val="resaltado"/>
        </w:rPr>
        <w:t>Crear un estilo</w:t>
      </w:r>
    </w:p>
    <w:p w:rsidR="00D93E05" w:rsidRDefault="00D93E05" w:rsidP="00A57EBB">
      <w:pPr>
        <w:pStyle w:val="Prrafodelista"/>
        <w:spacing w:after="0" w:line="240" w:lineRule="auto"/>
        <w:jc w:val="both"/>
        <w:rPr>
          <w:rStyle w:val="resaltado"/>
        </w:rPr>
      </w:pPr>
    </w:p>
    <w:p w:rsidR="00A57EBB" w:rsidRDefault="00A57EBB" w:rsidP="00A57EBB">
      <w:pPr>
        <w:pStyle w:val="Prrafodelista"/>
        <w:spacing w:after="0" w:line="240" w:lineRule="auto"/>
        <w:jc w:val="both"/>
      </w:pPr>
      <w:r>
        <w:t xml:space="preserve">En la pestaña </w:t>
      </w:r>
      <w:r>
        <w:rPr>
          <w:rStyle w:val="opciones"/>
        </w:rPr>
        <w:t>Inicio</w:t>
      </w:r>
      <w:r>
        <w:t xml:space="preserve"> encontramos estilos predefinidos listos para aplicarlos a nuestra tabla o celda, de modo que adquiera un aspecto elegante rápidamente.</w:t>
      </w:r>
    </w:p>
    <w:p w:rsidR="00A57EBB" w:rsidRDefault="00A57EBB" w:rsidP="00A57EBB">
      <w:pPr>
        <w:pStyle w:val="centrado"/>
        <w:jc w:val="center"/>
      </w:pPr>
      <w:r>
        <w:rPr>
          <w:noProof/>
        </w:rPr>
        <w:drawing>
          <wp:inline distT="0" distB="0" distL="0" distR="0">
            <wp:extent cx="1285875" cy="895350"/>
            <wp:effectExtent l="0" t="0" r="9525" b="0"/>
            <wp:docPr id="175" name="Imagen 175" descr="Estilos predefi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stilos predefinido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inline>
        </w:drawing>
      </w:r>
    </w:p>
    <w:p w:rsidR="00A57EBB" w:rsidRDefault="00A57EBB" w:rsidP="00A57EBB">
      <w:pPr>
        <w:pStyle w:val="Prrafodelista"/>
        <w:spacing w:after="0" w:line="240" w:lineRule="auto"/>
        <w:jc w:val="both"/>
      </w:pPr>
      <w:r>
        <w:t xml:space="preserve">Nos vamos a centrar en los </w:t>
      </w:r>
      <w:r w:rsidRPr="00A57EBB">
        <w:t>estilos de celda</w:t>
      </w:r>
      <w:r>
        <w:t xml:space="preserve">. Hacemos clic en el botón y elegimos la opción </w:t>
      </w:r>
      <w:r w:rsidRPr="00A57EBB">
        <w:t>Nuevo estilo de celda</w:t>
      </w:r>
      <w:r>
        <w:t>.</w:t>
      </w:r>
    </w:p>
    <w:p w:rsidR="00A57EBB" w:rsidRDefault="00A57EBB" w:rsidP="00A57EBB">
      <w:pPr>
        <w:pStyle w:val="Prrafodelista"/>
        <w:spacing w:after="0" w:line="240" w:lineRule="auto"/>
        <w:jc w:val="both"/>
      </w:pPr>
      <w:r>
        <w:t>Se iniciará una ventana similar a la siguiente:</w:t>
      </w:r>
    </w:p>
    <w:p w:rsidR="00A57EBB" w:rsidRPr="00A57EBB" w:rsidRDefault="00A57EBB" w:rsidP="00A57EBB">
      <w:pPr>
        <w:pStyle w:val="Prrafodelista"/>
        <w:spacing w:after="0" w:line="240" w:lineRule="auto"/>
        <w:jc w:val="both"/>
        <w:rPr>
          <w:rStyle w:val="resaltado"/>
        </w:rPr>
      </w:pPr>
    </w:p>
    <w:p w:rsidR="00D93E05" w:rsidRPr="00A57EBB" w:rsidRDefault="00A57EBB" w:rsidP="00A57EBB">
      <w:pPr>
        <w:pStyle w:val="Prrafodelista"/>
        <w:spacing w:after="0" w:line="240" w:lineRule="auto"/>
        <w:jc w:val="center"/>
        <w:rPr>
          <w:rStyle w:val="resaltado"/>
        </w:rPr>
      </w:pPr>
      <w:r>
        <w:rPr>
          <w:noProof/>
          <w:lang w:eastAsia="es-PE"/>
        </w:rPr>
        <w:lastRenderedPageBreak/>
        <w:drawing>
          <wp:inline distT="0" distB="0" distL="0" distR="0">
            <wp:extent cx="3076575" cy="3286125"/>
            <wp:effectExtent l="0" t="0" r="9525" b="9525"/>
            <wp:docPr id="176" name="Imagen 176" descr="Crear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rear estil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6575" cy="3286125"/>
                    </a:xfrm>
                    <a:prstGeom prst="rect">
                      <a:avLst/>
                    </a:prstGeom>
                    <a:noFill/>
                    <a:ln>
                      <a:noFill/>
                    </a:ln>
                  </pic:spPr>
                </pic:pic>
              </a:graphicData>
            </a:graphic>
          </wp:inline>
        </w:drawing>
      </w:r>
    </w:p>
    <w:p w:rsidR="00D93E05" w:rsidRPr="00A57EBB" w:rsidRDefault="00D93E05" w:rsidP="00A57EBB">
      <w:pPr>
        <w:pStyle w:val="Prrafodelista"/>
        <w:spacing w:after="0" w:line="240" w:lineRule="auto"/>
        <w:jc w:val="both"/>
        <w:rPr>
          <w:rStyle w:val="resaltado"/>
        </w:rPr>
      </w:pPr>
    </w:p>
    <w:p w:rsidR="00A57EBB" w:rsidRPr="00A57EBB" w:rsidRDefault="00A57EBB" w:rsidP="00A57EBB">
      <w:pPr>
        <w:pStyle w:val="Prrafodelista"/>
        <w:spacing w:after="0" w:line="240" w:lineRule="auto"/>
        <w:jc w:val="both"/>
        <w:rPr>
          <w:rStyle w:val="resaltado"/>
        </w:rPr>
      </w:pPr>
      <w:r w:rsidRPr="00A57EBB">
        <w:rPr>
          <w:rStyle w:val="resaltado"/>
        </w:rPr>
        <w:t>Le damos un nombre.</w:t>
      </w:r>
    </w:p>
    <w:p w:rsidR="00A57EBB" w:rsidRDefault="00A57EBB" w:rsidP="00A57EBB">
      <w:pPr>
        <w:pStyle w:val="Prrafodelista"/>
        <w:spacing w:after="0" w:line="240" w:lineRule="auto"/>
        <w:jc w:val="both"/>
        <w:rPr>
          <w:rStyle w:val="resaltado"/>
        </w:rPr>
      </w:pPr>
      <w:r w:rsidRPr="00A57EBB">
        <w:rPr>
          <w:rStyle w:val="resaltado"/>
        </w:rPr>
        <w:t>Y pulsamos el botón Aplicar formato... para iniciar la ventana Formato de celdas. Las pestañas son las que ya hemos visto: relleno, fuente, alineación, etc. Simplemente vamos configurando el aspecto.</w:t>
      </w:r>
    </w:p>
    <w:p w:rsidR="00AF1323" w:rsidRPr="00A57EBB" w:rsidRDefault="00AF1323" w:rsidP="00A57EBB">
      <w:pPr>
        <w:pStyle w:val="Prrafodelista"/>
        <w:spacing w:after="0" w:line="240" w:lineRule="auto"/>
        <w:jc w:val="both"/>
        <w:rPr>
          <w:rStyle w:val="resaltado"/>
        </w:rPr>
      </w:pPr>
    </w:p>
    <w:p w:rsidR="00A57EBB" w:rsidRDefault="00A57EBB" w:rsidP="00A57EBB">
      <w:pPr>
        <w:pStyle w:val="Prrafodelista"/>
        <w:spacing w:after="0" w:line="240" w:lineRule="auto"/>
        <w:jc w:val="both"/>
        <w:rPr>
          <w:rStyle w:val="resaltado"/>
        </w:rPr>
      </w:pPr>
      <w:r w:rsidRPr="00A57EBB">
        <w:rPr>
          <w:rStyle w:val="resaltado"/>
        </w:rPr>
        <w:t>Al pulsar Aceptar para confirmar los cambios, veremos que las propiedades de la ventana de la imagen han cambiado y muestran los estilos que se han escogido.</w:t>
      </w:r>
    </w:p>
    <w:p w:rsidR="00AF1323" w:rsidRPr="00A57EBB" w:rsidRDefault="00AF1323" w:rsidP="00A57EBB">
      <w:pPr>
        <w:pStyle w:val="Prrafodelista"/>
        <w:spacing w:after="0" w:line="240" w:lineRule="auto"/>
        <w:jc w:val="both"/>
        <w:rPr>
          <w:rStyle w:val="resaltado"/>
        </w:rPr>
      </w:pPr>
    </w:p>
    <w:p w:rsidR="00A57EBB" w:rsidRDefault="00A57EBB" w:rsidP="00A57EBB">
      <w:pPr>
        <w:pStyle w:val="Prrafodelista"/>
        <w:spacing w:after="0" w:line="240" w:lineRule="auto"/>
        <w:jc w:val="both"/>
        <w:rPr>
          <w:rStyle w:val="resaltado"/>
        </w:rPr>
      </w:pPr>
      <w:r w:rsidRPr="00A57EBB">
        <w:rPr>
          <w:rStyle w:val="resaltado"/>
        </w:rPr>
        <w:t>Podemos decidir no aplicar un determinado estilo, desmarcando la casilla de verificación que lo acompaña.</w:t>
      </w:r>
    </w:p>
    <w:p w:rsidR="00AF1323" w:rsidRPr="00A57EBB" w:rsidRDefault="00AF1323" w:rsidP="00A57EBB">
      <w:pPr>
        <w:pStyle w:val="Prrafodelista"/>
        <w:spacing w:after="0" w:line="240" w:lineRule="auto"/>
        <w:jc w:val="both"/>
        <w:rPr>
          <w:rStyle w:val="resaltado"/>
        </w:rPr>
      </w:pPr>
    </w:p>
    <w:p w:rsidR="00A57EBB" w:rsidRDefault="00A57EBB" w:rsidP="00A57EBB">
      <w:pPr>
        <w:pStyle w:val="Prrafodelista"/>
        <w:spacing w:after="0" w:line="240" w:lineRule="auto"/>
        <w:jc w:val="both"/>
        <w:rPr>
          <w:rStyle w:val="resaltado"/>
        </w:rPr>
      </w:pPr>
      <w:r w:rsidRPr="00A57EBB">
        <w:rPr>
          <w:rStyle w:val="resaltado"/>
        </w:rPr>
        <w:t>Cuando terminamos, pulsamos Aceptar.</w:t>
      </w:r>
    </w:p>
    <w:p w:rsidR="00AF1323" w:rsidRPr="00A57EBB" w:rsidRDefault="00AF1323" w:rsidP="00A57EBB">
      <w:pPr>
        <w:pStyle w:val="Prrafodelista"/>
        <w:spacing w:after="0" w:line="240" w:lineRule="auto"/>
        <w:jc w:val="both"/>
        <w:rPr>
          <w:rStyle w:val="resaltado"/>
        </w:rPr>
      </w:pPr>
    </w:p>
    <w:p w:rsidR="00A57EBB" w:rsidRPr="00A57EBB" w:rsidRDefault="00A57EBB" w:rsidP="00A57EBB">
      <w:pPr>
        <w:pStyle w:val="Prrafodelista"/>
        <w:spacing w:after="0" w:line="240" w:lineRule="auto"/>
        <w:jc w:val="both"/>
        <w:rPr>
          <w:rStyle w:val="resaltado"/>
        </w:rPr>
      </w:pPr>
      <w:r w:rsidRPr="00A57EBB">
        <w:rPr>
          <w:rStyle w:val="resaltado"/>
        </w:rPr>
        <w:t>La próxima vez que accedamos al botón Estilos de celda, encontraremos una categoría denominada Personalizada, en la que se encontrará nuestro nuevo estilo.</w:t>
      </w:r>
    </w:p>
    <w:p w:rsidR="001B6550" w:rsidRDefault="001B6550" w:rsidP="00A57EBB">
      <w:pPr>
        <w:pStyle w:val="Prrafodelista"/>
        <w:spacing w:after="0" w:line="240" w:lineRule="auto"/>
        <w:jc w:val="both"/>
        <w:rPr>
          <w:rStyle w:val="resaltado"/>
        </w:rPr>
      </w:pPr>
    </w:p>
    <w:p w:rsidR="00657D6B" w:rsidRPr="00657D6B" w:rsidRDefault="00657D6B" w:rsidP="0000204E">
      <w:pPr>
        <w:pStyle w:val="Prrafodelista"/>
        <w:numPr>
          <w:ilvl w:val="0"/>
          <w:numId w:val="7"/>
        </w:numPr>
        <w:spacing w:after="0" w:line="240" w:lineRule="auto"/>
        <w:jc w:val="both"/>
        <w:rPr>
          <w:rStyle w:val="resaltado"/>
        </w:rPr>
      </w:pPr>
      <w:r w:rsidRPr="00657D6B">
        <w:rPr>
          <w:rStyle w:val="resaltado"/>
        </w:rPr>
        <w:t>Modificar, duplicar o eliminar un estilo</w:t>
      </w:r>
    </w:p>
    <w:p w:rsidR="00A57EBB" w:rsidRDefault="00A57EBB" w:rsidP="00A57EBB">
      <w:pPr>
        <w:pStyle w:val="Prrafodelista"/>
        <w:spacing w:after="0" w:line="240" w:lineRule="auto"/>
        <w:jc w:val="both"/>
        <w:rPr>
          <w:rStyle w:val="resaltado"/>
        </w:rPr>
      </w:pPr>
    </w:p>
    <w:p w:rsidR="00A57EBB" w:rsidRDefault="00657D6B" w:rsidP="00A57EBB">
      <w:pPr>
        <w:pStyle w:val="Prrafodelista"/>
        <w:spacing w:after="0" w:line="240" w:lineRule="auto"/>
        <w:jc w:val="both"/>
      </w:pPr>
      <w:r>
        <w:t xml:space="preserve">Para modificar un estilo predefinido, ya sea personalizado o venga incluido en Excel de forma predeterminada, haremos clic con el botón derecho del ratón sobre él y seleccionaremos el menú </w:t>
      </w:r>
      <w:r>
        <w:rPr>
          <w:rStyle w:val="opciones"/>
        </w:rPr>
        <w:t>Modificar</w:t>
      </w:r>
      <w:r>
        <w:t xml:space="preserve">. De esta forma, accederemos de nuevo a la ventana </w:t>
      </w:r>
      <w:r>
        <w:rPr>
          <w:rStyle w:val="ventanas"/>
        </w:rPr>
        <w:t>Estilo</w:t>
      </w:r>
      <w:r>
        <w:t>.</w:t>
      </w:r>
    </w:p>
    <w:p w:rsidR="00657D6B" w:rsidRDefault="00657D6B" w:rsidP="00A57EBB">
      <w:pPr>
        <w:pStyle w:val="Prrafodelista"/>
        <w:spacing w:after="0" w:line="240" w:lineRule="auto"/>
        <w:jc w:val="both"/>
      </w:pPr>
    </w:p>
    <w:p w:rsidR="00657D6B" w:rsidRDefault="00657D6B" w:rsidP="00657D6B">
      <w:pPr>
        <w:pStyle w:val="Prrafodelista"/>
        <w:spacing w:after="0" w:line="240" w:lineRule="auto"/>
        <w:jc w:val="center"/>
        <w:rPr>
          <w:rStyle w:val="resaltado"/>
        </w:rPr>
      </w:pPr>
      <w:r>
        <w:rPr>
          <w:noProof/>
          <w:lang w:eastAsia="es-PE"/>
        </w:rPr>
        <w:drawing>
          <wp:inline distT="0" distB="0" distL="0" distR="0">
            <wp:extent cx="1847850" cy="1352550"/>
            <wp:effectExtent l="0" t="0" r="0" b="0"/>
            <wp:docPr id="177" name="Imagen 177" descr="Menú de estilos predefi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nú de estilos predefinido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47850" cy="1352550"/>
                    </a:xfrm>
                    <a:prstGeom prst="rect">
                      <a:avLst/>
                    </a:prstGeom>
                    <a:noFill/>
                    <a:ln>
                      <a:noFill/>
                    </a:ln>
                  </pic:spPr>
                </pic:pic>
              </a:graphicData>
            </a:graphic>
          </wp:inline>
        </w:drawing>
      </w:r>
    </w:p>
    <w:p w:rsidR="00A57EBB" w:rsidRDefault="00A57EBB" w:rsidP="00A57EBB">
      <w:pPr>
        <w:pStyle w:val="Prrafodelista"/>
        <w:spacing w:after="0" w:line="240" w:lineRule="auto"/>
        <w:jc w:val="both"/>
        <w:rPr>
          <w:rStyle w:val="resaltado"/>
        </w:rPr>
      </w:pPr>
    </w:p>
    <w:p w:rsidR="00657D6B" w:rsidRDefault="00657D6B" w:rsidP="00657D6B">
      <w:pPr>
        <w:pStyle w:val="Prrafodelista"/>
        <w:spacing w:after="0" w:line="240" w:lineRule="auto"/>
        <w:jc w:val="both"/>
      </w:pPr>
      <w:r>
        <w:t xml:space="preserve">Además, también podremos </w:t>
      </w:r>
      <w:r w:rsidRPr="00657D6B">
        <w:t>Duplicar</w:t>
      </w:r>
      <w:r>
        <w:t xml:space="preserve"> el formato para luego modificarlo y de esa forma crear un estilo partiendo de otro, conservando el original.</w:t>
      </w:r>
    </w:p>
    <w:p w:rsidR="00657D6B" w:rsidRDefault="00657D6B" w:rsidP="00657D6B">
      <w:pPr>
        <w:pStyle w:val="Prrafodelista"/>
        <w:spacing w:after="0" w:line="240" w:lineRule="auto"/>
        <w:jc w:val="both"/>
      </w:pPr>
    </w:p>
    <w:p w:rsidR="00657D6B" w:rsidRDefault="00657D6B" w:rsidP="00657D6B">
      <w:pPr>
        <w:pStyle w:val="Prrafodelista"/>
        <w:spacing w:after="0" w:line="240" w:lineRule="auto"/>
        <w:jc w:val="both"/>
      </w:pPr>
      <w:r>
        <w:t xml:space="preserve">Cuando no vayas a volver a utilizar el estilo, puedes utilizar la opción </w:t>
      </w:r>
      <w:r w:rsidRPr="00657D6B">
        <w:t>Eliminar</w:t>
      </w:r>
      <w:r>
        <w:t>.</w:t>
      </w:r>
    </w:p>
    <w:p w:rsidR="00E87E23" w:rsidRDefault="00E87E23" w:rsidP="00E87E23">
      <w:pPr>
        <w:spacing w:after="0" w:line="240" w:lineRule="auto"/>
        <w:jc w:val="both"/>
        <w:rPr>
          <w:rStyle w:val="resaltado"/>
        </w:rPr>
      </w:pPr>
    </w:p>
    <w:p w:rsidR="00E87E23" w:rsidRDefault="00E87E23" w:rsidP="00E87E23">
      <w:pPr>
        <w:spacing w:after="0" w:line="240" w:lineRule="auto"/>
        <w:jc w:val="both"/>
      </w:pPr>
      <w:r w:rsidRPr="00E87E23">
        <w:t>6</w:t>
      </w:r>
      <w:r w:rsidRPr="00E87E23">
        <w:tab/>
      </w:r>
      <w:r>
        <w:t>Copia rápida de formato</w:t>
      </w:r>
    </w:p>
    <w:p w:rsidR="00E87E23" w:rsidRDefault="00E87E23" w:rsidP="00E87E23">
      <w:pPr>
        <w:pStyle w:val="Prrafodelista"/>
        <w:spacing w:after="0" w:line="240" w:lineRule="auto"/>
        <w:jc w:val="both"/>
      </w:pPr>
      <w:r>
        <w:lastRenderedPageBreak/>
        <w:t>Si queremos que una celda tenga el mismo formato que otra, lo más rápido muchas veces es copiar el formato.</w:t>
      </w:r>
    </w:p>
    <w:p w:rsidR="00E87E23" w:rsidRDefault="00E87E23" w:rsidP="00E87E23">
      <w:pPr>
        <w:pStyle w:val="Prrafodelista"/>
        <w:spacing w:after="0" w:line="240" w:lineRule="auto"/>
        <w:jc w:val="both"/>
      </w:pPr>
      <w:r>
        <w:t>La forma de hacerlo es:</w:t>
      </w:r>
    </w:p>
    <w:p w:rsidR="00E87E23" w:rsidRDefault="00E87E23" w:rsidP="0000204E">
      <w:pPr>
        <w:pStyle w:val="Prrafodelista"/>
        <w:numPr>
          <w:ilvl w:val="0"/>
          <w:numId w:val="15"/>
        </w:numPr>
        <w:spacing w:after="0" w:line="240" w:lineRule="auto"/>
        <w:jc w:val="both"/>
      </w:pPr>
      <w:r>
        <w:t>Primero, seleccionar la celda con el formato que queremos copiar.</w:t>
      </w:r>
    </w:p>
    <w:p w:rsidR="00E87E23" w:rsidRDefault="00E87E23" w:rsidP="00E87E23">
      <w:pPr>
        <w:pStyle w:val="Prrafodelista"/>
        <w:spacing w:after="0" w:line="240" w:lineRule="auto"/>
        <w:ind w:left="1776"/>
        <w:jc w:val="both"/>
      </w:pPr>
    </w:p>
    <w:p w:rsidR="00E87E23" w:rsidRDefault="00E87E23" w:rsidP="0000204E">
      <w:pPr>
        <w:pStyle w:val="Prrafodelista"/>
        <w:numPr>
          <w:ilvl w:val="0"/>
          <w:numId w:val="15"/>
        </w:numPr>
        <w:spacing w:after="0" w:line="240" w:lineRule="auto"/>
        <w:jc w:val="both"/>
      </w:pPr>
      <w:r>
        <w:t xml:space="preserve">Luego, en la pestaña </w:t>
      </w:r>
      <w:r w:rsidRPr="00E87E23">
        <w:t>Inicio</w:t>
      </w:r>
      <w:r>
        <w:t xml:space="preserve">, seleccionar la herramienta </w:t>
      </w:r>
      <w:r w:rsidRPr="00E87E23">
        <w:t xml:space="preserve">Copiar </w:t>
      </w:r>
      <w:proofErr w:type="gramStart"/>
      <w:r w:rsidRPr="00E87E23">
        <w:t>formato</w:t>
      </w:r>
      <w:r>
        <w:t xml:space="preserve"> </w:t>
      </w:r>
      <w:proofErr w:type="gramEnd"/>
      <w:r>
        <w:rPr>
          <w:noProof/>
          <w:lang w:eastAsia="es-PE"/>
        </w:rPr>
        <w:drawing>
          <wp:inline distT="0" distB="0" distL="0" distR="0" wp14:anchorId="41793110" wp14:editId="615C12DE">
            <wp:extent cx="209550" cy="171450"/>
            <wp:effectExtent l="0" t="0" r="0" b="0"/>
            <wp:docPr id="179" name="Imagen 179" descr="Botón - Copiar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otón - Copiar format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t xml:space="preserve">. Está situada en la categoría </w:t>
      </w:r>
      <w:r w:rsidRPr="00E87E23">
        <w:t>Portapapeles</w:t>
      </w:r>
      <w:r>
        <w:t>, junto a las opciones para copiar, cortar y pegar.</w:t>
      </w:r>
    </w:p>
    <w:p w:rsidR="00E87E23" w:rsidRDefault="00E87E23" w:rsidP="00E87E23">
      <w:pPr>
        <w:pStyle w:val="Prrafodelista"/>
        <w:spacing w:after="0" w:line="240" w:lineRule="auto"/>
        <w:ind w:left="1776"/>
        <w:jc w:val="both"/>
      </w:pPr>
    </w:p>
    <w:p w:rsidR="00E87E23" w:rsidRDefault="00E87E23" w:rsidP="0000204E">
      <w:pPr>
        <w:pStyle w:val="Prrafodelista"/>
        <w:numPr>
          <w:ilvl w:val="0"/>
          <w:numId w:val="15"/>
        </w:numPr>
        <w:spacing w:after="0" w:line="240" w:lineRule="auto"/>
        <w:jc w:val="both"/>
      </w:pPr>
      <w:r>
        <w:t xml:space="preserve">Observarás que al pasar el cursor por la hoja de cálculo, el cursor tiene el siguiente </w:t>
      </w:r>
      <w:proofErr w:type="gramStart"/>
      <w:r>
        <w:t xml:space="preserve">aspecto </w:t>
      </w:r>
      <w:proofErr w:type="gramEnd"/>
      <w:r>
        <w:rPr>
          <w:noProof/>
          <w:lang w:eastAsia="es-PE"/>
        </w:rPr>
        <w:drawing>
          <wp:inline distT="0" distB="0" distL="0" distR="0" wp14:anchorId="0E0C3A22" wp14:editId="061EE480">
            <wp:extent cx="266700" cy="142875"/>
            <wp:effectExtent l="0" t="0" r="0" b="9525"/>
            <wp:docPr id="178" name="Imagen 178" descr="Cursor copiar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rsor copiar format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t xml:space="preserve">. </w:t>
      </w:r>
    </w:p>
    <w:p w:rsidR="00E87E23" w:rsidRDefault="00E87E23" w:rsidP="00E87E23">
      <w:pPr>
        <w:pStyle w:val="Prrafodelista"/>
        <w:spacing w:after="0" w:line="240" w:lineRule="auto"/>
        <w:ind w:left="1776"/>
        <w:jc w:val="both"/>
      </w:pPr>
    </w:p>
    <w:p w:rsidR="00E87E23" w:rsidRDefault="00E87E23" w:rsidP="00E87E23">
      <w:pPr>
        <w:pStyle w:val="Prrafodelista"/>
        <w:spacing w:after="0" w:line="240" w:lineRule="auto"/>
        <w:ind w:left="1416"/>
        <w:jc w:val="both"/>
      </w:pPr>
      <w:r>
        <w:t>4. Seleccionaremos la celda o el conjunto de celdas al que queremos aplicar el formato.</w:t>
      </w:r>
    </w:p>
    <w:p w:rsidR="00E87E23" w:rsidRDefault="00E87E23" w:rsidP="00E87E23">
      <w:pPr>
        <w:pStyle w:val="Prrafodelista"/>
        <w:spacing w:after="0" w:line="240" w:lineRule="auto"/>
        <w:ind w:left="1416"/>
        <w:jc w:val="both"/>
      </w:pPr>
    </w:p>
    <w:p w:rsidR="00E87E23" w:rsidRDefault="00E87E23" w:rsidP="00E87E23">
      <w:pPr>
        <w:pStyle w:val="Prrafodelista"/>
        <w:spacing w:after="0" w:line="240" w:lineRule="auto"/>
        <w:ind w:left="1416"/>
        <w:jc w:val="both"/>
      </w:pPr>
      <w:r>
        <w:t>Y ya está. De esta sencilla forma nos ahorraremos el trabajo de tener que volver a establecer todos y cada uno de los parámetros de formato a mano: color, fuente, relleno, bordes, etc.</w:t>
      </w:r>
    </w:p>
    <w:p w:rsidR="00E87E23" w:rsidRDefault="00E87E23" w:rsidP="00E87E23">
      <w:pPr>
        <w:spacing w:after="0" w:line="240" w:lineRule="auto"/>
        <w:jc w:val="both"/>
        <w:rPr>
          <w:rStyle w:val="resaltado"/>
        </w:rPr>
      </w:pPr>
    </w:p>
    <w:p w:rsidR="00C052D1" w:rsidRDefault="00C052D1" w:rsidP="00C052D1">
      <w:pPr>
        <w:spacing w:after="0" w:line="240" w:lineRule="auto"/>
        <w:jc w:val="both"/>
      </w:pPr>
      <w:r>
        <w:t>7</w:t>
      </w:r>
      <w:r>
        <w:tab/>
        <w:t>Formato de los valores numéricos</w:t>
      </w:r>
    </w:p>
    <w:p w:rsidR="00A57EBB" w:rsidRDefault="00A57EBB" w:rsidP="00C052D1">
      <w:pPr>
        <w:spacing w:after="0" w:line="240" w:lineRule="auto"/>
        <w:jc w:val="both"/>
        <w:rPr>
          <w:rStyle w:val="resaltado"/>
        </w:rPr>
      </w:pPr>
    </w:p>
    <w:p w:rsidR="00C052D1" w:rsidRDefault="00C052D1" w:rsidP="00C052D1">
      <w:pPr>
        <w:pStyle w:val="Prrafodelista"/>
        <w:spacing w:after="0" w:line="240" w:lineRule="auto"/>
        <w:jc w:val="both"/>
      </w:pPr>
      <w:r>
        <w:t>Excel nos permite</w:t>
      </w:r>
      <w:r w:rsidRPr="00C052D1">
        <w:t xml:space="preserve"> modificar la visualización de los números en la celda</w:t>
      </w:r>
      <w:r>
        <w:t xml:space="preserve">. Para ello, seguir los siguientes pasos: </w:t>
      </w:r>
    </w:p>
    <w:p w:rsidR="00C052D1" w:rsidRDefault="00C052D1" w:rsidP="00C052D1">
      <w:pPr>
        <w:pStyle w:val="Prrafodelista"/>
        <w:spacing w:after="0" w:line="240" w:lineRule="auto"/>
        <w:jc w:val="both"/>
      </w:pPr>
    </w:p>
    <w:p w:rsidR="00C052D1" w:rsidRDefault="00C052D1" w:rsidP="0000204E">
      <w:pPr>
        <w:pStyle w:val="Prrafodelista"/>
        <w:numPr>
          <w:ilvl w:val="0"/>
          <w:numId w:val="7"/>
        </w:numPr>
        <w:spacing w:after="0" w:line="240" w:lineRule="auto"/>
        <w:jc w:val="both"/>
      </w:pPr>
      <w:r>
        <w:t xml:space="preserve">Seleccionar el rango de celdas al cual queremos modificar el aspecto de los números. </w:t>
      </w:r>
    </w:p>
    <w:p w:rsidR="00DC3404" w:rsidRDefault="00DC3404" w:rsidP="00C052D1">
      <w:pPr>
        <w:pStyle w:val="Prrafodelista"/>
        <w:spacing w:after="0" w:line="240" w:lineRule="auto"/>
        <w:jc w:val="both"/>
      </w:pPr>
    </w:p>
    <w:p w:rsidR="00C052D1" w:rsidRDefault="00C052D1" w:rsidP="00C052D1">
      <w:pPr>
        <w:pStyle w:val="Prrafodelista"/>
        <w:spacing w:after="0" w:line="240" w:lineRule="auto"/>
        <w:jc w:val="both"/>
      </w:pPr>
      <w:r>
        <w:t xml:space="preserve">Seleccionar la pestaña </w:t>
      </w:r>
      <w:r w:rsidRPr="00C052D1">
        <w:t>Inicio</w:t>
      </w:r>
      <w:r>
        <w:t xml:space="preserve"> y hacer clic sobre la flecha que se encuentra bajo la sección </w:t>
      </w:r>
      <w:r w:rsidRPr="00C052D1">
        <w:t>Número</w:t>
      </w:r>
      <w:r>
        <w:t>.</w:t>
      </w:r>
    </w:p>
    <w:p w:rsidR="00C052D1" w:rsidRDefault="00C052D1" w:rsidP="00C052D1">
      <w:pPr>
        <w:pStyle w:val="centrado"/>
        <w:jc w:val="center"/>
      </w:pPr>
      <w:r>
        <w:rPr>
          <w:noProof/>
        </w:rPr>
        <w:drawing>
          <wp:inline distT="0" distB="0" distL="0" distR="0">
            <wp:extent cx="1352550" cy="895350"/>
            <wp:effectExtent l="0" t="0" r="0" b="0"/>
            <wp:docPr id="180" name="Imagen 180"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úmer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p>
    <w:p w:rsidR="00A57EBB" w:rsidRDefault="00C052D1" w:rsidP="00A57EBB">
      <w:pPr>
        <w:pStyle w:val="Prrafodelista"/>
        <w:spacing w:after="0" w:line="240" w:lineRule="auto"/>
        <w:jc w:val="both"/>
      </w:pPr>
      <w:r>
        <w:t xml:space="preserve">Se abrirá el cuadro de diálogo </w:t>
      </w:r>
      <w:r>
        <w:rPr>
          <w:rStyle w:val="ventanas"/>
        </w:rPr>
        <w:t>Formato de celdas</w:t>
      </w:r>
      <w:r>
        <w:t xml:space="preserve">, situado en la pestaña </w:t>
      </w:r>
      <w:r>
        <w:rPr>
          <w:rStyle w:val="ventanas"/>
        </w:rPr>
        <w:t>Número</w:t>
      </w:r>
      <w:r>
        <w:t>.</w:t>
      </w:r>
    </w:p>
    <w:p w:rsidR="00C052D1" w:rsidRDefault="00C052D1" w:rsidP="00C052D1">
      <w:pPr>
        <w:pStyle w:val="NormalWeb"/>
        <w:jc w:val="center"/>
      </w:pPr>
      <w:r>
        <w:rPr>
          <w:noProof/>
        </w:rPr>
        <w:drawing>
          <wp:inline distT="0" distB="0" distL="0" distR="0">
            <wp:extent cx="4381500" cy="3600450"/>
            <wp:effectExtent l="0" t="0" r="0" b="0"/>
            <wp:docPr id="181" name="Imagen 181"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ato celda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81500" cy="3600450"/>
                    </a:xfrm>
                    <a:prstGeom prst="rect">
                      <a:avLst/>
                    </a:prstGeom>
                    <a:noFill/>
                    <a:ln>
                      <a:noFill/>
                    </a:ln>
                  </pic:spPr>
                </pic:pic>
              </a:graphicData>
            </a:graphic>
          </wp:inline>
        </w:drawing>
      </w:r>
    </w:p>
    <w:p w:rsidR="00C052D1" w:rsidRDefault="00C052D1" w:rsidP="00C052D1">
      <w:pPr>
        <w:pStyle w:val="Prrafodelista"/>
        <w:spacing w:after="0" w:line="240" w:lineRule="auto"/>
        <w:jc w:val="both"/>
      </w:pPr>
      <w:r>
        <w:lastRenderedPageBreak/>
        <w:t xml:space="preserve">Elegir la opción deseada del recuadro </w:t>
      </w:r>
      <w:r w:rsidRPr="00C052D1">
        <w:t>Categoría:</w:t>
      </w:r>
    </w:p>
    <w:p w:rsidR="00C052D1" w:rsidRDefault="00C052D1" w:rsidP="00C052D1">
      <w:pPr>
        <w:pStyle w:val="Prrafodelista"/>
        <w:spacing w:after="0" w:line="240" w:lineRule="auto"/>
        <w:jc w:val="both"/>
      </w:pPr>
      <w:r>
        <w:t xml:space="preserve">Hacer clic sobre el botón </w:t>
      </w:r>
      <w:r w:rsidRPr="00C052D1">
        <w:t>Aceptar</w:t>
      </w:r>
      <w:r>
        <w:t xml:space="preserve">. </w:t>
      </w:r>
    </w:p>
    <w:p w:rsidR="00C052D1" w:rsidRDefault="00C052D1" w:rsidP="00C052D1">
      <w:pPr>
        <w:pStyle w:val="Prrafodelista"/>
        <w:spacing w:after="0" w:line="240" w:lineRule="auto"/>
        <w:jc w:val="both"/>
      </w:pPr>
      <w:r>
        <w:t xml:space="preserve">Al elegir cualquier opción, aparecerá en el recuadro </w:t>
      </w:r>
      <w:r w:rsidRPr="00C052D1">
        <w:t>Muestra</w:t>
      </w:r>
      <w:r>
        <w:t xml:space="preserve"> un modelo de cómo quedará nuestra selección en la celda.</w:t>
      </w:r>
    </w:p>
    <w:p w:rsidR="00A57EBB" w:rsidRDefault="00A57EBB" w:rsidP="00A57EBB">
      <w:pPr>
        <w:pStyle w:val="Prrafodelista"/>
        <w:spacing w:after="0" w:line="240" w:lineRule="auto"/>
        <w:jc w:val="both"/>
      </w:pPr>
    </w:p>
    <w:p w:rsidR="00DC3404" w:rsidRPr="00DC3404" w:rsidRDefault="00DC3404" w:rsidP="00DC3404">
      <w:pPr>
        <w:pStyle w:val="Prrafodelista"/>
        <w:spacing w:after="0" w:line="240" w:lineRule="auto"/>
        <w:jc w:val="both"/>
      </w:pPr>
      <w:r w:rsidRPr="00DC3404">
        <w:t xml:space="preserve">A continuación, pasamos a explicarte las distintas opciones del recuadro Categoría: se elegirá de la lista una categoría dependiendo del valor introducido en la celda. Las categorías más utilizadas son: </w:t>
      </w:r>
    </w:p>
    <w:p w:rsidR="00DC3404" w:rsidRPr="00DC3404" w:rsidRDefault="00DC3404" w:rsidP="00DC3404">
      <w:pPr>
        <w:pStyle w:val="Prrafodelista"/>
        <w:spacing w:after="0" w:line="240" w:lineRule="auto"/>
        <w:ind w:left="1416"/>
        <w:jc w:val="both"/>
      </w:pPr>
      <w:r w:rsidRPr="00DC3404">
        <w:rPr>
          <w:b/>
        </w:rPr>
        <w:t>General</w:t>
      </w:r>
      <w:r w:rsidRPr="00DC3404">
        <w:t xml:space="preserve">: Visualiza en la celda exactamente el valor introducido. Es el formato que utiliza Excel por defecto. Este formato admite enteros, decimales, números en forma exponencial si la cifra no coge por completo en la celda. </w:t>
      </w:r>
    </w:p>
    <w:p w:rsidR="00DC3404" w:rsidRPr="00DC3404" w:rsidRDefault="00DC3404" w:rsidP="00DC3404">
      <w:pPr>
        <w:pStyle w:val="Prrafodelista"/>
        <w:spacing w:after="0" w:line="240" w:lineRule="auto"/>
        <w:ind w:left="1416"/>
        <w:jc w:val="both"/>
      </w:pPr>
      <w:r w:rsidRPr="00DC3404">
        <w:rPr>
          <w:b/>
        </w:rPr>
        <w:t>Número</w:t>
      </w:r>
      <w:r w:rsidRPr="00DC3404">
        <w:t xml:space="preserve">: Contiene una serie de opciones que permiten </w:t>
      </w:r>
      <w:r w:rsidR="00046F8F" w:rsidRPr="00DC3404">
        <w:t>especificar</w:t>
      </w:r>
      <w:r w:rsidRPr="00DC3404">
        <w:t xml:space="preserve"> el número de decimales. También permite especificar el separador de millares y la forma de visualizar los números negativos.</w:t>
      </w:r>
    </w:p>
    <w:p w:rsidR="00DC3404" w:rsidRPr="00DC3404" w:rsidRDefault="00DC3404" w:rsidP="00DC3404">
      <w:pPr>
        <w:pStyle w:val="Prrafodelista"/>
        <w:spacing w:after="0" w:line="240" w:lineRule="auto"/>
        <w:ind w:left="1416"/>
        <w:jc w:val="both"/>
      </w:pPr>
      <w:r w:rsidRPr="00DC3404">
        <w:rPr>
          <w:b/>
        </w:rPr>
        <w:t>Moneda</w:t>
      </w:r>
      <w:r w:rsidRPr="00DC3404">
        <w:t>: Es parecido a la categoría Número, permite especificar el número de decimales. Se puede escoger el símbolo monetario como podría ser € y la forma de visualizar los números negativos.</w:t>
      </w:r>
    </w:p>
    <w:p w:rsidR="00DC3404" w:rsidRPr="00DC3404" w:rsidRDefault="00DC3404" w:rsidP="00DC3404">
      <w:pPr>
        <w:pStyle w:val="Prrafodelista"/>
        <w:spacing w:after="0" w:line="240" w:lineRule="auto"/>
        <w:ind w:left="1416"/>
        <w:jc w:val="both"/>
      </w:pPr>
      <w:r w:rsidRPr="00DC3404">
        <w:rPr>
          <w:b/>
        </w:rPr>
        <w:t>Contabilidad</w:t>
      </w:r>
      <w:r w:rsidRPr="00DC3404">
        <w:t xml:space="preserve">: Difiere del formato moneda en que alinea los símbolos de moneda y las comas decimales en una columna. </w:t>
      </w:r>
    </w:p>
    <w:p w:rsidR="00DC3404" w:rsidRPr="00DC3404" w:rsidRDefault="00DC3404" w:rsidP="00DC3404">
      <w:pPr>
        <w:pStyle w:val="Prrafodelista"/>
        <w:spacing w:after="0" w:line="240" w:lineRule="auto"/>
        <w:ind w:left="1416"/>
        <w:jc w:val="both"/>
      </w:pPr>
      <w:r w:rsidRPr="00DC3404">
        <w:rPr>
          <w:b/>
        </w:rPr>
        <w:t>Fecha</w:t>
      </w:r>
      <w:r w:rsidRPr="00DC3404">
        <w:t xml:space="preserve">: Contiene números que representan fechas y horas como valores de fecha. Puede escogerse entre diferentes formatos de fecha. </w:t>
      </w:r>
    </w:p>
    <w:p w:rsidR="00DC3404" w:rsidRPr="00DC3404" w:rsidRDefault="00DC3404" w:rsidP="00DC3404">
      <w:pPr>
        <w:pStyle w:val="Prrafodelista"/>
        <w:spacing w:after="0" w:line="240" w:lineRule="auto"/>
        <w:ind w:left="1416"/>
        <w:jc w:val="both"/>
      </w:pPr>
      <w:r w:rsidRPr="00DC3404">
        <w:rPr>
          <w:b/>
        </w:rPr>
        <w:t>Hora</w:t>
      </w:r>
      <w:r w:rsidRPr="00DC3404">
        <w:t xml:space="preserve">: Contiene números que representan valores de horas. Puede escogerse entre diferentes formatos de hora. </w:t>
      </w:r>
    </w:p>
    <w:p w:rsidR="00DC3404" w:rsidRPr="00DC3404" w:rsidRDefault="00DC3404" w:rsidP="00DC3404">
      <w:pPr>
        <w:pStyle w:val="Prrafodelista"/>
        <w:spacing w:after="0" w:line="240" w:lineRule="auto"/>
        <w:ind w:left="1416"/>
        <w:jc w:val="both"/>
      </w:pPr>
      <w:r w:rsidRPr="00DC3404">
        <w:rPr>
          <w:b/>
        </w:rPr>
        <w:t>Porcentaje</w:t>
      </w:r>
      <w:r w:rsidRPr="00DC3404">
        <w:t xml:space="preserve">: Visualiza los números como porcentajes. Se multiplica el valor de la celda por 100 y se le asigna el símbolo %, por ejemplo, un formato de porcentaje sin decimales muestra 0,1528 como 15%, y con 2 decimales lo mostraría como 15,28%. </w:t>
      </w:r>
    </w:p>
    <w:p w:rsidR="00DC3404" w:rsidRPr="00DC3404" w:rsidRDefault="00DC3404" w:rsidP="00DC3404">
      <w:pPr>
        <w:pStyle w:val="Prrafodelista"/>
        <w:spacing w:after="0" w:line="240" w:lineRule="auto"/>
        <w:ind w:left="1416"/>
        <w:jc w:val="both"/>
      </w:pPr>
      <w:r w:rsidRPr="00DC3404">
        <w:rPr>
          <w:b/>
        </w:rPr>
        <w:t>Fracción</w:t>
      </w:r>
      <w:r w:rsidRPr="00DC3404">
        <w:t xml:space="preserve">: Permite escoger entre nueve formatos de fracción. </w:t>
      </w:r>
    </w:p>
    <w:p w:rsidR="00DC3404" w:rsidRPr="00DC3404" w:rsidRDefault="00DC3404" w:rsidP="00DC3404">
      <w:pPr>
        <w:pStyle w:val="Prrafodelista"/>
        <w:spacing w:after="0" w:line="240" w:lineRule="auto"/>
        <w:ind w:left="1416"/>
        <w:jc w:val="both"/>
      </w:pPr>
      <w:r w:rsidRPr="00DC3404">
        <w:rPr>
          <w:b/>
        </w:rPr>
        <w:t>Científica</w:t>
      </w:r>
      <w:r w:rsidRPr="00DC3404">
        <w:t xml:space="preserve">: Muestra el valor de la celda en formato de coma flotante. Podemos escoger el número de decimales. </w:t>
      </w:r>
    </w:p>
    <w:p w:rsidR="00DC3404" w:rsidRPr="00DC3404" w:rsidRDefault="00DC3404" w:rsidP="00DC3404">
      <w:pPr>
        <w:pStyle w:val="Prrafodelista"/>
        <w:spacing w:after="0" w:line="240" w:lineRule="auto"/>
        <w:ind w:left="1416"/>
        <w:jc w:val="both"/>
      </w:pPr>
      <w:r w:rsidRPr="00DC3404">
        <w:rPr>
          <w:b/>
        </w:rPr>
        <w:t>Texto</w:t>
      </w:r>
      <w:r w:rsidRPr="00DC3404">
        <w:t>: Las celdas con formato de texto son tratadas como texto incluso si en el texto se encuentre algún número en la celda.</w:t>
      </w:r>
    </w:p>
    <w:p w:rsidR="00DC3404" w:rsidRPr="00DC3404" w:rsidRDefault="00DC3404" w:rsidP="00DC3404">
      <w:pPr>
        <w:pStyle w:val="Prrafodelista"/>
        <w:spacing w:after="0" w:line="240" w:lineRule="auto"/>
        <w:ind w:left="1416"/>
        <w:jc w:val="both"/>
      </w:pPr>
      <w:r w:rsidRPr="00DC3404">
        <w:rPr>
          <w:b/>
        </w:rPr>
        <w:t>Especial:</w:t>
      </w:r>
      <w:r w:rsidRPr="00DC3404">
        <w:t xml:space="preserve"> Contiene algunos formatos especiales, como puedan ser el código postal, el número de teléfono, etc. </w:t>
      </w:r>
    </w:p>
    <w:p w:rsidR="00DC3404" w:rsidRPr="00DC3404" w:rsidRDefault="00DC3404" w:rsidP="00DC3404">
      <w:pPr>
        <w:pStyle w:val="Prrafodelista"/>
        <w:spacing w:after="0" w:line="240" w:lineRule="auto"/>
        <w:ind w:left="1416"/>
        <w:jc w:val="both"/>
      </w:pPr>
      <w:r w:rsidRPr="00DC3404">
        <w:rPr>
          <w:b/>
        </w:rPr>
        <w:t>Personalizada</w:t>
      </w:r>
      <w:r w:rsidRPr="00DC3404">
        <w:t>: Aquí podemos crear un nuevo formato.</w:t>
      </w:r>
    </w:p>
    <w:p w:rsidR="00C052D1" w:rsidRDefault="00C052D1" w:rsidP="00A57EBB">
      <w:pPr>
        <w:pStyle w:val="Prrafodelista"/>
        <w:spacing w:after="0" w:line="240" w:lineRule="auto"/>
        <w:jc w:val="both"/>
      </w:pPr>
    </w:p>
    <w:p w:rsidR="00C052D1" w:rsidRDefault="00DC3404" w:rsidP="0000204E">
      <w:pPr>
        <w:pStyle w:val="Prrafodelista"/>
        <w:numPr>
          <w:ilvl w:val="0"/>
          <w:numId w:val="7"/>
        </w:numPr>
        <w:spacing w:after="0" w:line="240" w:lineRule="auto"/>
        <w:jc w:val="both"/>
      </w:pPr>
      <w:r>
        <w:t xml:space="preserve">En la Cinta de opciones </w:t>
      </w:r>
      <w:r>
        <w:rPr>
          <w:rStyle w:val="ventanas"/>
        </w:rPr>
        <w:t>Formato</w:t>
      </w:r>
      <w:r>
        <w:t xml:space="preserve"> disponemos de una serie de botones que nos permitirán modificar el formato de los números de forma más rápida:</w:t>
      </w:r>
    </w:p>
    <w:p w:rsidR="00DC3404" w:rsidRDefault="00DC3404" w:rsidP="00A57EBB">
      <w:pPr>
        <w:pStyle w:val="Prrafodelista"/>
        <w:spacing w:after="0" w:line="240" w:lineRule="auto"/>
        <w:jc w:val="both"/>
      </w:pPr>
    </w:p>
    <w:p w:rsidR="00CF0B36" w:rsidRPr="00CF0B36" w:rsidRDefault="00CF0B36" w:rsidP="00CF0B36">
      <w:pPr>
        <w:pStyle w:val="Prrafodelista"/>
        <w:spacing w:after="0" w:line="240" w:lineRule="auto"/>
        <w:jc w:val="both"/>
      </w:pPr>
      <w:r w:rsidRPr="00CF0B36">
        <w:rPr>
          <w:noProof/>
          <w:lang w:eastAsia="es-PE"/>
        </w:rPr>
        <w:drawing>
          <wp:inline distT="0" distB="0" distL="0" distR="0" wp14:anchorId="1BD749CB" wp14:editId="2D36B7A1">
            <wp:extent cx="390525" cy="276225"/>
            <wp:effectExtent l="0" t="0" r="9525" b="9525"/>
            <wp:docPr id="187" name="Imagen 187" descr="botón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otón moned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CF0B36">
        <w:t xml:space="preserve">Si se hace clic sobre el botón, los números de las celdas seleccionadas se convertirán a formato moneda (el símbolo dependerá de cómo tenemos definido el tipo moneda en la configuración regional de Windows, posiblemente tendremos el símbolo €). </w:t>
      </w:r>
    </w:p>
    <w:p w:rsidR="00CF0B36" w:rsidRPr="00CF0B36" w:rsidRDefault="00CF0B36" w:rsidP="00CF0B36">
      <w:pPr>
        <w:pStyle w:val="Prrafodelista"/>
        <w:spacing w:after="0" w:line="240" w:lineRule="auto"/>
        <w:jc w:val="both"/>
      </w:pPr>
      <w:r w:rsidRPr="00CF0B36">
        <w:rPr>
          <w:noProof/>
          <w:lang w:eastAsia="es-PE"/>
        </w:rPr>
        <w:drawing>
          <wp:inline distT="0" distB="0" distL="0" distR="0" wp14:anchorId="61BDB44F" wp14:editId="45BB1D3B">
            <wp:extent cx="190500" cy="209550"/>
            <wp:effectExtent l="0" t="0" r="0" b="0"/>
            <wp:docPr id="188" name="Imagen 188" descr="botón porcen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otón porcenta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CF0B36">
        <w:t>Para asignar el formato de porcentaje (multiplicará el número por 100 y le añadirá el símbolo %).</w:t>
      </w:r>
    </w:p>
    <w:p w:rsidR="00CF0B36" w:rsidRPr="00CF0B36" w:rsidRDefault="00CF0B36" w:rsidP="00CF0B36">
      <w:pPr>
        <w:pStyle w:val="Prrafodelista"/>
        <w:spacing w:after="0" w:line="240" w:lineRule="auto"/>
        <w:jc w:val="both"/>
      </w:pPr>
      <w:r w:rsidRPr="00CF0B36">
        <w:rPr>
          <w:noProof/>
          <w:lang w:eastAsia="es-PE"/>
        </w:rPr>
        <w:drawing>
          <wp:inline distT="0" distB="0" distL="0" distR="0" wp14:anchorId="30BF8A8B" wp14:editId="3F32C9D1">
            <wp:extent cx="228600" cy="209550"/>
            <wp:effectExtent l="0" t="0" r="0" b="0"/>
            <wp:docPr id="189" name="Imagen 189" descr="botón m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tón milla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F0B36">
        <w:t>Para utilizar el formato de millares (con separador de miles y cambio de alineación).</w:t>
      </w:r>
    </w:p>
    <w:p w:rsidR="00CF0B36" w:rsidRPr="00CF0B36" w:rsidRDefault="00CF0B36" w:rsidP="00CF0B36">
      <w:pPr>
        <w:pStyle w:val="Prrafodelista"/>
        <w:spacing w:after="0" w:line="240" w:lineRule="auto"/>
        <w:jc w:val="both"/>
      </w:pPr>
      <w:r w:rsidRPr="00CF0B36">
        <w:rPr>
          <w:noProof/>
          <w:lang w:eastAsia="es-PE"/>
        </w:rPr>
        <w:drawing>
          <wp:inline distT="0" distB="0" distL="0" distR="0" wp14:anchorId="1CC5A1E9" wp14:editId="64E13BA3">
            <wp:extent cx="228600" cy="209550"/>
            <wp:effectExtent l="0" t="0" r="0" b="0"/>
            <wp:docPr id="190" name="Imagen 190" descr="botón añadi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otón añadir decima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F0B36">
        <w:t>Para quitar un decimal a los números introducidos en las celdas seleccionadas.</w:t>
      </w:r>
    </w:p>
    <w:p w:rsidR="00CF0B36" w:rsidRPr="00CF0B36" w:rsidRDefault="00CF0B36" w:rsidP="00CF0B36">
      <w:pPr>
        <w:pStyle w:val="Prrafodelista"/>
        <w:spacing w:after="0" w:line="240" w:lineRule="auto"/>
        <w:jc w:val="both"/>
      </w:pPr>
      <w:r w:rsidRPr="00CF0B36">
        <w:rPr>
          <w:noProof/>
          <w:lang w:eastAsia="es-PE"/>
        </w:rPr>
        <w:drawing>
          <wp:inline distT="0" distB="0" distL="0" distR="0" wp14:anchorId="06193FC4" wp14:editId="11AFF336">
            <wp:extent cx="228600" cy="209550"/>
            <wp:effectExtent l="0" t="0" r="0" b="0"/>
            <wp:docPr id="191" name="Imagen 191" descr="botón quita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otón quitar decima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CF0B36">
        <w:t>Para añadir un decimal a los números introducidos en las celdas seleccionadas.</w:t>
      </w:r>
    </w:p>
    <w:p w:rsidR="00DC3404" w:rsidRDefault="00DC3404" w:rsidP="00A57EBB">
      <w:pPr>
        <w:pStyle w:val="Prrafodelista"/>
        <w:spacing w:after="0" w:line="240" w:lineRule="auto"/>
        <w:jc w:val="both"/>
      </w:pPr>
    </w:p>
    <w:p w:rsidR="00823A8C" w:rsidRDefault="00823A8C" w:rsidP="00823A8C">
      <w:pPr>
        <w:spacing w:after="0" w:line="240" w:lineRule="auto"/>
        <w:jc w:val="both"/>
      </w:pPr>
      <w:r>
        <w:t>8</w:t>
      </w:r>
      <w:r>
        <w:tab/>
      </w:r>
      <w:r w:rsidR="00F03588">
        <w:t>Proteger</w:t>
      </w:r>
      <w:r>
        <w:t xml:space="preserve"> hoja</w:t>
      </w:r>
    </w:p>
    <w:p w:rsidR="00DC3404" w:rsidRDefault="00DC3404" w:rsidP="00823A8C">
      <w:pPr>
        <w:spacing w:after="0" w:line="240" w:lineRule="auto"/>
        <w:jc w:val="both"/>
      </w:pPr>
    </w:p>
    <w:p w:rsidR="00F03588" w:rsidRDefault="00F03588" w:rsidP="00F03588">
      <w:pPr>
        <w:pStyle w:val="Prrafodelista"/>
        <w:spacing w:after="0" w:line="240" w:lineRule="auto"/>
        <w:jc w:val="both"/>
      </w:pPr>
      <w:r>
        <w:t xml:space="preserve">Las operaciones de la ficha </w:t>
      </w:r>
      <w:r w:rsidRPr="00F03588">
        <w:t>Proteger</w:t>
      </w:r>
      <w:r>
        <w:t xml:space="preserve"> </w:t>
      </w:r>
      <w:r w:rsidRPr="00F03588">
        <w:t>no tienen efecto si no protegemos la hoja de cálculo. P</w:t>
      </w:r>
      <w:r>
        <w:t xml:space="preserve">or lo tanto, a continuación tendremos que realizar los siguientes pasos: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Seleccionar la pestaña </w:t>
      </w:r>
      <w:r w:rsidRPr="00F03588">
        <w:t>Revisar</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Hacer clic sobre el botón </w:t>
      </w:r>
      <w:r w:rsidRPr="00F03588">
        <w:t>Proteger hoja</w:t>
      </w:r>
      <w:r>
        <w:t xml:space="preserve"> que se encuentra en la sección </w:t>
      </w:r>
      <w:r w:rsidRPr="00F03588">
        <w:t>Cambios</w:t>
      </w:r>
      <w:r>
        <w:t xml:space="preserve">. </w:t>
      </w:r>
    </w:p>
    <w:p w:rsidR="00DC3404" w:rsidRDefault="00F03588" w:rsidP="00A57EBB">
      <w:pPr>
        <w:pStyle w:val="Prrafodelista"/>
        <w:spacing w:after="0" w:line="240" w:lineRule="auto"/>
        <w:jc w:val="both"/>
      </w:pPr>
      <w:r>
        <w:rPr>
          <w:noProof/>
          <w:lang w:eastAsia="es-PE"/>
        </w:rPr>
        <w:lastRenderedPageBreak/>
        <w:drawing>
          <wp:inline distT="0" distB="0" distL="0" distR="0" wp14:anchorId="330E5B8D" wp14:editId="48DAFAC7">
            <wp:extent cx="2828925" cy="3000375"/>
            <wp:effectExtent l="0" t="0" r="9525" b="9525"/>
            <wp:docPr id="192" name="Imagen 192" descr="proteger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roteger hoj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28925" cy="3000375"/>
                    </a:xfrm>
                    <a:prstGeom prst="rect">
                      <a:avLst/>
                    </a:prstGeom>
                    <a:noFill/>
                    <a:ln>
                      <a:noFill/>
                    </a:ln>
                  </pic:spPr>
                </pic:pic>
              </a:graphicData>
            </a:graphic>
          </wp:inline>
        </w:drawing>
      </w:r>
    </w:p>
    <w:p w:rsidR="00DC3404" w:rsidRDefault="00DC3404" w:rsidP="00A57EBB">
      <w:pPr>
        <w:pStyle w:val="Prrafodelista"/>
        <w:spacing w:after="0" w:line="240" w:lineRule="auto"/>
        <w:jc w:val="both"/>
      </w:pPr>
    </w:p>
    <w:p w:rsidR="00F03588" w:rsidRDefault="00F03588" w:rsidP="00F03588">
      <w:pPr>
        <w:pStyle w:val="Prrafodelista"/>
        <w:spacing w:after="0" w:line="240" w:lineRule="auto"/>
        <w:jc w:val="both"/>
      </w:pPr>
      <w:r>
        <w:t xml:space="preserve">Dejar activada la casilla </w:t>
      </w:r>
      <w:r w:rsidRPr="00F03588">
        <w:t>Proteger hoja y contenido de celdas bloqueadas</w:t>
      </w:r>
      <w:r>
        <w:t xml:space="preserve"> para proteger el contenido de las celdas de la hoja activa.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Activar las opciones deseadas de la casilla </w:t>
      </w:r>
      <w:r w:rsidRPr="00F03588">
        <w:t xml:space="preserve">Permitir a los usuarios de esta hoja de cálculo </w:t>
      </w:r>
      <w:r>
        <w:t xml:space="preserve">para que no tenga efecto la protección para la modificación seleccionada y desactivarla para tener en cuenta la protección.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Si queremos asignar una contraseña para que solamente pueda desproteger la hoja la persona que sepa la contraseña, escribirla en el recuadro </w:t>
      </w:r>
      <w:r w:rsidRPr="00F03588">
        <w:t>Contraseña</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Hacer clic sobre el botón </w:t>
      </w:r>
      <w:r w:rsidRPr="00F03588">
        <w:t>Aceptar</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Si hemos puesto contraseña nos pedirá confirmación de contraseña. Por lo tanto, tendremos que volver a escribirla y hacer clic sobre el botón </w:t>
      </w:r>
      <w:r w:rsidRPr="00F03588">
        <w:t>Aceptar</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A partir de ahora </w:t>
      </w:r>
      <w:r w:rsidRPr="00F03588">
        <w:t>la hoja activa se encuentra protegida, por lo que no se podrán modificar aquellas celdas bloqueadas</w:t>
      </w:r>
      <w:r>
        <w:t xml:space="preserve"> en un principio.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rsidRPr="00F03588">
        <w:t>Si queremos desproteger la hoja</w:t>
      </w:r>
      <w:r>
        <w:t xml:space="preserve">, volveremos a realizar los mismos pasos que en la protección, es decir: </w:t>
      </w:r>
    </w:p>
    <w:p w:rsidR="00F03588" w:rsidRDefault="00F03588" w:rsidP="00F03588">
      <w:pPr>
        <w:pStyle w:val="Prrafodelista"/>
        <w:spacing w:after="0" w:line="240" w:lineRule="auto"/>
        <w:jc w:val="both"/>
      </w:pPr>
      <w:r>
        <w:t xml:space="preserve">Seleccionar la pestaña </w:t>
      </w:r>
      <w:r w:rsidRPr="00F03588">
        <w:t>Revisar</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Hacer clic sobre el botón </w:t>
      </w:r>
      <w:r w:rsidRPr="00F03588">
        <w:t>Desproteger hoja</w:t>
      </w:r>
      <w:r>
        <w:t xml:space="preserve"> que se encuentra en la sección </w:t>
      </w:r>
      <w:r w:rsidRPr="00F03588">
        <w:t>Cambios</w:t>
      </w:r>
      <w:r>
        <w:t xml:space="preserve">. </w:t>
      </w:r>
    </w:p>
    <w:p w:rsidR="00F03588" w:rsidRDefault="00F03588" w:rsidP="00F03588">
      <w:pPr>
        <w:pStyle w:val="Prrafodelista"/>
        <w:spacing w:after="0" w:line="240" w:lineRule="auto"/>
        <w:jc w:val="both"/>
      </w:pPr>
    </w:p>
    <w:p w:rsidR="00F03588" w:rsidRDefault="00F03588" w:rsidP="00F03588">
      <w:pPr>
        <w:pStyle w:val="Prrafodelista"/>
        <w:spacing w:after="0" w:line="240" w:lineRule="auto"/>
        <w:jc w:val="both"/>
      </w:pPr>
      <w:r>
        <w:t xml:space="preserve">Si habíamos asignado una contraseña nos la pedirá, por lo que tendremos que escribirla y hacer clic sobre el botón </w:t>
      </w:r>
      <w:r w:rsidRPr="00F03588">
        <w:t>Aceptar</w:t>
      </w:r>
      <w:r>
        <w:t>. Si no había contraseña asignada, automáticamente la desprotege.</w:t>
      </w:r>
    </w:p>
    <w:p w:rsidR="00C052D1" w:rsidRDefault="00C052D1" w:rsidP="00A57EBB">
      <w:pPr>
        <w:pStyle w:val="Prrafodelista"/>
        <w:spacing w:after="0" w:line="240" w:lineRule="auto"/>
        <w:jc w:val="both"/>
      </w:pPr>
    </w:p>
    <w:p w:rsidR="00C052D1" w:rsidRPr="00C052D1" w:rsidRDefault="00851922" w:rsidP="00851922">
      <w:pPr>
        <w:spacing w:after="0" w:line="240" w:lineRule="auto"/>
        <w:jc w:val="both"/>
      </w:pPr>
      <w:r>
        <w:t>9</w:t>
      </w:r>
      <w:r>
        <w:tab/>
        <w:t>Los Temas</w:t>
      </w:r>
    </w:p>
    <w:p w:rsidR="00A57EBB" w:rsidRPr="00851922" w:rsidRDefault="00A57EBB" w:rsidP="00A57EBB">
      <w:pPr>
        <w:pStyle w:val="Prrafodelista"/>
        <w:spacing w:after="0" w:line="240" w:lineRule="auto"/>
        <w:jc w:val="both"/>
      </w:pPr>
    </w:p>
    <w:p w:rsidR="00851922" w:rsidRDefault="00851922" w:rsidP="00851922">
      <w:pPr>
        <w:pStyle w:val="Prrafodelista"/>
        <w:spacing w:after="0" w:line="240" w:lineRule="auto"/>
        <w:jc w:val="both"/>
      </w:pPr>
      <w:r>
        <w:t xml:space="preserve">Un tema es un conjunto de </w:t>
      </w:r>
      <w:r w:rsidRPr="00851922">
        <w:t>formatos que conforman el estilo general que presenta un libro</w:t>
      </w:r>
      <w:r>
        <w:t xml:space="preserve">. Engloba los colores, la fuente y los distintos efectos que utilizará por defecto del documento al completo. </w:t>
      </w:r>
      <w:proofErr w:type="spellStart"/>
      <w:r>
        <w:t>Ésto</w:t>
      </w:r>
      <w:proofErr w:type="spellEnd"/>
      <w:r>
        <w:t xml:space="preserve"> no implica que no se puedan personalizar las celdas de forma independiente, como hemos aprendido anteriormente, pero sí deberemos tener en cuenta que, si utilizamos </w:t>
      </w:r>
      <w:r w:rsidRPr="00851922">
        <w:t>colores del tema</w:t>
      </w:r>
      <w:r>
        <w:t xml:space="preserve"> al colorear un relleno o un texto, éstos cambiarán si modificamos el tema.</w:t>
      </w:r>
    </w:p>
    <w:p w:rsidR="00851922" w:rsidRDefault="00851922" w:rsidP="00851922">
      <w:pPr>
        <w:pStyle w:val="Prrafodelista"/>
        <w:spacing w:after="0" w:line="240" w:lineRule="auto"/>
        <w:jc w:val="both"/>
      </w:pPr>
    </w:p>
    <w:p w:rsidR="00A57EBB" w:rsidRDefault="00851922" w:rsidP="00851922">
      <w:pPr>
        <w:pStyle w:val="Prrafodelista"/>
        <w:spacing w:after="0" w:line="240" w:lineRule="auto"/>
        <w:jc w:val="both"/>
      </w:pPr>
      <w:r>
        <w:t xml:space="preserve">Para cambiar el tema nos situaremos en la pestaña </w:t>
      </w:r>
      <w:r w:rsidRPr="00851922">
        <w:t>Diseño de página</w:t>
      </w:r>
      <w:r>
        <w:t xml:space="preserve">, en la sección </w:t>
      </w:r>
      <w:r w:rsidRPr="00851922">
        <w:t>Temas</w:t>
      </w:r>
      <w:r>
        <w:t>.</w:t>
      </w:r>
    </w:p>
    <w:p w:rsidR="00851922" w:rsidRDefault="00851922" w:rsidP="00851922">
      <w:pPr>
        <w:pStyle w:val="Prrafodelista"/>
        <w:spacing w:after="0" w:line="240" w:lineRule="auto"/>
        <w:jc w:val="both"/>
      </w:pPr>
    </w:p>
    <w:p w:rsidR="00851922" w:rsidRDefault="00851922" w:rsidP="00851922">
      <w:pPr>
        <w:pStyle w:val="Prrafodelista"/>
        <w:spacing w:after="0" w:line="240" w:lineRule="auto"/>
        <w:jc w:val="center"/>
      </w:pPr>
      <w:r>
        <w:rPr>
          <w:noProof/>
          <w:lang w:eastAsia="es-PE"/>
        </w:rPr>
        <w:lastRenderedPageBreak/>
        <w:drawing>
          <wp:inline distT="0" distB="0" distL="0" distR="0" wp14:anchorId="3A321222" wp14:editId="2DEE6C15">
            <wp:extent cx="3086100" cy="4867275"/>
            <wp:effectExtent l="0" t="0" r="0" b="9525"/>
            <wp:docPr id="193" name="Imagen 193" descr="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ema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86100" cy="4867275"/>
                    </a:xfrm>
                    <a:prstGeom prst="rect">
                      <a:avLst/>
                    </a:prstGeom>
                    <a:noFill/>
                    <a:ln>
                      <a:noFill/>
                    </a:ln>
                  </pic:spPr>
                </pic:pic>
              </a:graphicData>
            </a:graphic>
          </wp:inline>
        </w:drawing>
      </w:r>
    </w:p>
    <w:p w:rsidR="00851922" w:rsidRDefault="00851922" w:rsidP="00851922">
      <w:pPr>
        <w:pStyle w:val="Prrafodelista"/>
        <w:spacing w:after="0" w:line="240" w:lineRule="auto"/>
        <w:jc w:val="both"/>
      </w:pPr>
    </w:p>
    <w:p w:rsidR="00851922" w:rsidRDefault="00851922" w:rsidP="00851922">
      <w:pPr>
        <w:pStyle w:val="Prrafodelista"/>
        <w:spacing w:after="0" w:line="240" w:lineRule="auto"/>
        <w:jc w:val="both"/>
      </w:pPr>
      <w:r>
        <w:t xml:space="preserve">Desde el botón </w:t>
      </w:r>
      <w:r w:rsidRPr="00851922">
        <w:t>Temas</w:t>
      </w:r>
      <w:r>
        <w:t>, podremos seleccionar de una amplia lista el que más nos guste.</w:t>
      </w:r>
    </w:p>
    <w:p w:rsidR="00851922" w:rsidRDefault="00851922" w:rsidP="00851922">
      <w:pPr>
        <w:pStyle w:val="Prrafodelista"/>
        <w:spacing w:after="0" w:line="240" w:lineRule="auto"/>
        <w:jc w:val="both"/>
      </w:pPr>
    </w:p>
    <w:p w:rsidR="00851922" w:rsidRDefault="00851922" w:rsidP="00851922">
      <w:pPr>
        <w:pStyle w:val="Prrafodelista"/>
        <w:spacing w:after="0" w:line="240" w:lineRule="auto"/>
        <w:jc w:val="both"/>
      </w:pPr>
      <w:r>
        <w:t xml:space="preserve">Podemos crear nuestro propio tema. Si establecemos los estilos con los colores de nuestra empresa, por ejemplo, podemos pulsar </w:t>
      </w:r>
      <w:r w:rsidRPr="00851922">
        <w:t>Guardar tema actual...</w:t>
      </w:r>
      <w:r>
        <w:t xml:space="preserve"> para conservarlo y utilizarlo en otros documentos.</w:t>
      </w:r>
    </w:p>
    <w:p w:rsidR="00851922" w:rsidRDefault="00851922" w:rsidP="00851922">
      <w:pPr>
        <w:pStyle w:val="Prrafodelista"/>
        <w:spacing w:after="0" w:line="240" w:lineRule="auto"/>
        <w:jc w:val="both"/>
      </w:pPr>
    </w:p>
    <w:p w:rsidR="00851922" w:rsidRDefault="00851922" w:rsidP="00851922">
      <w:pPr>
        <w:pStyle w:val="Prrafodelista"/>
        <w:spacing w:after="0" w:line="240" w:lineRule="auto"/>
        <w:jc w:val="both"/>
      </w:pPr>
      <w:r>
        <w:t xml:space="preserve">Para recuperar un tema personalizado y aplicarlo a nuestro libro, haremos clic en </w:t>
      </w:r>
      <w:r w:rsidRPr="00851922">
        <w:t>Buscar temas...</w:t>
      </w:r>
      <w:r>
        <w:t xml:space="preserve"> y lo buscaremos entre las carpetas de nuestro equipo, allá donde lo hayamos guardado.</w:t>
      </w:r>
    </w:p>
    <w:p w:rsidR="00851922" w:rsidRDefault="00851922" w:rsidP="00851922">
      <w:pPr>
        <w:pStyle w:val="Prrafodelista"/>
        <w:spacing w:after="0" w:line="240" w:lineRule="auto"/>
        <w:jc w:val="both"/>
      </w:pPr>
    </w:p>
    <w:p w:rsidR="00851922" w:rsidRDefault="00851922" w:rsidP="00851922">
      <w:pPr>
        <w:pStyle w:val="Prrafodelista"/>
        <w:spacing w:after="0" w:line="240" w:lineRule="auto"/>
        <w:jc w:val="both"/>
      </w:pPr>
      <w:r>
        <w:t xml:space="preserve">Si hay un tema que se aproxima a lo que buscas, pero no es exactamente lo que desearías, puedes cambiar alguno de sus aspectos mediante los botones </w:t>
      </w:r>
      <w:r w:rsidRPr="00851922">
        <w:t>Colores</w:t>
      </w:r>
      <w:r>
        <w:t xml:space="preserve">, </w:t>
      </w:r>
      <w:r w:rsidRPr="00851922">
        <w:t>Fuentes</w:t>
      </w:r>
      <w:r>
        <w:t xml:space="preserve"> y </w:t>
      </w:r>
      <w:r w:rsidRPr="00851922">
        <w:t>Efectos</w:t>
      </w:r>
      <w:r>
        <w:t xml:space="preserve">. </w:t>
      </w:r>
    </w:p>
    <w:p w:rsidR="00851922" w:rsidRPr="00851922" w:rsidRDefault="00851922" w:rsidP="00851922">
      <w:pPr>
        <w:pStyle w:val="Prrafodelista"/>
        <w:spacing w:after="0" w:line="240" w:lineRule="auto"/>
        <w:jc w:val="both"/>
      </w:pPr>
    </w:p>
    <w:p w:rsidR="0055172B" w:rsidRPr="009915DF" w:rsidRDefault="0055172B" w:rsidP="0055172B">
      <w:pPr>
        <w:spacing w:after="0" w:line="240" w:lineRule="auto"/>
        <w:jc w:val="both"/>
        <w:rPr>
          <w:bCs/>
          <w:color w:val="FF0000"/>
        </w:rPr>
      </w:pPr>
      <w:r w:rsidRPr="009915DF">
        <w:rPr>
          <w:bCs/>
          <w:color w:val="FF0000"/>
        </w:rPr>
        <w:t>3.1</w:t>
      </w:r>
      <w:r>
        <w:rPr>
          <w:bCs/>
          <w:color w:val="FF0000"/>
        </w:rPr>
        <w:t>3</w:t>
      </w:r>
      <w:r w:rsidRPr="009915DF">
        <w:rPr>
          <w:bCs/>
          <w:color w:val="FF0000"/>
        </w:rPr>
        <w:t xml:space="preserve"> </w:t>
      </w:r>
      <w:r>
        <w:rPr>
          <w:bCs/>
          <w:color w:val="FF0000"/>
        </w:rPr>
        <w:t>Alto de fila</w:t>
      </w:r>
    </w:p>
    <w:p w:rsidR="009749E6" w:rsidRDefault="009749E6" w:rsidP="009749E6">
      <w:pPr>
        <w:spacing w:after="0" w:line="240" w:lineRule="auto"/>
        <w:jc w:val="both"/>
        <w:rPr>
          <w:rStyle w:val="resaltado"/>
        </w:rPr>
      </w:pPr>
    </w:p>
    <w:p w:rsidR="0055172B" w:rsidRDefault="0055172B" w:rsidP="0055172B">
      <w:pPr>
        <w:spacing w:after="0" w:line="240" w:lineRule="auto"/>
        <w:jc w:val="both"/>
      </w:pPr>
      <w:r>
        <w:t xml:space="preserve">Excel 2013 </w:t>
      </w:r>
      <w:r w:rsidRPr="0055172B">
        <w:t>ajusta automáticamente</w:t>
      </w:r>
      <w:r>
        <w:t xml:space="preserve"> la </w:t>
      </w:r>
      <w:r w:rsidRPr="0055172B">
        <w:t>altura</w:t>
      </w:r>
      <w:r>
        <w:t xml:space="preserve"> de una fila </w:t>
      </w:r>
      <w:r w:rsidRPr="0055172B">
        <w:t>dependiendo del tipo de letra</w:t>
      </w:r>
      <w:r>
        <w:t xml:space="preserve"> más grande </w:t>
      </w:r>
      <w:r w:rsidRPr="0055172B">
        <w:t>utilizado</w:t>
      </w:r>
      <w:r>
        <w:t xml:space="preserve"> en esa fila. Por ejemplo, cuando el tipo de letra mayor de la fila 2 es </w:t>
      </w:r>
      <w:r w:rsidRPr="0055172B">
        <w:t>Arial</w:t>
      </w:r>
      <w:r>
        <w:t xml:space="preserve"> de </w:t>
      </w:r>
      <w:r w:rsidRPr="0055172B">
        <w:t>10</w:t>
      </w:r>
      <w:r>
        <w:t xml:space="preserve"> puntos, la altura de esa fila es </w:t>
      </w:r>
      <w:r w:rsidRPr="0055172B">
        <w:t>15</w:t>
      </w:r>
      <w:r>
        <w:t xml:space="preserve">. Si aplicamos </w:t>
      </w:r>
      <w:r w:rsidRPr="0055172B">
        <w:t xml:space="preserve">Times New </w:t>
      </w:r>
      <w:proofErr w:type="spellStart"/>
      <w:r w:rsidRPr="0055172B">
        <w:t>Roman</w:t>
      </w:r>
      <w:proofErr w:type="spellEnd"/>
      <w:r>
        <w:t xml:space="preserve"> de </w:t>
      </w:r>
      <w:r w:rsidRPr="0055172B">
        <w:t>12</w:t>
      </w:r>
      <w:r>
        <w:t xml:space="preserve"> puntos a una celda de la fila 2, la altura de toda la fila pasa automáticamente a </w:t>
      </w:r>
      <w:r w:rsidRPr="0055172B">
        <w:t>15,75</w:t>
      </w:r>
      <w:r>
        <w:t xml:space="preserve">. </w:t>
      </w:r>
    </w:p>
    <w:p w:rsidR="0055172B" w:rsidRDefault="0055172B" w:rsidP="0055172B">
      <w:pPr>
        <w:spacing w:after="0" w:line="240" w:lineRule="auto"/>
        <w:jc w:val="both"/>
      </w:pPr>
    </w:p>
    <w:p w:rsidR="0055172B" w:rsidRDefault="0055172B" w:rsidP="0055172B">
      <w:pPr>
        <w:spacing w:after="0" w:line="240" w:lineRule="auto"/>
        <w:jc w:val="both"/>
      </w:pPr>
      <w:r>
        <w:t xml:space="preserve">Si deseamos modificar la altura de alguna fila, podemos utilizar dos métodos: </w:t>
      </w:r>
    </w:p>
    <w:p w:rsidR="009749E6" w:rsidRDefault="009749E6" w:rsidP="009749E6">
      <w:pPr>
        <w:spacing w:after="0" w:line="240" w:lineRule="auto"/>
        <w:jc w:val="both"/>
        <w:rPr>
          <w:rStyle w:val="resaltado"/>
        </w:rPr>
      </w:pPr>
    </w:p>
    <w:p w:rsidR="0055172B" w:rsidRDefault="0055172B" w:rsidP="0000204E">
      <w:pPr>
        <w:pStyle w:val="Prrafodelista"/>
        <w:numPr>
          <w:ilvl w:val="0"/>
          <w:numId w:val="7"/>
        </w:numPr>
        <w:spacing w:after="0" w:line="240" w:lineRule="auto"/>
        <w:jc w:val="both"/>
      </w:pPr>
      <w:r>
        <w:t xml:space="preserve">El primer método consiste en </w:t>
      </w:r>
      <w:r w:rsidRPr="0055172B">
        <w:t>utilizar el menú</w:t>
      </w:r>
      <w:r>
        <w:t xml:space="preserve">. Para ello, seguiremos los siguientes pasos: </w:t>
      </w:r>
    </w:p>
    <w:p w:rsidR="0055172B" w:rsidRDefault="0055172B" w:rsidP="0055172B">
      <w:pPr>
        <w:pStyle w:val="Prrafodelista"/>
        <w:spacing w:after="0" w:line="240" w:lineRule="auto"/>
        <w:jc w:val="both"/>
      </w:pPr>
    </w:p>
    <w:p w:rsidR="0055172B" w:rsidRDefault="0055172B" w:rsidP="0055172B">
      <w:pPr>
        <w:spacing w:after="0" w:line="240" w:lineRule="auto"/>
        <w:ind w:left="708"/>
        <w:jc w:val="both"/>
      </w:pPr>
      <w:r>
        <w:t>Seleccionar las filas a las que quieras modificar la altura. En caso de no seleccionar ninguna, se realizará la operación a la fila en la que nos encontramos.</w:t>
      </w:r>
    </w:p>
    <w:p w:rsidR="0055172B" w:rsidRDefault="0055172B" w:rsidP="0055172B">
      <w:pPr>
        <w:spacing w:after="0" w:line="240" w:lineRule="auto"/>
        <w:ind w:left="708"/>
        <w:jc w:val="both"/>
      </w:pPr>
    </w:p>
    <w:p w:rsidR="0055172B" w:rsidRDefault="0055172B" w:rsidP="0055172B">
      <w:pPr>
        <w:spacing w:after="0" w:line="240" w:lineRule="auto"/>
        <w:ind w:left="708"/>
        <w:jc w:val="both"/>
      </w:pPr>
      <w:r>
        <w:t xml:space="preserve">En la pestaña </w:t>
      </w:r>
      <w:r w:rsidRPr="0055172B">
        <w:t>Inicio</w:t>
      </w:r>
      <w:r>
        <w:t xml:space="preserve">, pulsar el botón </w:t>
      </w:r>
      <w:r w:rsidRPr="0055172B">
        <w:t>Formato</w:t>
      </w:r>
      <w:r>
        <w:t xml:space="preserve"> del menú </w:t>
      </w:r>
      <w:r w:rsidRPr="0055172B">
        <w:t>Celdas</w:t>
      </w:r>
      <w:r>
        <w:t xml:space="preserve">. </w:t>
      </w:r>
    </w:p>
    <w:p w:rsidR="009749E6" w:rsidRDefault="0055172B" w:rsidP="0055172B">
      <w:pPr>
        <w:spacing w:after="0" w:line="240" w:lineRule="auto"/>
        <w:jc w:val="center"/>
        <w:rPr>
          <w:rStyle w:val="resaltado"/>
        </w:rPr>
      </w:pPr>
      <w:r>
        <w:rPr>
          <w:noProof/>
          <w:lang w:eastAsia="es-PE"/>
        </w:rPr>
        <w:lastRenderedPageBreak/>
        <w:drawing>
          <wp:inline distT="0" distB="0" distL="0" distR="0" wp14:anchorId="35FA0481" wp14:editId="538B924B">
            <wp:extent cx="2105025" cy="2286000"/>
            <wp:effectExtent l="0" t="0" r="9525" b="0"/>
            <wp:docPr id="194" name="Imagen 194"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o de fi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9749E6" w:rsidRDefault="009749E6" w:rsidP="009749E6">
      <w:pPr>
        <w:spacing w:after="0" w:line="240" w:lineRule="auto"/>
        <w:jc w:val="both"/>
        <w:rPr>
          <w:rStyle w:val="resaltado"/>
        </w:rPr>
      </w:pPr>
    </w:p>
    <w:p w:rsidR="009749E6" w:rsidRDefault="0055172B" w:rsidP="0055172B">
      <w:pPr>
        <w:spacing w:after="0" w:line="240" w:lineRule="auto"/>
        <w:ind w:firstLine="708"/>
        <w:jc w:val="both"/>
        <w:rPr>
          <w:rStyle w:val="resaltado"/>
        </w:rPr>
      </w:pPr>
      <w:r>
        <w:t xml:space="preserve">Elegir la opción </w:t>
      </w:r>
      <w:r>
        <w:rPr>
          <w:rStyle w:val="opciones"/>
        </w:rPr>
        <w:t>Alto de fila</w:t>
      </w:r>
      <w:proofErr w:type="gramStart"/>
      <w:r>
        <w:rPr>
          <w:rStyle w:val="opciones"/>
        </w:rPr>
        <w:t>..</w:t>
      </w:r>
      <w:proofErr w:type="gramEnd"/>
    </w:p>
    <w:p w:rsidR="009749E6" w:rsidRDefault="009749E6" w:rsidP="009749E6">
      <w:pPr>
        <w:spacing w:after="0" w:line="240" w:lineRule="auto"/>
        <w:jc w:val="both"/>
        <w:rPr>
          <w:rStyle w:val="resaltado"/>
        </w:rPr>
      </w:pPr>
    </w:p>
    <w:p w:rsidR="009749E6" w:rsidRDefault="00945C65" w:rsidP="00945C65">
      <w:pPr>
        <w:spacing w:after="0" w:line="240" w:lineRule="auto"/>
        <w:jc w:val="center"/>
        <w:rPr>
          <w:rStyle w:val="resaltado"/>
        </w:rPr>
      </w:pPr>
      <w:r>
        <w:rPr>
          <w:noProof/>
          <w:lang w:eastAsia="es-PE"/>
        </w:rPr>
        <w:drawing>
          <wp:inline distT="0" distB="0" distL="0" distR="0" wp14:anchorId="20B327C1" wp14:editId="1408D35C">
            <wp:extent cx="1781175" cy="1019175"/>
            <wp:effectExtent l="0" t="0" r="9525" b="9525"/>
            <wp:docPr id="195" name="Imagen 195"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o de fil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81175" cy="1019175"/>
                    </a:xfrm>
                    <a:prstGeom prst="rect">
                      <a:avLst/>
                    </a:prstGeom>
                    <a:noFill/>
                    <a:ln>
                      <a:noFill/>
                    </a:ln>
                  </pic:spPr>
                </pic:pic>
              </a:graphicData>
            </a:graphic>
          </wp:inline>
        </w:drawing>
      </w:r>
    </w:p>
    <w:p w:rsidR="009749E6" w:rsidRDefault="009749E6" w:rsidP="009749E6">
      <w:pPr>
        <w:spacing w:after="0" w:line="240" w:lineRule="auto"/>
        <w:jc w:val="both"/>
        <w:rPr>
          <w:rStyle w:val="resaltado"/>
        </w:rPr>
      </w:pPr>
    </w:p>
    <w:p w:rsidR="00945C65" w:rsidRDefault="00945C65" w:rsidP="00945C65">
      <w:pPr>
        <w:spacing w:after="0" w:line="240" w:lineRule="auto"/>
        <w:ind w:left="708"/>
        <w:jc w:val="both"/>
      </w:pPr>
      <w:r>
        <w:t xml:space="preserve">Aparecerá el cuadro de diálogo </w:t>
      </w:r>
      <w:r w:rsidRPr="00945C65">
        <w:t>Alto de fila</w:t>
      </w:r>
      <w:r>
        <w:t xml:space="preserve"> en el que tendrás que indicar el alto de la fila, para indicar decimales utilizar la coma ",". </w:t>
      </w:r>
    </w:p>
    <w:p w:rsidR="00945C65" w:rsidRDefault="00945C65" w:rsidP="00945C65">
      <w:pPr>
        <w:spacing w:after="0" w:line="240" w:lineRule="auto"/>
        <w:ind w:left="708"/>
        <w:jc w:val="both"/>
      </w:pPr>
    </w:p>
    <w:p w:rsidR="00945C65" w:rsidRDefault="00945C65" w:rsidP="00945C65">
      <w:pPr>
        <w:spacing w:after="0" w:line="240" w:lineRule="auto"/>
        <w:ind w:firstLine="708"/>
        <w:jc w:val="both"/>
      </w:pPr>
      <w:r>
        <w:t xml:space="preserve">Escribir la altura deseada. En este caso está </w:t>
      </w:r>
      <w:r w:rsidRPr="00945C65">
        <w:t>15</w:t>
      </w:r>
      <w:r>
        <w:t xml:space="preserve"> que es la altura que tiene la fila por defecto. </w:t>
      </w:r>
    </w:p>
    <w:p w:rsidR="00945C65" w:rsidRDefault="00945C65" w:rsidP="00945C65">
      <w:pPr>
        <w:spacing w:after="0" w:line="240" w:lineRule="auto"/>
        <w:ind w:firstLine="708"/>
        <w:jc w:val="both"/>
      </w:pPr>
    </w:p>
    <w:p w:rsidR="00945C65" w:rsidRDefault="00945C65" w:rsidP="00945C65">
      <w:pPr>
        <w:spacing w:after="0" w:line="240" w:lineRule="auto"/>
        <w:ind w:firstLine="708"/>
        <w:jc w:val="both"/>
      </w:pPr>
      <w:r>
        <w:t xml:space="preserve">Hacer clic sobre el botón </w:t>
      </w:r>
      <w:r w:rsidRPr="00945C65">
        <w:t>Aceptar</w:t>
      </w:r>
      <w:r>
        <w:t xml:space="preserve"> para que los cambios se hagan efectivos.</w:t>
      </w:r>
    </w:p>
    <w:p w:rsidR="009C65EA" w:rsidRDefault="009C65EA" w:rsidP="009749E6">
      <w:pPr>
        <w:spacing w:after="0" w:line="240" w:lineRule="auto"/>
        <w:jc w:val="both"/>
        <w:rPr>
          <w:rStyle w:val="resaltado"/>
        </w:rPr>
      </w:pPr>
    </w:p>
    <w:p w:rsidR="009C65EA" w:rsidRDefault="009C65EA" w:rsidP="0000204E">
      <w:pPr>
        <w:pStyle w:val="Prrafodelista"/>
        <w:numPr>
          <w:ilvl w:val="0"/>
          <w:numId w:val="7"/>
        </w:numPr>
        <w:spacing w:after="0" w:line="240" w:lineRule="auto"/>
        <w:jc w:val="both"/>
        <w:rPr>
          <w:rStyle w:val="resaltado"/>
        </w:rPr>
      </w:pPr>
      <w:r>
        <w:t xml:space="preserve">El segundo método consiste en </w:t>
      </w:r>
      <w:r w:rsidRPr="009C65EA">
        <w:rPr>
          <w:rStyle w:val="resaltado"/>
          <w:rFonts w:eastAsiaTheme="majorEastAsia"/>
        </w:rPr>
        <w:t>utilizar el ratón</w:t>
      </w:r>
      <w:r>
        <w:t>. Para ello:</w:t>
      </w:r>
    </w:p>
    <w:p w:rsidR="009749E6" w:rsidRDefault="009749E6" w:rsidP="009749E6">
      <w:pPr>
        <w:spacing w:after="0" w:line="240" w:lineRule="auto"/>
        <w:jc w:val="both"/>
        <w:rPr>
          <w:rStyle w:val="resaltado"/>
        </w:rPr>
      </w:pPr>
    </w:p>
    <w:p w:rsidR="009C65EA" w:rsidRDefault="009C65EA" w:rsidP="0000204E">
      <w:pPr>
        <w:pStyle w:val="Prrafodelista"/>
        <w:numPr>
          <w:ilvl w:val="0"/>
          <w:numId w:val="18"/>
        </w:numPr>
        <w:spacing w:after="0" w:line="240" w:lineRule="auto"/>
        <w:jc w:val="both"/>
      </w:pPr>
      <w:r>
        <w:t xml:space="preserve">Colocar el puntero del ratón en la línea situada debajo del número de la fila que desees modificar, en la cabecera de la fila. </w:t>
      </w:r>
    </w:p>
    <w:p w:rsidR="009C65EA" w:rsidRDefault="009C65EA" w:rsidP="0000204E">
      <w:pPr>
        <w:pStyle w:val="Prrafodelista"/>
        <w:numPr>
          <w:ilvl w:val="0"/>
          <w:numId w:val="18"/>
        </w:numPr>
        <w:spacing w:after="0" w:line="240" w:lineRule="auto"/>
        <w:jc w:val="both"/>
      </w:pPr>
      <w:r>
        <w:t xml:space="preserve">El puntero del ratón adopta la forma de una flecha de dos puntas, tal como: </w:t>
      </w:r>
      <w:r>
        <w:rPr>
          <w:noProof/>
          <w:lang w:eastAsia="es-PE"/>
        </w:rPr>
        <w:drawing>
          <wp:inline distT="0" distB="0" distL="0" distR="0" wp14:anchorId="66B859FE" wp14:editId="49615238">
            <wp:extent cx="466725" cy="371475"/>
            <wp:effectExtent l="0" t="0" r="9525" b="9525"/>
            <wp:docPr id="196" name="Imagen 196" descr="modificar fil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ificar fila con ra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p>
    <w:p w:rsidR="009C65EA" w:rsidRDefault="009C65EA" w:rsidP="0000204E">
      <w:pPr>
        <w:pStyle w:val="Prrafodelista"/>
        <w:numPr>
          <w:ilvl w:val="0"/>
          <w:numId w:val="18"/>
        </w:numPr>
        <w:spacing w:after="0" w:line="240" w:lineRule="auto"/>
        <w:jc w:val="both"/>
      </w:pPr>
      <w:r>
        <w:t xml:space="preserve">Mantener pulsado el botón del ratón, y arrastrar la línea a la nueva posición. Conforme movemos el ratón, la altura de la fila cambia. </w:t>
      </w:r>
    </w:p>
    <w:p w:rsidR="009C65EA" w:rsidRDefault="009C65EA" w:rsidP="0000204E">
      <w:pPr>
        <w:pStyle w:val="Prrafodelista"/>
        <w:numPr>
          <w:ilvl w:val="0"/>
          <w:numId w:val="18"/>
        </w:numPr>
        <w:spacing w:after="0" w:line="240" w:lineRule="auto"/>
        <w:jc w:val="both"/>
      </w:pPr>
      <w:r>
        <w:t xml:space="preserve">Al final, soltar el botón del ratón. </w:t>
      </w:r>
    </w:p>
    <w:p w:rsidR="009749E6" w:rsidRDefault="009749E6" w:rsidP="009C65EA">
      <w:pPr>
        <w:spacing w:after="0" w:line="240" w:lineRule="auto"/>
        <w:ind w:left="360"/>
        <w:jc w:val="both"/>
        <w:rPr>
          <w:rStyle w:val="resaltado"/>
        </w:rPr>
      </w:pPr>
    </w:p>
    <w:p w:rsidR="009749E6" w:rsidRPr="003C3E29" w:rsidRDefault="003C3E29" w:rsidP="009749E6">
      <w:pPr>
        <w:spacing w:after="0" w:line="240" w:lineRule="auto"/>
        <w:jc w:val="both"/>
        <w:rPr>
          <w:bCs/>
          <w:color w:val="FF0000"/>
        </w:rPr>
      </w:pPr>
      <w:r w:rsidRPr="003C3E29">
        <w:rPr>
          <w:bCs/>
          <w:color w:val="FF0000"/>
        </w:rPr>
        <w:t>3.14 Autoajustar</w:t>
      </w:r>
    </w:p>
    <w:p w:rsidR="003C3E29" w:rsidRDefault="003C3E29" w:rsidP="003C3E29">
      <w:pPr>
        <w:spacing w:after="0" w:line="240" w:lineRule="auto"/>
        <w:jc w:val="both"/>
      </w:pPr>
    </w:p>
    <w:p w:rsidR="003C3E29" w:rsidRDefault="003C3E29" w:rsidP="003C3E29">
      <w:pPr>
        <w:spacing w:after="0" w:line="240" w:lineRule="auto"/>
        <w:jc w:val="both"/>
      </w:pPr>
      <w:r>
        <w:t xml:space="preserve">Si hemos modificado la altura de una fila, podemos </w:t>
      </w:r>
      <w:r w:rsidRPr="003C3E29">
        <w:t>redimensionarla para ajustarla a la entrada más alta de la fila</w:t>
      </w:r>
      <w:r>
        <w:t xml:space="preserve">, utilizando dos métodos distintos. </w:t>
      </w:r>
    </w:p>
    <w:p w:rsidR="009749E6" w:rsidRPr="003C3E29" w:rsidRDefault="009749E6" w:rsidP="003C3E29">
      <w:pPr>
        <w:spacing w:after="0" w:line="240" w:lineRule="auto"/>
        <w:ind w:firstLine="708"/>
        <w:jc w:val="both"/>
      </w:pPr>
    </w:p>
    <w:p w:rsidR="003C3E29" w:rsidRDefault="003C3E29" w:rsidP="003C3E29">
      <w:pPr>
        <w:spacing w:after="0" w:line="240" w:lineRule="auto"/>
        <w:jc w:val="center"/>
        <w:rPr>
          <w:rStyle w:val="resaltado"/>
        </w:rPr>
      </w:pPr>
      <w:r>
        <w:rPr>
          <w:noProof/>
          <w:lang w:eastAsia="es-PE"/>
        </w:rPr>
        <w:lastRenderedPageBreak/>
        <w:drawing>
          <wp:inline distT="0" distB="0" distL="0" distR="0" wp14:anchorId="531404BE" wp14:editId="4206CFEE">
            <wp:extent cx="2105025" cy="2286000"/>
            <wp:effectExtent l="0" t="0" r="9525" b="0"/>
            <wp:docPr id="197" name="Imagen 197"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o de fi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3C3E29" w:rsidRDefault="003C3E29" w:rsidP="009749E6">
      <w:pPr>
        <w:spacing w:after="0" w:line="240" w:lineRule="auto"/>
        <w:jc w:val="both"/>
        <w:rPr>
          <w:rStyle w:val="resaltado"/>
        </w:rPr>
      </w:pPr>
    </w:p>
    <w:p w:rsidR="003C3E29" w:rsidRDefault="003C3E29" w:rsidP="0000204E">
      <w:pPr>
        <w:pStyle w:val="Prrafodelista"/>
        <w:numPr>
          <w:ilvl w:val="0"/>
          <w:numId w:val="7"/>
        </w:numPr>
        <w:spacing w:after="0" w:line="240" w:lineRule="auto"/>
        <w:ind w:hanging="357"/>
        <w:jc w:val="both"/>
      </w:pPr>
      <w:r>
        <w:t xml:space="preserve">El primer método consiste en </w:t>
      </w:r>
      <w:r w:rsidRPr="003C3E29">
        <w:t>utilizar el menú</w:t>
      </w:r>
      <w:r>
        <w:t xml:space="preserve">. Para ello: </w:t>
      </w:r>
    </w:p>
    <w:p w:rsidR="003C3E29" w:rsidRDefault="003C3E29" w:rsidP="003C3E29">
      <w:pPr>
        <w:pStyle w:val="Prrafodelista"/>
        <w:spacing w:after="0" w:line="240" w:lineRule="auto"/>
        <w:jc w:val="both"/>
      </w:pPr>
    </w:p>
    <w:p w:rsidR="003C3E29" w:rsidRDefault="003C3E29" w:rsidP="0000204E">
      <w:pPr>
        <w:numPr>
          <w:ilvl w:val="0"/>
          <w:numId w:val="19"/>
        </w:numPr>
        <w:spacing w:after="0" w:line="240" w:lineRule="auto"/>
        <w:ind w:hanging="357"/>
      </w:pPr>
      <w:r>
        <w:t xml:space="preserve">Selecciona las filas a las que desees modificar la altura. </w:t>
      </w:r>
    </w:p>
    <w:p w:rsidR="003C3E29" w:rsidRDefault="003C3E29" w:rsidP="0000204E">
      <w:pPr>
        <w:numPr>
          <w:ilvl w:val="0"/>
          <w:numId w:val="19"/>
        </w:numPr>
        <w:spacing w:after="0" w:line="240" w:lineRule="auto"/>
        <w:ind w:hanging="357"/>
      </w:pPr>
      <w:r>
        <w:t xml:space="preserve">Seleccionar del menú </w:t>
      </w:r>
      <w:r>
        <w:rPr>
          <w:rStyle w:val="opciones"/>
        </w:rPr>
        <w:t>Formato</w:t>
      </w:r>
      <w:r>
        <w:t xml:space="preserve"> que se encuentra en la pestaña </w:t>
      </w:r>
      <w:r>
        <w:rPr>
          <w:rStyle w:val="opciones"/>
        </w:rPr>
        <w:t>Inicio</w:t>
      </w:r>
      <w:r>
        <w:t xml:space="preserve">. </w:t>
      </w:r>
    </w:p>
    <w:p w:rsidR="003C3E29" w:rsidRDefault="003C3E29" w:rsidP="0000204E">
      <w:pPr>
        <w:numPr>
          <w:ilvl w:val="0"/>
          <w:numId w:val="19"/>
        </w:numPr>
        <w:spacing w:after="0" w:line="240" w:lineRule="auto"/>
        <w:ind w:hanging="357"/>
      </w:pPr>
      <w:r>
        <w:t xml:space="preserve">Elige la opción </w:t>
      </w:r>
      <w:r>
        <w:rPr>
          <w:rStyle w:val="opciones"/>
        </w:rPr>
        <w:t>Autoajustar alto de fila</w:t>
      </w:r>
      <w:r>
        <w:t xml:space="preserve">. </w:t>
      </w:r>
    </w:p>
    <w:p w:rsidR="003C3E29" w:rsidRDefault="003C3E29" w:rsidP="0000204E">
      <w:pPr>
        <w:numPr>
          <w:ilvl w:val="0"/>
          <w:numId w:val="19"/>
        </w:numPr>
        <w:spacing w:after="0" w:line="240" w:lineRule="auto"/>
        <w:ind w:hanging="357"/>
      </w:pPr>
    </w:p>
    <w:p w:rsidR="003C3E29" w:rsidRDefault="003C3E29" w:rsidP="0000204E">
      <w:pPr>
        <w:pStyle w:val="Prrafodelista"/>
        <w:numPr>
          <w:ilvl w:val="0"/>
          <w:numId w:val="7"/>
        </w:numPr>
        <w:spacing w:after="0" w:line="240" w:lineRule="auto"/>
        <w:ind w:hanging="357"/>
        <w:jc w:val="both"/>
      </w:pPr>
      <w:r>
        <w:t xml:space="preserve">Este segundo método es mucho </w:t>
      </w:r>
      <w:r w:rsidRPr="003C3E29">
        <w:t>más rápido</w:t>
      </w:r>
      <w:r>
        <w:t>:</w:t>
      </w:r>
    </w:p>
    <w:p w:rsidR="003C3E29" w:rsidRDefault="003C3E29" w:rsidP="003C3E29">
      <w:pPr>
        <w:pStyle w:val="Prrafodelista"/>
        <w:spacing w:after="0" w:line="240" w:lineRule="auto"/>
        <w:jc w:val="both"/>
      </w:pPr>
    </w:p>
    <w:p w:rsidR="003C3E29" w:rsidRDefault="003C3E29" w:rsidP="0000204E">
      <w:pPr>
        <w:numPr>
          <w:ilvl w:val="0"/>
          <w:numId w:val="19"/>
        </w:numPr>
        <w:spacing w:after="0" w:line="240" w:lineRule="auto"/>
        <w:ind w:hanging="357"/>
      </w:pPr>
      <w:r>
        <w:t xml:space="preserve">Situarse sobre la línea divisoria por debajo de la fila que deseas modificar, en la cabecera de la fila. </w:t>
      </w:r>
    </w:p>
    <w:p w:rsidR="003C3E29" w:rsidRDefault="003C3E29" w:rsidP="0000204E">
      <w:pPr>
        <w:numPr>
          <w:ilvl w:val="0"/>
          <w:numId w:val="19"/>
        </w:numPr>
        <w:spacing w:after="0" w:line="240" w:lineRule="auto"/>
        <w:ind w:hanging="357"/>
      </w:pPr>
      <w:r>
        <w:t xml:space="preserve">Tal como vimos a la hora de modificar la altura con el ratón, el puntero del ratón se convertirá en una flecha de dos puntas. </w:t>
      </w:r>
    </w:p>
    <w:p w:rsidR="003C3E29" w:rsidRDefault="003C3E29" w:rsidP="0000204E">
      <w:pPr>
        <w:numPr>
          <w:ilvl w:val="0"/>
          <w:numId w:val="19"/>
        </w:numPr>
        <w:spacing w:after="0" w:line="240" w:lineRule="auto"/>
        <w:ind w:hanging="357"/>
      </w:pPr>
      <w:r>
        <w:t>Haz doble clic, el tamaño se reajustará automáticamente.</w:t>
      </w:r>
    </w:p>
    <w:p w:rsidR="003C3E29" w:rsidRDefault="003C3E29" w:rsidP="009749E6">
      <w:pPr>
        <w:spacing w:after="0" w:line="240" w:lineRule="auto"/>
        <w:jc w:val="both"/>
        <w:rPr>
          <w:rStyle w:val="resaltado"/>
        </w:rPr>
      </w:pPr>
    </w:p>
    <w:p w:rsidR="003C3E29" w:rsidRPr="003C3E29" w:rsidRDefault="003C3E29" w:rsidP="009749E6">
      <w:pPr>
        <w:spacing w:after="0" w:line="240" w:lineRule="auto"/>
        <w:jc w:val="both"/>
        <w:rPr>
          <w:bCs/>
          <w:color w:val="FF0000"/>
        </w:rPr>
      </w:pPr>
      <w:r w:rsidRPr="003C3E29">
        <w:rPr>
          <w:bCs/>
          <w:color w:val="FF0000"/>
        </w:rPr>
        <w:t xml:space="preserve">3.15 </w:t>
      </w:r>
      <w:r w:rsidR="00D22DDD" w:rsidRPr="00D22DDD">
        <w:rPr>
          <w:bCs/>
          <w:color w:val="FF0000"/>
        </w:rPr>
        <w:t>Ancho de columna</w:t>
      </w:r>
    </w:p>
    <w:p w:rsidR="003C3E29" w:rsidRPr="007D69F3" w:rsidRDefault="003C3E29" w:rsidP="009749E6">
      <w:pPr>
        <w:spacing w:after="0" w:line="240" w:lineRule="auto"/>
        <w:jc w:val="both"/>
      </w:pPr>
    </w:p>
    <w:p w:rsidR="007D69F3" w:rsidRDefault="007D69F3" w:rsidP="007D69F3">
      <w:pPr>
        <w:spacing w:after="0" w:line="240" w:lineRule="auto"/>
        <w:jc w:val="both"/>
      </w:pPr>
      <w:r>
        <w:t xml:space="preserve">En Excel 2013 la </w:t>
      </w:r>
      <w:r w:rsidRPr="007D69F3">
        <w:t>anchura por defecto</w:t>
      </w:r>
      <w:r>
        <w:t xml:space="preserve"> de una columna </w:t>
      </w:r>
      <w:r w:rsidRPr="007D69F3">
        <w:t>es de 8,43 caracteres o 10,71 puntos</w:t>
      </w:r>
      <w:r>
        <w:t xml:space="preserve">. A menudo, la anchura estándar de una columna no es suficiente para visualizar el contenido completo de una celda. </w:t>
      </w:r>
    </w:p>
    <w:p w:rsidR="007D69F3" w:rsidRDefault="007D69F3" w:rsidP="007D69F3">
      <w:pPr>
        <w:spacing w:after="0" w:line="240" w:lineRule="auto"/>
        <w:jc w:val="both"/>
      </w:pPr>
    </w:p>
    <w:p w:rsidR="007D69F3" w:rsidRDefault="007D69F3" w:rsidP="007D69F3">
      <w:pPr>
        <w:spacing w:after="0" w:line="240" w:lineRule="auto"/>
        <w:jc w:val="both"/>
      </w:pPr>
      <w:r>
        <w:t xml:space="preserve">Si deseamos </w:t>
      </w:r>
      <w:r w:rsidRPr="007D69F3">
        <w:t>modificar la anchura</w:t>
      </w:r>
      <w:r>
        <w:t xml:space="preserve"> de alguna columna, podemos utilizar dos métodos: </w:t>
      </w:r>
    </w:p>
    <w:p w:rsidR="003C3E29" w:rsidRPr="007D69F3" w:rsidRDefault="003C3E29" w:rsidP="009749E6">
      <w:pPr>
        <w:spacing w:after="0" w:line="240" w:lineRule="auto"/>
        <w:jc w:val="both"/>
      </w:pPr>
    </w:p>
    <w:p w:rsidR="007D69F3" w:rsidRDefault="007D69F3" w:rsidP="0000204E">
      <w:pPr>
        <w:pStyle w:val="Prrafodelista"/>
        <w:numPr>
          <w:ilvl w:val="0"/>
          <w:numId w:val="7"/>
        </w:numPr>
        <w:spacing w:after="0" w:line="240" w:lineRule="auto"/>
        <w:jc w:val="both"/>
      </w:pPr>
      <w:r>
        <w:t xml:space="preserve">El primer método consiste en </w:t>
      </w:r>
      <w:r w:rsidRPr="007D69F3">
        <w:t>utilizar el menú</w:t>
      </w:r>
      <w:r>
        <w:t xml:space="preserve">. Para ello, seguiremos los siguientes pasos: </w:t>
      </w:r>
    </w:p>
    <w:p w:rsidR="003C3E29" w:rsidRPr="007D69F3" w:rsidRDefault="003C3E29" w:rsidP="009749E6">
      <w:pPr>
        <w:spacing w:after="0" w:line="240" w:lineRule="auto"/>
        <w:jc w:val="both"/>
      </w:pPr>
    </w:p>
    <w:p w:rsidR="003C3E29" w:rsidRPr="007D69F3" w:rsidRDefault="007D69F3" w:rsidP="007D69F3">
      <w:pPr>
        <w:spacing w:after="0" w:line="240" w:lineRule="auto"/>
        <w:jc w:val="center"/>
      </w:pPr>
      <w:r>
        <w:rPr>
          <w:noProof/>
          <w:lang w:eastAsia="es-PE"/>
        </w:rPr>
        <w:drawing>
          <wp:inline distT="0" distB="0" distL="0" distR="0" wp14:anchorId="4B4F78A1" wp14:editId="42D3A86E">
            <wp:extent cx="2105025" cy="2286000"/>
            <wp:effectExtent l="0" t="0" r="9525" b="0"/>
            <wp:docPr id="198" name="Imagen 198"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o de fi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3C3E29" w:rsidRPr="007D69F3" w:rsidRDefault="003C3E29" w:rsidP="009749E6">
      <w:pPr>
        <w:spacing w:after="0" w:line="240" w:lineRule="auto"/>
        <w:jc w:val="both"/>
      </w:pPr>
    </w:p>
    <w:p w:rsidR="003C3E29" w:rsidRDefault="003C3E29" w:rsidP="007D69F3">
      <w:pPr>
        <w:spacing w:after="0" w:line="240" w:lineRule="auto"/>
        <w:ind w:left="708"/>
        <w:jc w:val="both"/>
      </w:pPr>
    </w:p>
    <w:p w:rsidR="007D69F3" w:rsidRDefault="007D69F3" w:rsidP="007D69F3">
      <w:pPr>
        <w:spacing w:after="0" w:line="240" w:lineRule="auto"/>
        <w:ind w:left="708"/>
        <w:jc w:val="both"/>
      </w:pPr>
      <w:r>
        <w:t xml:space="preserve">Seleccionar las columnas a las que quieres modificar la anchura. En caso de no seleccionar ninguna, se realizará la operación a la columna en la que nos encontramos. </w:t>
      </w:r>
    </w:p>
    <w:p w:rsidR="007D69F3" w:rsidRDefault="007D69F3" w:rsidP="007D69F3">
      <w:pPr>
        <w:spacing w:after="0" w:line="240" w:lineRule="auto"/>
        <w:ind w:left="708"/>
        <w:jc w:val="both"/>
      </w:pPr>
    </w:p>
    <w:p w:rsidR="007D69F3" w:rsidRDefault="007D69F3" w:rsidP="007D69F3">
      <w:pPr>
        <w:spacing w:after="0" w:line="240" w:lineRule="auto"/>
        <w:ind w:left="708"/>
        <w:jc w:val="both"/>
      </w:pPr>
      <w:r>
        <w:t xml:space="preserve">Desplegar el menú </w:t>
      </w:r>
      <w:r w:rsidRPr="007D69F3">
        <w:t>Formato</w:t>
      </w:r>
      <w:r>
        <w:t xml:space="preserve"> de la pestaña </w:t>
      </w:r>
      <w:r w:rsidRPr="007D69F3">
        <w:t>Inicio</w:t>
      </w:r>
      <w:r>
        <w:t xml:space="preserve">. </w:t>
      </w:r>
    </w:p>
    <w:p w:rsidR="007D69F3" w:rsidRDefault="007D69F3" w:rsidP="007D69F3">
      <w:pPr>
        <w:spacing w:after="0" w:line="240" w:lineRule="auto"/>
        <w:ind w:left="708"/>
        <w:jc w:val="both"/>
      </w:pPr>
      <w:r>
        <w:lastRenderedPageBreak/>
        <w:t xml:space="preserve">Se abrirá otro submenú. </w:t>
      </w:r>
    </w:p>
    <w:p w:rsidR="007D69F3" w:rsidRDefault="007D69F3" w:rsidP="007D69F3">
      <w:pPr>
        <w:spacing w:after="0" w:line="240" w:lineRule="auto"/>
        <w:ind w:left="708"/>
        <w:jc w:val="both"/>
      </w:pPr>
    </w:p>
    <w:p w:rsidR="007D69F3" w:rsidRDefault="007D69F3" w:rsidP="007D69F3">
      <w:pPr>
        <w:spacing w:after="0" w:line="240" w:lineRule="auto"/>
        <w:ind w:left="708"/>
        <w:jc w:val="both"/>
      </w:pPr>
      <w:r>
        <w:t xml:space="preserve">Elegir la opción </w:t>
      </w:r>
      <w:r w:rsidRPr="007D69F3">
        <w:t>Ancho de columna...</w:t>
      </w:r>
    </w:p>
    <w:p w:rsidR="007D69F3" w:rsidRDefault="007D69F3" w:rsidP="007D69F3">
      <w:pPr>
        <w:spacing w:after="0" w:line="240" w:lineRule="auto"/>
        <w:ind w:left="708"/>
        <w:jc w:val="both"/>
      </w:pPr>
      <w:r>
        <w:t> </w:t>
      </w:r>
    </w:p>
    <w:p w:rsidR="007D69F3" w:rsidRDefault="007D69F3" w:rsidP="007D69F3">
      <w:pPr>
        <w:spacing w:after="0" w:line="240" w:lineRule="auto"/>
        <w:ind w:left="708"/>
        <w:jc w:val="both"/>
      </w:pPr>
      <w:r>
        <w:t>Aparecerá el siguiente cuadro de diálogo.</w:t>
      </w:r>
    </w:p>
    <w:p w:rsidR="007D69F3" w:rsidRDefault="007D69F3" w:rsidP="007D69F3">
      <w:pPr>
        <w:spacing w:after="0" w:line="240" w:lineRule="auto"/>
        <w:ind w:left="708"/>
        <w:jc w:val="both"/>
      </w:pPr>
    </w:p>
    <w:p w:rsidR="007D69F3" w:rsidRDefault="007D69F3" w:rsidP="007D69F3">
      <w:pPr>
        <w:spacing w:after="0" w:line="240" w:lineRule="auto"/>
        <w:ind w:left="708"/>
        <w:jc w:val="center"/>
      </w:pPr>
      <w:r>
        <w:rPr>
          <w:noProof/>
          <w:lang w:eastAsia="es-PE"/>
        </w:rPr>
        <w:drawing>
          <wp:inline distT="0" distB="0" distL="0" distR="0" wp14:anchorId="63538329" wp14:editId="15DBA0D3">
            <wp:extent cx="2133600" cy="1019175"/>
            <wp:effectExtent l="0" t="0" r="0" b="9525"/>
            <wp:docPr id="199" name="Imagen 199" descr="anch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cho de column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3600" cy="1019175"/>
                    </a:xfrm>
                    <a:prstGeom prst="rect">
                      <a:avLst/>
                    </a:prstGeom>
                    <a:noFill/>
                    <a:ln>
                      <a:noFill/>
                    </a:ln>
                  </pic:spPr>
                </pic:pic>
              </a:graphicData>
            </a:graphic>
          </wp:inline>
        </w:drawing>
      </w:r>
    </w:p>
    <w:p w:rsidR="007D69F3" w:rsidRDefault="007D69F3" w:rsidP="007D69F3">
      <w:pPr>
        <w:spacing w:after="0" w:line="240" w:lineRule="auto"/>
        <w:ind w:left="708"/>
        <w:jc w:val="both"/>
      </w:pPr>
    </w:p>
    <w:p w:rsidR="007D69F3" w:rsidRDefault="007D69F3" w:rsidP="007D69F3">
      <w:pPr>
        <w:spacing w:after="0" w:line="240" w:lineRule="auto"/>
        <w:ind w:left="708"/>
        <w:jc w:val="both"/>
      </w:pPr>
      <w:r>
        <w:t xml:space="preserve">Escribir la anchura deseada. </w:t>
      </w:r>
    </w:p>
    <w:p w:rsidR="007D69F3" w:rsidRDefault="007D69F3" w:rsidP="007D69F3">
      <w:pPr>
        <w:spacing w:after="0" w:line="240" w:lineRule="auto"/>
        <w:ind w:left="708"/>
        <w:jc w:val="both"/>
      </w:pPr>
    </w:p>
    <w:p w:rsidR="007D69F3" w:rsidRDefault="007D69F3" w:rsidP="007D69F3">
      <w:pPr>
        <w:spacing w:after="0" w:line="240" w:lineRule="auto"/>
        <w:ind w:left="708"/>
        <w:jc w:val="both"/>
      </w:pPr>
      <w:r>
        <w:t xml:space="preserve">Hacer clic sobre el botón </w:t>
      </w:r>
      <w:r w:rsidRPr="007D69F3">
        <w:t>Aceptar</w:t>
      </w:r>
      <w:r>
        <w:t>.</w:t>
      </w:r>
    </w:p>
    <w:p w:rsidR="007D69F3" w:rsidRDefault="007D69F3" w:rsidP="007D69F3">
      <w:pPr>
        <w:spacing w:after="0" w:line="240" w:lineRule="auto"/>
        <w:ind w:left="708"/>
        <w:jc w:val="both"/>
      </w:pPr>
    </w:p>
    <w:p w:rsidR="007D69F3" w:rsidRDefault="007D69F3" w:rsidP="0000204E">
      <w:pPr>
        <w:pStyle w:val="Prrafodelista"/>
        <w:numPr>
          <w:ilvl w:val="0"/>
          <w:numId w:val="7"/>
        </w:numPr>
        <w:spacing w:after="0" w:line="240" w:lineRule="auto"/>
        <w:ind w:hanging="357"/>
        <w:jc w:val="both"/>
      </w:pPr>
      <w:r>
        <w:t xml:space="preserve">El segundo método consiste en </w:t>
      </w:r>
      <w:r>
        <w:rPr>
          <w:rStyle w:val="resaltado"/>
        </w:rPr>
        <w:t>utilizar el ratón</w:t>
      </w:r>
      <w:r>
        <w:t>. Para ello:</w:t>
      </w:r>
    </w:p>
    <w:p w:rsidR="00145439" w:rsidRDefault="00145439" w:rsidP="00145439">
      <w:pPr>
        <w:pStyle w:val="Prrafodelista"/>
        <w:spacing w:after="0" w:line="240" w:lineRule="auto"/>
        <w:jc w:val="both"/>
      </w:pPr>
    </w:p>
    <w:p w:rsidR="007D69F3" w:rsidRDefault="007D69F3" w:rsidP="0000204E">
      <w:pPr>
        <w:numPr>
          <w:ilvl w:val="0"/>
          <w:numId w:val="20"/>
        </w:numPr>
        <w:spacing w:after="0" w:line="240" w:lineRule="auto"/>
        <w:ind w:hanging="357"/>
      </w:pPr>
      <w:r>
        <w:t xml:space="preserve">o del ratón en la línea situada a la derecha del nombre de la columna que desees modificar, en la cabecera de la columna. </w:t>
      </w:r>
    </w:p>
    <w:p w:rsidR="007D69F3" w:rsidRDefault="007D69F3" w:rsidP="0000204E">
      <w:pPr>
        <w:numPr>
          <w:ilvl w:val="0"/>
          <w:numId w:val="20"/>
        </w:numPr>
        <w:spacing w:after="0" w:line="240" w:lineRule="auto"/>
        <w:ind w:hanging="357"/>
      </w:pPr>
      <w:r>
        <w:t>El puntero del ratón adopta la forma de una flecha de dos puntas, tal como</w:t>
      </w:r>
      <w:proofErr w:type="gramStart"/>
      <w:r>
        <w:t xml:space="preserve">: </w:t>
      </w:r>
      <w:r>
        <w:rPr>
          <w:noProof/>
          <w:lang w:eastAsia="es-PE"/>
        </w:rPr>
        <w:drawing>
          <wp:inline distT="0" distB="0" distL="0" distR="0" wp14:anchorId="3962BD3F" wp14:editId="1C02E38B">
            <wp:extent cx="400050" cy="323850"/>
            <wp:effectExtent l="0" t="0" r="0" b="0"/>
            <wp:docPr id="200" name="Imagen 200" descr="modificar ancho de column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ificar ancho de columna con rat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t>.</w:t>
      </w:r>
      <w:proofErr w:type="gramEnd"/>
      <w:r>
        <w:t xml:space="preserve"> </w:t>
      </w:r>
    </w:p>
    <w:p w:rsidR="007D69F3" w:rsidRDefault="007D69F3" w:rsidP="0000204E">
      <w:pPr>
        <w:numPr>
          <w:ilvl w:val="0"/>
          <w:numId w:val="20"/>
        </w:numPr>
        <w:spacing w:after="0" w:line="240" w:lineRule="auto"/>
        <w:ind w:hanging="357"/>
      </w:pPr>
      <w:r>
        <w:t xml:space="preserve">Mantener pulsado el botón del ratón, y arrastrar la línea a la nueva posición. </w:t>
      </w:r>
    </w:p>
    <w:p w:rsidR="007D69F3" w:rsidRDefault="007D69F3" w:rsidP="0000204E">
      <w:pPr>
        <w:numPr>
          <w:ilvl w:val="0"/>
          <w:numId w:val="20"/>
        </w:numPr>
        <w:spacing w:after="0" w:line="240" w:lineRule="auto"/>
        <w:ind w:hanging="357"/>
      </w:pPr>
      <w:r>
        <w:t xml:space="preserve">Observa cómo conforme nos movemos la anchura de la columna va cambiando. </w:t>
      </w:r>
    </w:p>
    <w:p w:rsidR="007D69F3" w:rsidRDefault="007D69F3" w:rsidP="0000204E">
      <w:pPr>
        <w:numPr>
          <w:ilvl w:val="0"/>
          <w:numId w:val="20"/>
        </w:numPr>
        <w:spacing w:after="0" w:line="240" w:lineRule="auto"/>
        <w:ind w:hanging="357"/>
      </w:pPr>
      <w:r>
        <w:t xml:space="preserve">Soltar el botón del ratón cuando el ancho de la columna sea el deseado. </w:t>
      </w:r>
    </w:p>
    <w:p w:rsidR="007D69F3" w:rsidRDefault="007D69F3" w:rsidP="007D69F3">
      <w:pPr>
        <w:spacing w:after="0" w:line="240" w:lineRule="auto"/>
        <w:ind w:left="708"/>
        <w:jc w:val="both"/>
      </w:pPr>
    </w:p>
    <w:p w:rsidR="00C5398A" w:rsidRPr="003C3E29" w:rsidRDefault="00C5398A" w:rsidP="00C5398A">
      <w:pPr>
        <w:spacing w:after="0" w:line="240" w:lineRule="auto"/>
        <w:jc w:val="both"/>
        <w:rPr>
          <w:bCs/>
          <w:color w:val="FF0000"/>
        </w:rPr>
      </w:pPr>
      <w:r w:rsidRPr="003C3E29">
        <w:rPr>
          <w:bCs/>
          <w:color w:val="FF0000"/>
        </w:rPr>
        <w:t>3.1</w:t>
      </w:r>
      <w:r>
        <w:rPr>
          <w:bCs/>
          <w:color w:val="FF0000"/>
        </w:rPr>
        <w:t>6</w:t>
      </w:r>
      <w:r w:rsidRPr="003C3E29">
        <w:rPr>
          <w:bCs/>
          <w:color w:val="FF0000"/>
        </w:rPr>
        <w:t xml:space="preserve"> </w:t>
      </w:r>
      <w:r w:rsidRPr="00C5398A">
        <w:rPr>
          <w:bCs/>
          <w:color w:val="FF0000"/>
        </w:rPr>
        <w:t>Autoajustar a la selección</w:t>
      </w:r>
    </w:p>
    <w:p w:rsidR="007D69F3" w:rsidRDefault="007D69F3" w:rsidP="009749E6">
      <w:pPr>
        <w:spacing w:after="0" w:line="240" w:lineRule="auto"/>
        <w:jc w:val="both"/>
      </w:pPr>
    </w:p>
    <w:p w:rsidR="00C5398A" w:rsidRDefault="00C5398A" w:rsidP="00C5398A">
      <w:pPr>
        <w:spacing w:after="0" w:line="240" w:lineRule="auto"/>
        <w:jc w:val="both"/>
      </w:pPr>
      <w:r>
        <w:t xml:space="preserve">Podemos modificar la anchura de una columna para </w:t>
      </w:r>
      <w:r w:rsidRPr="00C5398A">
        <w:t>acomodarla al dato de entrada más ancho</w:t>
      </w:r>
      <w:r>
        <w:t xml:space="preserve">, utilizando dos métodos distintos. </w:t>
      </w:r>
    </w:p>
    <w:p w:rsidR="00C5398A" w:rsidRDefault="00C5398A" w:rsidP="00C5398A">
      <w:pPr>
        <w:spacing w:after="0" w:line="240" w:lineRule="auto"/>
        <w:jc w:val="center"/>
      </w:pPr>
      <w:r>
        <w:rPr>
          <w:noProof/>
          <w:lang w:eastAsia="es-PE"/>
        </w:rPr>
        <w:drawing>
          <wp:inline distT="0" distB="0" distL="0" distR="0" wp14:anchorId="639CFB2B" wp14:editId="185C8674">
            <wp:extent cx="2105025" cy="2286000"/>
            <wp:effectExtent l="0" t="0" r="9525" b="0"/>
            <wp:docPr id="201" name="Imagen 201"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o de fi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7D69F3" w:rsidRDefault="007D69F3" w:rsidP="009749E6">
      <w:pPr>
        <w:spacing w:after="0" w:line="240" w:lineRule="auto"/>
        <w:jc w:val="both"/>
      </w:pPr>
    </w:p>
    <w:p w:rsidR="007D69F3" w:rsidRPr="007D69F3" w:rsidRDefault="00C5398A" w:rsidP="0000204E">
      <w:pPr>
        <w:pStyle w:val="Prrafodelista"/>
        <w:numPr>
          <w:ilvl w:val="0"/>
          <w:numId w:val="7"/>
        </w:numPr>
        <w:spacing w:after="0" w:line="240" w:lineRule="auto"/>
        <w:jc w:val="both"/>
      </w:pPr>
      <w:r>
        <w:t xml:space="preserve">El primer método consiste en </w:t>
      </w:r>
      <w:r>
        <w:rPr>
          <w:rStyle w:val="resaltado"/>
        </w:rPr>
        <w:t>utilizar el menú</w:t>
      </w:r>
      <w:r>
        <w:t>. Para ello:</w:t>
      </w:r>
    </w:p>
    <w:p w:rsidR="003C3E29" w:rsidRPr="00C5398A" w:rsidRDefault="003C3E29" w:rsidP="00C5398A">
      <w:pPr>
        <w:spacing w:after="0" w:line="240" w:lineRule="auto"/>
        <w:ind w:left="708"/>
        <w:jc w:val="both"/>
      </w:pPr>
    </w:p>
    <w:p w:rsidR="00C5398A" w:rsidRDefault="00C5398A" w:rsidP="00C5398A">
      <w:pPr>
        <w:spacing w:after="0" w:line="240" w:lineRule="auto"/>
        <w:ind w:left="708"/>
        <w:jc w:val="both"/>
      </w:pPr>
      <w:r>
        <w:t xml:space="preserve">Seleccionar las columnas a las que desees modificar la anchura. </w:t>
      </w:r>
    </w:p>
    <w:p w:rsidR="00C5398A" w:rsidRDefault="00C5398A" w:rsidP="00C5398A">
      <w:pPr>
        <w:spacing w:after="0" w:line="240" w:lineRule="auto"/>
        <w:ind w:left="708"/>
        <w:jc w:val="both"/>
      </w:pPr>
      <w:r>
        <w:t xml:space="preserve">Desplegar el menú </w:t>
      </w:r>
      <w:r w:rsidRPr="00C5398A">
        <w:t>Formato</w:t>
      </w:r>
      <w:r>
        <w:t xml:space="preserve"> de la pestaña </w:t>
      </w:r>
      <w:r w:rsidRPr="00C5398A">
        <w:t>Inicio</w:t>
      </w:r>
      <w:r>
        <w:t xml:space="preserve">. Se abrirá otro submenú. </w:t>
      </w:r>
    </w:p>
    <w:p w:rsidR="00C5398A" w:rsidRDefault="00C5398A" w:rsidP="00C5398A">
      <w:pPr>
        <w:spacing w:after="0" w:line="240" w:lineRule="auto"/>
        <w:ind w:left="708"/>
        <w:jc w:val="both"/>
      </w:pPr>
      <w:r>
        <w:t xml:space="preserve">Elegir la opción </w:t>
      </w:r>
      <w:r w:rsidRPr="00C5398A">
        <w:t>Autoajustar ancho de columna</w:t>
      </w:r>
      <w:r>
        <w:t xml:space="preserve">. </w:t>
      </w:r>
    </w:p>
    <w:p w:rsidR="003C3E29" w:rsidRDefault="003C3E29" w:rsidP="009749E6">
      <w:pPr>
        <w:spacing w:after="0" w:line="240" w:lineRule="auto"/>
        <w:jc w:val="both"/>
        <w:rPr>
          <w:rStyle w:val="resaltado"/>
        </w:rPr>
      </w:pPr>
    </w:p>
    <w:p w:rsidR="003C3E29" w:rsidRDefault="00C5398A" w:rsidP="0000204E">
      <w:pPr>
        <w:pStyle w:val="Prrafodelista"/>
        <w:numPr>
          <w:ilvl w:val="0"/>
          <w:numId w:val="7"/>
        </w:numPr>
        <w:spacing w:after="0" w:line="240" w:lineRule="auto"/>
        <w:jc w:val="both"/>
        <w:rPr>
          <w:rStyle w:val="resaltado"/>
        </w:rPr>
      </w:pPr>
      <w:r>
        <w:t xml:space="preserve">El segundo método es mucho </w:t>
      </w:r>
      <w:r>
        <w:rPr>
          <w:rStyle w:val="resaltado"/>
        </w:rPr>
        <w:t>más rápido</w:t>
      </w:r>
      <w:r>
        <w:t>.</w:t>
      </w:r>
    </w:p>
    <w:p w:rsidR="00C5398A" w:rsidRPr="00C5398A" w:rsidRDefault="00C5398A" w:rsidP="00C5398A">
      <w:pPr>
        <w:spacing w:after="0" w:line="240" w:lineRule="auto"/>
        <w:ind w:left="708"/>
        <w:jc w:val="both"/>
      </w:pPr>
    </w:p>
    <w:p w:rsidR="00C5398A" w:rsidRDefault="00C5398A" w:rsidP="00C5398A">
      <w:pPr>
        <w:spacing w:after="0" w:line="240" w:lineRule="auto"/>
        <w:ind w:left="708"/>
        <w:jc w:val="both"/>
      </w:pPr>
      <w:r>
        <w:t xml:space="preserve">Situarse sobre la línea divisoria a la derecha de la columna que deseas modificar, en la cabecera de la columna. </w:t>
      </w:r>
    </w:p>
    <w:p w:rsidR="00C5398A" w:rsidRDefault="00C5398A" w:rsidP="00C5398A">
      <w:pPr>
        <w:spacing w:after="0" w:line="240" w:lineRule="auto"/>
        <w:ind w:left="708"/>
        <w:jc w:val="both"/>
      </w:pPr>
      <w:r>
        <w:lastRenderedPageBreak/>
        <w:t xml:space="preserve">Tal como vimos a la hora de modificar la anchura con el ratón, el puntero del ratón se convertirá en una flecha de dos puntas. </w:t>
      </w:r>
    </w:p>
    <w:p w:rsidR="00C5398A" w:rsidRDefault="00C5398A" w:rsidP="00C5398A">
      <w:pPr>
        <w:spacing w:after="0" w:line="240" w:lineRule="auto"/>
        <w:ind w:left="708"/>
        <w:jc w:val="both"/>
      </w:pPr>
    </w:p>
    <w:p w:rsidR="00C5398A" w:rsidRDefault="00C5398A" w:rsidP="00C5398A">
      <w:pPr>
        <w:spacing w:after="0" w:line="240" w:lineRule="auto"/>
        <w:ind w:left="708"/>
        <w:jc w:val="both"/>
      </w:pPr>
      <w:r>
        <w:t xml:space="preserve">Hacer </w:t>
      </w:r>
      <w:r w:rsidRPr="00C5398A">
        <w:rPr>
          <w:b/>
          <w:bCs/>
        </w:rPr>
        <w:t>doble</w:t>
      </w:r>
      <w:r>
        <w:t xml:space="preserve"> clic, automáticamente se ajustará el tamaño de la columna al mayor texto que hayas introducido en la columna.</w:t>
      </w:r>
    </w:p>
    <w:p w:rsidR="00C5398A" w:rsidRDefault="00C5398A" w:rsidP="009749E6">
      <w:pPr>
        <w:spacing w:after="0" w:line="240" w:lineRule="auto"/>
        <w:jc w:val="both"/>
        <w:rPr>
          <w:rStyle w:val="resaltado"/>
        </w:rPr>
      </w:pPr>
    </w:p>
    <w:p w:rsidR="00C93E03" w:rsidRPr="003C3E29" w:rsidRDefault="00C93E03" w:rsidP="00C93E03">
      <w:pPr>
        <w:spacing w:after="0" w:line="240" w:lineRule="auto"/>
        <w:jc w:val="both"/>
        <w:rPr>
          <w:bCs/>
          <w:color w:val="FF0000"/>
        </w:rPr>
      </w:pPr>
      <w:r w:rsidRPr="003C3E29">
        <w:rPr>
          <w:bCs/>
          <w:color w:val="FF0000"/>
        </w:rPr>
        <w:t>3.1</w:t>
      </w:r>
      <w:r>
        <w:rPr>
          <w:bCs/>
          <w:color w:val="FF0000"/>
        </w:rPr>
        <w:t>7</w:t>
      </w:r>
      <w:r w:rsidRPr="003C3E29">
        <w:rPr>
          <w:bCs/>
          <w:color w:val="FF0000"/>
        </w:rPr>
        <w:t xml:space="preserve"> </w:t>
      </w:r>
      <w:r w:rsidRPr="00C93E03">
        <w:rPr>
          <w:bCs/>
          <w:color w:val="FF0000"/>
        </w:rPr>
        <w:t>Ancho estándar de columna</w:t>
      </w:r>
    </w:p>
    <w:p w:rsidR="00C5398A" w:rsidRPr="00C93E03" w:rsidRDefault="00C5398A" w:rsidP="009749E6">
      <w:pPr>
        <w:spacing w:after="0" w:line="240" w:lineRule="auto"/>
        <w:jc w:val="both"/>
      </w:pPr>
    </w:p>
    <w:p w:rsidR="00C93E03" w:rsidRDefault="00C93E03" w:rsidP="00C93E03">
      <w:pPr>
        <w:spacing w:after="0" w:line="240" w:lineRule="auto"/>
        <w:jc w:val="both"/>
      </w:pPr>
      <w:r>
        <w:t xml:space="preserve">Excel 2013 nos permite </w:t>
      </w:r>
      <w:r w:rsidRPr="00C93E03">
        <w:t>modificar la anchura estándar para todas las columnas de la hoja</w:t>
      </w:r>
      <w:r>
        <w:t xml:space="preserve"> que tienen asignada dicha anchura. Si deseamos modificarla, seguir los siguientes pasos: </w:t>
      </w:r>
    </w:p>
    <w:p w:rsidR="00C5398A" w:rsidRPr="00C93E03" w:rsidRDefault="00C5398A" w:rsidP="009749E6">
      <w:pPr>
        <w:spacing w:after="0" w:line="240" w:lineRule="auto"/>
        <w:jc w:val="both"/>
      </w:pPr>
    </w:p>
    <w:p w:rsidR="00C5398A" w:rsidRPr="00C93E03" w:rsidRDefault="00C93E03" w:rsidP="00C93E03">
      <w:pPr>
        <w:spacing w:after="0" w:line="240" w:lineRule="auto"/>
        <w:jc w:val="center"/>
      </w:pPr>
      <w:r>
        <w:rPr>
          <w:noProof/>
          <w:lang w:eastAsia="es-PE"/>
        </w:rPr>
        <w:drawing>
          <wp:inline distT="0" distB="0" distL="0" distR="0" wp14:anchorId="0A12D2F4" wp14:editId="0F338E7F">
            <wp:extent cx="2105025" cy="2286000"/>
            <wp:effectExtent l="0" t="0" r="9525" b="0"/>
            <wp:docPr id="202" name="Imagen 202"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o de fi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C5398A" w:rsidRPr="00C93E03" w:rsidRDefault="00C5398A" w:rsidP="009749E6">
      <w:pPr>
        <w:spacing w:after="0" w:line="240" w:lineRule="auto"/>
        <w:jc w:val="both"/>
      </w:pPr>
    </w:p>
    <w:p w:rsidR="00C5398A" w:rsidRPr="00FA1B15" w:rsidRDefault="00C5398A" w:rsidP="009749E6">
      <w:pPr>
        <w:spacing w:after="0" w:line="240" w:lineRule="auto"/>
        <w:jc w:val="both"/>
      </w:pPr>
    </w:p>
    <w:p w:rsidR="00FA1B15" w:rsidRDefault="00FA1B15" w:rsidP="00FA1B15">
      <w:pPr>
        <w:spacing w:after="0" w:line="240" w:lineRule="auto"/>
        <w:jc w:val="both"/>
      </w:pPr>
      <w:r>
        <w:t xml:space="preserve">Desplegar el menú </w:t>
      </w:r>
      <w:r w:rsidRPr="00FA1B15">
        <w:t>Formato</w:t>
      </w:r>
      <w:r>
        <w:t xml:space="preserve"> de la pestaña </w:t>
      </w:r>
      <w:r w:rsidRPr="00FA1B15">
        <w:t>Inicio</w:t>
      </w:r>
      <w:r>
        <w:t xml:space="preserve">. Se abrirá otro submenú. </w:t>
      </w:r>
    </w:p>
    <w:p w:rsidR="00FA1B15" w:rsidRDefault="00FA1B15" w:rsidP="00FA1B15">
      <w:pPr>
        <w:spacing w:after="0" w:line="240" w:lineRule="auto"/>
        <w:jc w:val="both"/>
      </w:pPr>
      <w:r>
        <w:t xml:space="preserve">Elegir la opción </w:t>
      </w:r>
      <w:r w:rsidRPr="00FA1B15">
        <w:t>Ancho predeterminado...</w:t>
      </w:r>
    </w:p>
    <w:p w:rsidR="00FA1B15" w:rsidRDefault="00FA1B15" w:rsidP="00FA1B15">
      <w:pPr>
        <w:spacing w:after="0" w:line="240" w:lineRule="auto"/>
        <w:jc w:val="both"/>
      </w:pPr>
      <w:r>
        <w:t> </w:t>
      </w:r>
    </w:p>
    <w:p w:rsidR="00C93E03" w:rsidRPr="00FA1B15" w:rsidRDefault="00FA1B15" w:rsidP="00FA1B15">
      <w:pPr>
        <w:spacing w:after="0" w:line="240" w:lineRule="auto"/>
        <w:jc w:val="both"/>
      </w:pPr>
      <w:r>
        <w:t>Aparecerá el siguiente cuadro de diálogo.</w:t>
      </w:r>
    </w:p>
    <w:p w:rsidR="00C5398A" w:rsidRDefault="00C5398A" w:rsidP="009749E6">
      <w:pPr>
        <w:spacing w:after="0" w:line="240" w:lineRule="auto"/>
        <w:jc w:val="both"/>
      </w:pPr>
    </w:p>
    <w:p w:rsidR="00FA1B15" w:rsidRDefault="00FA1B15" w:rsidP="00FA1B15">
      <w:pPr>
        <w:spacing w:after="0" w:line="240" w:lineRule="auto"/>
        <w:jc w:val="center"/>
      </w:pPr>
      <w:r>
        <w:rPr>
          <w:noProof/>
          <w:lang w:eastAsia="es-PE"/>
        </w:rPr>
        <w:drawing>
          <wp:inline distT="0" distB="0" distL="0" distR="0" wp14:anchorId="0F74408D" wp14:editId="79DD1C56">
            <wp:extent cx="2209800" cy="1019175"/>
            <wp:effectExtent l="0" t="0" r="0" b="9525"/>
            <wp:docPr id="203" name="Imagen 203" descr="ancho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cho estánda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rsidR="00FA1B15" w:rsidRDefault="00FA1B15" w:rsidP="00FA1B15">
      <w:pPr>
        <w:spacing w:after="0" w:line="240" w:lineRule="auto"/>
        <w:jc w:val="both"/>
      </w:pPr>
    </w:p>
    <w:p w:rsidR="00FA1B15" w:rsidRDefault="00FA1B15" w:rsidP="00FA1B15">
      <w:pPr>
        <w:spacing w:after="0" w:line="240" w:lineRule="auto"/>
        <w:jc w:val="both"/>
      </w:pPr>
      <w:r>
        <w:t xml:space="preserve">Escribir la anchura estándar deseada y pulsar el botón </w:t>
      </w:r>
      <w:r w:rsidRPr="00FA1B15">
        <w:t>Aceptar</w:t>
      </w:r>
      <w:r>
        <w:t xml:space="preserve">. </w:t>
      </w:r>
    </w:p>
    <w:p w:rsidR="00FA1B15" w:rsidRDefault="00FA1B15" w:rsidP="00FA1B15">
      <w:pPr>
        <w:spacing w:after="0" w:line="240" w:lineRule="auto"/>
        <w:jc w:val="both"/>
      </w:pPr>
    </w:p>
    <w:p w:rsidR="00FA1B15" w:rsidRDefault="00FA1B15" w:rsidP="00FA1B15">
      <w:pPr>
        <w:spacing w:after="0" w:line="240" w:lineRule="auto"/>
        <w:jc w:val="both"/>
      </w:pPr>
      <w:r>
        <w:t xml:space="preserve">Todas las columnas pasan a tener la anchura estándar, excepto aquellas que tuvieran asignada una anchura particular. </w:t>
      </w:r>
    </w:p>
    <w:p w:rsidR="00FA1B15" w:rsidRDefault="00FA1B15" w:rsidP="009749E6">
      <w:pPr>
        <w:spacing w:after="0" w:line="240" w:lineRule="auto"/>
        <w:jc w:val="both"/>
      </w:pPr>
    </w:p>
    <w:p w:rsidR="00620598" w:rsidRPr="003C3E29" w:rsidRDefault="00620598" w:rsidP="00620598">
      <w:pPr>
        <w:spacing w:after="0" w:line="240" w:lineRule="auto"/>
        <w:jc w:val="both"/>
        <w:rPr>
          <w:bCs/>
          <w:color w:val="FF0000"/>
        </w:rPr>
      </w:pPr>
      <w:r w:rsidRPr="003C3E29">
        <w:rPr>
          <w:bCs/>
          <w:color w:val="FF0000"/>
        </w:rPr>
        <w:t>3.1</w:t>
      </w:r>
      <w:r>
        <w:rPr>
          <w:bCs/>
          <w:color w:val="FF0000"/>
        </w:rPr>
        <w:t>8</w:t>
      </w:r>
      <w:r w:rsidRPr="003C3E29">
        <w:rPr>
          <w:bCs/>
          <w:color w:val="FF0000"/>
        </w:rPr>
        <w:t xml:space="preserve"> </w:t>
      </w:r>
      <w:r w:rsidRPr="00620598">
        <w:rPr>
          <w:bCs/>
          <w:color w:val="FF0000"/>
        </w:rPr>
        <w:t>Cambiar el nombre de la hoja</w:t>
      </w:r>
    </w:p>
    <w:p w:rsidR="00FA1B15" w:rsidRDefault="00FA1B15" w:rsidP="009749E6">
      <w:pPr>
        <w:spacing w:after="0" w:line="240" w:lineRule="auto"/>
        <w:jc w:val="both"/>
      </w:pPr>
    </w:p>
    <w:p w:rsidR="00620598" w:rsidRDefault="00620598" w:rsidP="00620598">
      <w:pPr>
        <w:spacing w:after="0" w:line="240" w:lineRule="auto"/>
        <w:jc w:val="both"/>
      </w:pPr>
      <w:r>
        <w:t xml:space="preserve">Como ya sabes, en Excel 2013 creamos libros de trabajo formados por varias hojas. Por defecto </w:t>
      </w:r>
      <w:r w:rsidRPr="00620598">
        <w:t>cada hoja se referencia como Hoja1, Hoja2</w:t>
      </w:r>
      <w:proofErr w:type="gramStart"/>
      <w:r w:rsidRPr="00620598">
        <w:t>, ...</w:t>
      </w:r>
      <w:proofErr w:type="gramEnd"/>
      <w:r w:rsidRPr="00620598">
        <w:t xml:space="preserve"> </w:t>
      </w:r>
    </w:p>
    <w:p w:rsidR="00620598" w:rsidRDefault="00620598" w:rsidP="00620598">
      <w:pPr>
        <w:spacing w:after="0" w:line="240" w:lineRule="auto"/>
        <w:jc w:val="both"/>
      </w:pPr>
    </w:p>
    <w:p w:rsidR="00620598" w:rsidRDefault="00620598" w:rsidP="00620598">
      <w:pPr>
        <w:spacing w:after="0" w:line="240" w:lineRule="auto"/>
        <w:jc w:val="both"/>
      </w:pPr>
      <w:r>
        <w:t xml:space="preserve">Si trabajamos con varias hojas dentro del libro es </w:t>
      </w:r>
      <w:r w:rsidRPr="00620598">
        <w:t>aconsejable utilizar un nombre de hoja para identificarla de forma más rápida</w:t>
      </w:r>
      <w:r>
        <w:t xml:space="preserve">. Así, si utilizamos una hoja para manejar los ingresos y gastos de cada mes, la primera hoja se podría nombrar </w:t>
      </w:r>
      <w:r w:rsidRPr="00620598">
        <w:t>Enero</w:t>
      </w:r>
      <w:r>
        <w:t xml:space="preserve">, la segunda </w:t>
      </w:r>
      <w:r w:rsidRPr="00620598">
        <w:t>Febrero</w:t>
      </w:r>
      <w:proofErr w:type="gramStart"/>
      <w:r>
        <w:t>, ...</w:t>
      </w:r>
      <w:proofErr w:type="gramEnd"/>
      <w:r>
        <w:t xml:space="preserve"> </w:t>
      </w:r>
    </w:p>
    <w:p w:rsidR="00620598" w:rsidRDefault="00620598" w:rsidP="00620598">
      <w:pPr>
        <w:spacing w:after="0" w:line="240" w:lineRule="auto"/>
        <w:jc w:val="both"/>
      </w:pPr>
    </w:p>
    <w:p w:rsidR="00620598" w:rsidRDefault="00620598" w:rsidP="00620598">
      <w:pPr>
        <w:spacing w:after="0" w:line="240" w:lineRule="auto"/>
        <w:jc w:val="both"/>
      </w:pPr>
      <w:r>
        <w:t xml:space="preserve">La </w:t>
      </w:r>
      <w:r w:rsidRPr="00620598">
        <w:t>longitud máxima</w:t>
      </w:r>
      <w:r>
        <w:t xml:space="preserve"> de los nombre de las hojas </w:t>
      </w:r>
      <w:r w:rsidRPr="00620598">
        <w:t>es de 31 caracteres</w:t>
      </w:r>
      <w:r>
        <w:t xml:space="preserve">. </w:t>
      </w:r>
    </w:p>
    <w:p w:rsidR="00620598" w:rsidRDefault="00620598" w:rsidP="00620598">
      <w:pPr>
        <w:spacing w:after="0" w:line="240" w:lineRule="auto"/>
        <w:jc w:val="both"/>
      </w:pPr>
    </w:p>
    <w:p w:rsidR="00620598" w:rsidRDefault="00620598" w:rsidP="00620598">
      <w:pPr>
        <w:spacing w:after="0" w:line="240" w:lineRule="auto"/>
        <w:jc w:val="both"/>
      </w:pPr>
      <w:r>
        <w:t xml:space="preserve">No puede haber dos hojas de cálculo dentro del mismo libro de trabajo con el mismo nombre. </w:t>
      </w:r>
    </w:p>
    <w:p w:rsidR="00620598" w:rsidRDefault="00620598" w:rsidP="00620598">
      <w:pPr>
        <w:spacing w:after="0" w:line="240" w:lineRule="auto"/>
        <w:jc w:val="both"/>
      </w:pPr>
      <w:r>
        <w:lastRenderedPageBreak/>
        <w:t xml:space="preserve">Si deseamos modificar el nombre de una hoja, podemos utilizar dos métodos: </w:t>
      </w:r>
    </w:p>
    <w:p w:rsidR="00620598" w:rsidRDefault="00620598" w:rsidP="009749E6">
      <w:pPr>
        <w:spacing w:after="0" w:line="240" w:lineRule="auto"/>
        <w:jc w:val="both"/>
      </w:pPr>
    </w:p>
    <w:p w:rsidR="00620598" w:rsidRDefault="00620598" w:rsidP="0000204E">
      <w:pPr>
        <w:pStyle w:val="Prrafodelista"/>
        <w:numPr>
          <w:ilvl w:val="0"/>
          <w:numId w:val="7"/>
        </w:numPr>
        <w:spacing w:after="0" w:line="240" w:lineRule="auto"/>
        <w:jc w:val="both"/>
      </w:pPr>
      <w:r>
        <w:t xml:space="preserve">El primer método consiste en </w:t>
      </w:r>
      <w:r w:rsidRPr="00620598">
        <w:t>utilizar el menú</w:t>
      </w:r>
      <w:r>
        <w:t xml:space="preserve">. Para ello, seguir los siguientes pasos: </w:t>
      </w:r>
    </w:p>
    <w:p w:rsidR="00620598" w:rsidRDefault="00620598" w:rsidP="00620598">
      <w:pPr>
        <w:spacing w:after="0" w:line="240" w:lineRule="auto"/>
        <w:ind w:left="708"/>
        <w:jc w:val="both"/>
      </w:pPr>
      <w:r>
        <w:t xml:space="preserve">Situarse en la hoja a la cual se quiere cambiar el nombre. </w:t>
      </w:r>
    </w:p>
    <w:p w:rsidR="00620598" w:rsidRDefault="00620598" w:rsidP="00620598">
      <w:pPr>
        <w:spacing w:after="0" w:line="240" w:lineRule="auto"/>
        <w:ind w:left="708"/>
        <w:jc w:val="both"/>
      </w:pPr>
      <w:r>
        <w:t xml:space="preserve">Seleccionar el menú </w:t>
      </w:r>
      <w:r w:rsidRPr="00620598">
        <w:t>Formato</w:t>
      </w:r>
      <w:r>
        <w:t xml:space="preserve"> y Elegir la opción </w:t>
      </w:r>
      <w:r w:rsidRPr="00620598">
        <w:t>Cambiar el nombre de la hoja</w:t>
      </w:r>
      <w:r>
        <w:t xml:space="preserve">, dentro del apartado </w:t>
      </w:r>
      <w:r w:rsidRPr="00620598">
        <w:t>Organizar hojas</w:t>
      </w:r>
      <w:r>
        <w:t>.</w:t>
      </w:r>
    </w:p>
    <w:p w:rsidR="00620598" w:rsidRDefault="00620598" w:rsidP="00620598">
      <w:pPr>
        <w:spacing w:after="0" w:line="240" w:lineRule="auto"/>
        <w:ind w:left="708"/>
        <w:jc w:val="both"/>
      </w:pPr>
    </w:p>
    <w:p w:rsidR="00620598" w:rsidRDefault="00620598" w:rsidP="00620598">
      <w:pPr>
        <w:spacing w:after="0" w:line="240" w:lineRule="auto"/>
        <w:ind w:left="708"/>
        <w:jc w:val="center"/>
      </w:pPr>
      <w:r>
        <w:rPr>
          <w:noProof/>
          <w:lang w:eastAsia="es-PE"/>
        </w:rPr>
        <w:drawing>
          <wp:inline distT="0" distB="0" distL="0" distR="0" wp14:anchorId="125B6AEE" wp14:editId="5821E4CE">
            <wp:extent cx="2105025" cy="4391025"/>
            <wp:effectExtent l="0" t="0" r="9525" b="9525"/>
            <wp:docPr id="205" name="Imagen 205"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to de fil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5025" cy="4391025"/>
                    </a:xfrm>
                    <a:prstGeom prst="rect">
                      <a:avLst/>
                    </a:prstGeom>
                    <a:noFill/>
                    <a:ln>
                      <a:noFill/>
                    </a:ln>
                  </pic:spPr>
                </pic:pic>
              </a:graphicData>
            </a:graphic>
          </wp:inline>
        </w:drawing>
      </w:r>
    </w:p>
    <w:p w:rsidR="00620598" w:rsidRDefault="00620598" w:rsidP="00620598">
      <w:pPr>
        <w:spacing w:after="0" w:line="240" w:lineRule="auto"/>
        <w:ind w:left="708"/>
        <w:jc w:val="both"/>
      </w:pPr>
    </w:p>
    <w:p w:rsidR="00620598" w:rsidRDefault="00620598" w:rsidP="00620598">
      <w:pPr>
        <w:spacing w:after="0" w:line="240" w:lineRule="auto"/>
        <w:ind w:left="708"/>
        <w:jc w:val="both"/>
      </w:pPr>
      <w:r>
        <w:t xml:space="preserve">Si te fijas en la etiqueta de la hoja, su nombre </w:t>
      </w:r>
      <w:r w:rsidRPr="00620598">
        <w:t>Hoja1</w:t>
      </w:r>
      <w:r>
        <w:t xml:space="preserve"> se seleccionará, tal como</w:t>
      </w:r>
      <w:proofErr w:type="gramStart"/>
      <w:r>
        <w:t xml:space="preserve">:  </w:t>
      </w:r>
      <w:r>
        <w:rPr>
          <w:noProof/>
          <w:lang w:eastAsia="es-PE"/>
        </w:rPr>
        <w:drawing>
          <wp:inline distT="0" distB="0" distL="0" distR="0" wp14:anchorId="19893EDD" wp14:editId="413D63C0">
            <wp:extent cx="628650" cy="266700"/>
            <wp:effectExtent l="0" t="0" r="0" b="0"/>
            <wp:docPr id="204" name="Imagen 204" descr="Edit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ditar nomb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t>.</w:t>
      </w:r>
      <w:proofErr w:type="gramEnd"/>
      <w:r>
        <w:t xml:space="preserve"> </w:t>
      </w:r>
    </w:p>
    <w:p w:rsidR="00620598" w:rsidRDefault="00620598" w:rsidP="00620598">
      <w:pPr>
        <w:spacing w:after="0" w:line="240" w:lineRule="auto"/>
        <w:ind w:left="708"/>
        <w:jc w:val="both"/>
      </w:pPr>
      <w:r>
        <w:t xml:space="preserve">Escribir el nuevo nombre y pulsar </w:t>
      </w:r>
      <w:r w:rsidRPr="00620598">
        <w:rPr>
          <w:b/>
        </w:rPr>
        <w:t>INTRO</w:t>
      </w:r>
      <w:r>
        <w:t xml:space="preserve">. </w:t>
      </w:r>
    </w:p>
    <w:p w:rsidR="00620598" w:rsidRDefault="00620598" w:rsidP="00BD24A2">
      <w:pPr>
        <w:pStyle w:val="Prrafodelista"/>
        <w:spacing w:after="0" w:line="240" w:lineRule="auto"/>
        <w:jc w:val="both"/>
      </w:pPr>
    </w:p>
    <w:p w:rsidR="00BD24A2" w:rsidRDefault="00BD24A2" w:rsidP="0000204E">
      <w:pPr>
        <w:pStyle w:val="Prrafodelista"/>
        <w:numPr>
          <w:ilvl w:val="0"/>
          <w:numId w:val="7"/>
        </w:numPr>
        <w:spacing w:after="0" w:line="240" w:lineRule="auto"/>
        <w:jc w:val="both"/>
      </w:pPr>
      <w:r>
        <w:t xml:space="preserve">El segundo método es mucho </w:t>
      </w:r>
      <w:r w:rsidRPr="00BD24A2">
        <w:t>más directo y rápido</w:t>
      </w:r>
      <w:r>
        <w:t xml:space="preserve">: </w:t>
      </w:r>
    </w:p>
    <w:p w:rsidR="00BD24A2" w:rsidRDefault="00BD24A2" w:rsidP="00BD24A2">
      <w:pPr>
        <w:pStyle w:val="Prrafodelista"/>
        <w:spacing w:after="0" w:line="240" w:lineRule="auto"/>
        <w:jc w:val="both"/>
      </w:pPr>
      <w:r>
        <w:t xml:space="preserve">Hacer </w:t>
      </w:r>
      <w:r w:rsidRPr="00BD24A2">
        <w:rPr>
          <w:b/>
          <w:bCs/>
        </w:rPr>
        <w:t>doble</w:t>
      </w:r>
      <w:r>
        <w:t xml:space="preserve"> clic sobre el nombre de la hoja en su etiqueta</w:t>
      </w:r>
      <w:r w:rsidR="00FB2B49">
        <w:t xml:space="preserve"> </w:t>
      </w:r>
      <w:r>
        <w:t xml:space="preserve"> </w:t>
      </w:r>
      <w:r>
        <w:rPr>
          <w:noProof/>
          <w:lang w:eastAsia="es-PE"/>
        </w:rPr>
        <w:drawing>
          <wp:inline distT="0" distB="0" distL="0" distR="0" wp14:anchorId="61288CB5" wp14:editId="6BAAEA92">
            <wp:extent cx="628650" cy="266700"/>
            <wp:effectExtent l="0" t="0" r="0" b="0"/>
            <wp:docPr id="206" name="Imagen 206" descr="Edit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ditar nomb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t xml:space="preserve">. </w:t>
      </w:r>
    </w:p>
    <w:p w:rsidR="00BD24A2" w:rsidRDefault="00BD24A2" w:rsidP="00BD24A2">
      <w:pPr>
        <w:pStyle w:val="Prrafodelista"/>
        <w:spacing w:after="0" w:line="240" w:lineRule="auto"/>
        <w:jc w:val="both"/>
      </w:pPr>
      <w:r>
        <w:t xml:space="preserve">Escribir el nuevo nombre de la hoja. </w:t>
      </w:r>
    </w:p>
    <w:p w:rsidR="00BD24A2" w:rsidRDefault="00BD24A2" w:rsidP="00BD24A2">
      <w:pPr>
        <w:pStyle w:val="Prrafodelista"/>
        <w:spacing w:after="0" w:line="240" w:lineRule="auto"/>
        <w:jc w:val="both"/>
      </w:pPr>
      <w:r>
        <w:t xml:space="preserve">Pulsar </w:t>
      </w:r>
      <w:r w:rsidRPr="00BD24A2">
        <w:rPr>
          <w:b/>
        </w:rPr>
        <w:t>INTRO</w:t>
      </w:r>
      <w:r>
        <w:t xml:space="preserve">. </w:t>
      </w:r>
    </w:p>
    <w:p w:rsidR="00620598" w:rsidRDefault="00620598" w:rsidP="00BD24A2">
      <w:pPr>
        <w:pStyle w:val="Prrafodelista"/>
        <w:spacing w:after="0" w:line="240" w:lineRule="auto"/>
        <w:jc w:val="both"/>
      </w:pPr>
    </w:p>
    <w:p w:rsidR="008571D9" w:rsidRPr="008571D9" w:rsidRDefault="008571D9" w:rsidP="008571D9">
      <w:pPr>
        <w:spacing w:after="0" w:line="240" w:lineRule="auto"/>
        <w:jc w:val="both"/>
        <w:rPr>
          <w:bCs/>
          <w:color w:val="FF0000"/>
        </w:rPr>
      </w:pPr>
      <w:r>
        <w:rPr>
          <w:bCs/>
          <w:color w:val="FF0000"/>
        </w:rPr>
        <w:t>3.1</w:t>
      </w:r>
      <w:r w:rsidR="003A262E">
        <w:rPr>
          <w:bCs/>
          <w:color w:val="FF0000"/>
        </w:rPr>
        <w:t>9</w:t>
      </w:r>
      <w:r>
        <w:rPr>
          <w:bCs/>
          <w:color w:val="FF0000"/>
        </w:rPr>
        <w:t xml:space="preserve"> </w:t>
      </w:r>
      <w:r w:rsidRPr="008571D9">
        <w:rPr>
          <w:bCs/>
          <w:color w:val="FF0000"/>
        </w:rPr>
        <w:t>Cambiar el color a las etiquetas de hoja</w:t>
      </w:r>
    </w:p>
    <w:p w:rsidR="00620598" w:rsidRDefault="00620598" w:rsidP="009749E6">
      <w:pPr>
        <w:spacing w:after="0" w:line="240" w:lineRule="auto"/>
        <w:jc w:val="both"/>
      </w:pPr>
    </w:p>
    <w:p w:rsidR="008571D9" w:rsidRDefault="008571D9" w:rsidP="008571D9">
      <w:pPr>
        <w:spacing w:after="0" w:line="240" w:lineRule="auto"/>
        <w:jc w:val="both"/>
      </w:pPr>
      <w:r>
        <w:t xml:space="preserve">Excel 2013 también nos permite </w:t>
      </w:r>
      <w:r w:rsidRPr="008571D9">
        <w:t>cambiar o asignar un color a las etiquetas de las hojas de cálculo</w:t>
      </w:r>
      <w:r>
        <w:t xml:space="preserve">. Para ello, seguir los siguientes pasos: </w:t>
      </w:r>
    </w:p>
    <w:p w:rsidR="008571D9" w:rsidRDefault="008571D9" w:rsidP="008571D9">
      <w:pPr>
        <w:spacing w:after="0" w:line="240" w:lineRule="auto"/>
        <w:jc w:val="both"/>
      </w:pPr>
    </w:p>
    <w:p w:rsidR="008571D9" w:rsidRDefault="008571D9" w:rsidP="0000204E">
      <w:pPr>
        <w:pStyle w:val="Prrafodelista"/>
        <w:numPr>
          <w:ilvl w:val="0"/>
          <w:numId w:val="7"/>
        </w:numPr>
        <w:spacing w:after="0" w:line="240" w:lineRule="auto"/>
        <w:jc w:val="both"/>
      </w:pPr>
      <w:r>
        <w:t xml:space="preserve">Seleccionar el menú </w:t>
      </w:r>
      <w:r w:rsidRPr="008571D9">
        <w:t>Formato</w:t>
      </w:r>
      <w:r>
        <w:t xml:space="preserve"> de la pestaña </w:t>
      </w:r>
      <w:r w:rsidRPr="008571D9">
        <w:t>Inicio</w:t>
      </w:r>
      <w:r>
        <w:t xml:space="preserve">. </w:t>
      </w:r>
    </w:p>
    <w:p w:rsidR="008571D9" w:rsidRDefault="008571D9" w:rsidP="008571D9">
      <w:pPr>
        <w:pStyle w:val="Prrafodelista"/>
        <w:spacing w:after="0" w:line="240" w:lineRule="auto"/>
        <w:jc w:val="both"/>
      </w:pPr>
    </w:p>
    <w:p w:rsidR="008571D9" w:rsidRDefault="008571D9" w:rsidP="0000204E">
      <w:pPr>
        <w:pStyle w:val="Prrafodelista"/>
        <w:numPr>
          <w:ilvl w:val="0"/>
          <w:numId w:val="21"/>
        </w:numPr>
        <w:spacing w:after="0" w:line="240" w:lineRule="auto"/>
        <w:ind w:left="1068"/>
        <w:jc w:val="both"/>
      </w:pPr>
      <w:r>
        <w:t xml:space="preserve">Elegir la opción </w:t>
      </w:r>
      <w:r w:rsidRPr="008571D9">
        <w:t>Color de etiqueta</w:t>
      </w:r>
      <w:r>
        <w:t xml:space="preserve">. Aparecerá otro submenú. </w:t>
      </w:r>
    </w:p>
    <w:p w:rsidR="008571D9" w:rsidRDefault="008571D9" w:rsidP="008571D9">
      <w:pPr>
        <w:pStyle w:val="Prrafodelista"/>
        <w:spacing w:after="0" w:line="240" w:lineRule="auto"/>
        <w:ind w:left="1068"/>
        <w:jc w:val="both"/>
      </w:pPr>
    </w:p>
    <w:p w:rsidR="008571D9" w:rsidRDefault="008571D9" w:rsidP="008571D9">
      <w:pPr>
        <w:pStyle w:val="Prrafodelista"/>
        <w:spacing w:after="0" w:line="240" w:lineRule="auto"/>
        <w:ind w:left="1068"/>
        <w:jc w:val="center"/>
      </w:pPr>
      <w:r>
        <w:rPr>
          <w:noProof/>
          <w:lang w:eastAsia="es-PE"/>
        </w:rPr>
        <w:lastRenderedPageBreak/>
        <w:drawing>
          <wp:inline distT="0" distB="0" distL="0" distR="0" wp14:anchorId="6ED9A2E9" wp14:editId="2E4BB69D">
            <wp:extent cx="3743325" cy="5162550"/>
            <wp:effectExtent l="0" t="0" r="9525" b="0"/>
            <wp:docPr id="207" name="Imagen 207" descr="cambiar color de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mbiar color de etiquet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43325" cy="5162550"/>
                    </a:xfrm>
                    <a:prstGeom prst="rect">
                      <a:avLst/>
                    </a:prstGeom>
                    <a:noFill/>
                    <a:ln>
                      <a:noFill/>
                    </a:ln>
                  </pic:spPr>
                </pic:pic>
              </a:graphicData>
            </a:graphic>
          </wp:inline>
        </w:drawing>
      </w:r>
    </w:p>
    <w:p w:rsidR="008571D9" w:rsidRDefault="008571D9" w:rsidP="008571D9">
      <w:pPr>
        <w:pStyle w:val="Prrafodelista"/>
        <w:spacing w:after="0" w:line="240" w:lineRule="auto"/>
        <w:ind w:left="1068"/>
        <w:jc w:val="both"/>
      </w:pPr>
    </w:p>
    <w:p w:rsidR="008571D9" w:rsidRDefault="008571D9" w:rsidP="0000204E">
      <w:pPr>
        <w:pStyle w:val="Prrafodelista"/>
        <w:numPr>
          <w:ilvl w:val="0"/>
          <w:numId w:val="21"/>
        </w:numPr>
        <w:spacing w:after="0" w:line="240" w:lineRule="auto"/>
        <w:ind w:left="1068"/>
        <w:jc w:val="both"/>
      </w:pPr>
      <w:r>
        <w:t>Seleccionar el color deseado.</w:t>
      </w:r>
    </w:p>
    <w:p w:rsidR="00620598" w:rsidRDefault="00620598" w:rsidP="009749E6">
      <w:pPr>
        <w:spacing w:after="0" w:line="240" w:lineRule="auto"/>
        <w:jc w:val="both"/>
      </w:pPr>
    </w:p>
    <w:p w:rsidR="008571D9" w:rsidRDefault="008571D9" w:rsidP="008571D9">
      <w:pPr>
        <w:spacing w:after="0" w:line="240" w:lineRule="auto"/>
        <w:ind w:left="708"/>
        <w:jc w:val="both"/>
      </w:pPr>
      <w:r>
        <w:t>Aquí te mostramos como quedarían si coloreáramos las etiquetas de las hojas.</w:t>
      </w:r>
    </w:p>
    <w:p w:rsidR="008571D9" w:rsidRDefault="008571D9" w:rsidP="008571D9">
      <w:pPr>
        <w:spacing w:after="0" w:line="240" w:lineRule="auto"/>
        <w:ind w:left="708"/>
        <w:jc w:val="both"/>
      </w:pPr>
    </w:p>
    <w:p w:rsidR="008571D9" w:rsidRDefault="008571D9" w:rsidP="008571D9">
      <w:pPr>
        <w:spacing w:after="0" w:line="240" w:lineRule="auto"/>
        <w:ind w:left="708"/>
        <w:jc w:val="both"/>
      </w:pPr>
      <w:r>
        <w:rPr>
          <w:noProof/>
          <w:lang w:eastAsia="es-PE"/>
        </w:rPr>
        <w:drawing>
          <wp:inline distT="0" distB="0" distL="0" distR="0" wp14:anchorId="3DDE8840" wp14:editId="1D1DE59B">
            <wp:extent cx="3362325" cy="276225"/>
            <wp:effectExtent l="0" t="0" r="9525" b="9525"/>
            <wp:docPr id="208" name="Imagen 208" descr="http://www.aulaclic.es/excel-2013/graficos/hojas_coloreadas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clic.es/excel-2013/graficos/hojas_coloreadas_201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62325" cy="276225"/>
                    </a:xfrm>
                    <a:prstGeom prst="rect">
                      <a:avLst/>
                    </a:prstGeom>
                    <a:noFill/>
                    <a:ln>
                      <a:noFill/>
                    </a:ln>
                  </pic:spPr>
                </pic:pic>
              </a:graphicData>
            </a:graphic>
          </wp:inline>
        </w:drawing>
      </w:r>
    </w:p>
    <w:p w:rsidR="008571D9" w:rsidRDefault="008571D9" w:rsidP="008571D9">
      <w:pPr>
        <w:spacing w:after="0" w:line="240" w:lineRule="auto"/>
        <w:ind w:left="708"/>
        <w:jc w:val="both"/>
      </w:pPr>
    </w:p>
    <w:p w:rsidR="008571D9" w:rsidRDefault="008571D9" w:rsidP="008571D9">
      <w:pPr>
        <w:spacing w:after="0" w:line="240" w:lineRule="auto"/>
        <w:ind w:left="708"/>
        <w:jc w:val="both"/>
      </w:pPr>
      <w:r>
        <w:t>Es posible que no aprecies el cambio mientras la hoja que hayas coloreado esté activa. Selecciona otra para ver los cambios aplicados.</w:t>
      </w:r>
    </w:p>
    <w:p w:rsidR="008571D9" w:rsidRDefault="008571D9" w:rsidP="008571D9">
      <w:pPr>
        <w:spacing w:after="0" w:line="240" w:lineRule="auto"/>
        <w:ind w:left="708"/>
        <w:jc w:val="both"/>
      </w:pPr>
    </w:p>
    <w:p w:rsidR="008571D9" w:rsidRDefault="008571D9" w:rsidP="008571D9">
      <w:pPr>
        <w:spacing w:after="0" w:line="240" w:lineRule="auto"/>
        <w:ind w:left="708"/>
        <w:jc w:val="both"/>
      </w:pPr>
      <w:r>
        <w:t xml:space="preserve">Para </w:t>
      </w:r>
      <w:r w:rsidRPr="008571D9">
        <w:t>quitar el color</w:t>
      </w:r>
      <w:r>
        <w:t xml:space="preserve"> de la etiqueta de la hoja hay que seguir los mismos pasos, pero en vez de elegir un color, elegimos la opción </w:t>
      </w:r>
      <w:r w:rsidRPr="008571D9">
        <w:t>Sin color</w:t>
      </w:r>
      <w:r>
        <w:t>.</w:t>
      </w:r>
    </w:p>
    <w:p w:rsidR="008571D9" w:rsidRDefault="008571D9" w:rsidP="008571D9">
      <w:pPr>
        <w:spacing w:after="0" w:line="240" w:lineRule="auto"/>
        <w:ind w:left="708"/>
        <w:jc w:val="both"/>
      </w:pPr>
    </w:p>
    <w:p w:rsidR="008571D9" w:rsidRDefault="008571D9" w:rsidP="0000204E">
      <w:pPr>
        <w:pStyle w:val="Prrafodelista"/>
        <w:numPr>
          <w:ilvl w:val="0"/>
          <w:numId w:val="7"/>
        </w:numPr>
        <w:spacing w:after="0" w:line="240" w:lineRule="auto"/>
        <w:jc w:val="both"/>
      </w:pPr>
      <w:r>
        <w:t xml:space="preserve">Otra forma de cambiar el color es hacer clic con el botón derecho sobre la propia etiqueta. En el menú contextual encontrarás la opción </w:t>
      </w:r>
      <w:r w:rsidRPr="008571D9">
        <w:t>Color de etiqueta</w:t>
      </w:r>
      <w:r>
        <w:t>.</w:t>
      </w:r>
    </w:p>
    <w:p w:rsidR="008571D9" w:rsidRDefault="008571D9" w:rsidP="009749E6">
      <w:pPr>
        <w:spacing w:after="0" w:line="240" w:lineRule="auto"/>
        <w:jc w:val="both"/>
      </w:pPr>
    </w:p>
    <w:p w:rsidR="00C6646A" w:rsidRPr="008571D9" w:rsidRDefault="00C6646A" w:rsidP="00C6646A">
      <w:pPr>
        <w:spacing w:after="0" w:line="240" w:lineRule="auto"/>
        <w:jc w:val="both"/>
        <w:rPr>
          <w:bCs/>
          <w:color w:val="FF0000"/>
        </w:rPr>
      </w:pPr>
      <w:r>
        <w:rPr>
          <w:bCs/>
          <w:color w:val="FF0000"/>
        </w:rPr>
        <w:t xml:space="preserve">3.20 </w:t>
      </w:r>
      <w:r w:rsidRPr="00C6646A">
        <w:rPr>
          <w:bCs/>
          <w:color w:val="FF0000"/>
        </w:rPr>
        <w:t>Ocultar hojas</w:t>
      </w:r>
    </w:p>
    <w:p w:rsidR="008571D9" w:rsidRDefault="008571D9" w:rsidP="009749E6">
      <w:pPr>
        <w:spacing w:after="0" w:line="240" w:lineRule="auto"/>
        <w:jc w:val="both"/>
      </w:pPr>
    </w:p>
    <w:p w:rsidR="008571D9" w:rsidRDefault="00C6646A" w:rsidP="009749E6">
      <w:pPr>
        <w:spacing w:after="0" w:line="240" w:lineRule="auto"/>
        <w:jc w:val="both"/>
      </w:pPr>
      <w:r>
        <w:t xml:space="preserve">Si deseas </w:t>
      </w:r>
      <w:r>
        <w:rPr>
          <w:rStyle w:val="resaltado"/>
        </w:rPr>
        <w:t>ocultar hojas de cálculo</w:t>
      </w:r>
      <w:r>
        <w:t xml:space="preserve"> del libro de trabajo, seguir los siguientes pasos:</w:t>
      </w:r>
    </w:p>
    <w:p w:rsidR="00C6646A" w:rsidRDefault="00C6646A" w:rsidP="0000204E">
      <w:pPr>
        <w:numPr>
          <w:ilvl w:val="0"/>
          <w:numId w:val="22"/>
        </w:numPr>
        <w:spacing w:before="100" w:beforeAutospacing="1" w:after="100" w:afterAutospacing="1" w:line="240" w:lineRule="auto"/>
      </w:pPr>
      <w:r>
        <w:t xml:space="preserve">Seleccionar las hojas a ocultar. Para seleccionar más de una, recuerda que debes hacer clic sobre las pestañas inferiores mientras pulsas la tecla </w:t>
      </w:r>
      <w:proofErr w:type="spellStart"/>
      <w:r w:rsidRPr="00333D8D">
        <w:rPr>
          <w:rStyle w:val="TecladoHTML"/>
          <w:rFonts w:eastAsiaTheme="minorHAnsi"/>
          <w:b/>
        </w:rPr>
        <w:t>Ctrl</w:t>
      </w:r>
      <w:proofErr w:type="spellEnd"/>
      <w:r>
        <w:t xml:space="preserve">. No se pueden seleccionar todas las hojas: deberá quedar al menos una en el libro de trabajo. </w:t>
      </w:r>
    </w:p>
    <w:p w:rsidR="00C6646A" w:rsidRDefault="00C6646A" w:rsidP="0000204E">
      <w:pPr>
        <w:numPr>
          <w:ilvl w:val="0"/>
          <w:numId w:val="22"/>
        </w:numPr>
        <w:spacing w:before="100" w:beforeAutospacing="1" w:after="100" w:afterAutospacing="1" w:line="240" w:lineRule="auto"/>
      </w:pPr>
      <w:r>
        <w:t xml:space="preserve">Seleccionar el menú </w:t>
      </w:r>
      <w:r>
        <w:rPr>
          <w:rStyle w:val="opciones"/>
        </w:rPr>
        <w:t>Formato</w:t>
      </w:r>
      <w:r>
        <w:t xml:space="preserve">. </w:t>
      </w:r>
    </w:p>
    <w:p w:rsidR="00C6646A" w:rsidRDefault="00C6646A" w:rsidP="0000204E">
      <w:pPr>
        <w:numPr>
          <w:ilvl w:val="0"/>
          <w:numId w:val="22"/>
        </w:numPr>
        <w:spacing w:before="100" w:beforeAutospacing="1" w:after="100" w:afterAutospacing="1" w:line="240" w:lineRule="auto"/>
      </w:pPr>
      <w:r>
        <w:t xml:space="preserve">Elegir la opción </w:t>
      </w:r>
      <w:r>
        <w:rPr>
          <w:rStyle w:val="opciones"/>
        </w:rPr>
        <w:t>Ocultar y mostrar</w:t>
      </w:r>
      <w:r>
        <w:t xml:space="preserve">. </w:t>
      </w:r>
    </w:p>
    <w:p w:rsidR="00C6646A" w:rsidRDefault="00C6646A" w:rsidP="0000204E">
      <w:pPr>
        <w:numPr>
          <w:ilvl w:val="0"/>
          <w:numId w:val="22"/>
        </w:numPr>
        <w:spacing w:before="100" w:beforeAutospacing="1" w:after="100" w:afterAutospacing="1" w:line="240" w:lineRule="auto"/>
      </w:pPr>
      <w:r>
        <w:lastRenderedPageBreak/>
        <w:t xml:space="preserve">Aparecerá otro submenú. </w:t>
      </w:r>
    </w:p>
    <w:p w:rsidR="00C6646A" w:rsidRDefault="00C6646A" w:rsidP="00C6646A">
      <w:pPr>
        <w:spacing w:after="0" w:line="240" w:lineRule="auto"/>
        <w:jc w:val="center"/>
      </w:pPr>
      <w:r>
        <w:rPr>
          <w:noProof/>
          <w:lang w:eastAsia="es-PE"/>
        </w:rPr>
        <w:drawing>
          <wp:inline distT="0" distB="0" distL="0" distR="0" wp14:anchorId="29623589" wp14:editId="37AC8995">
            <wp:extent cx="3552825" cy="4391025"/>
            <wp:effectExtent l="0" t="0" r="9525" b="9525"/>
            <wp:docPr id="209" name="Imagen 209" descr="ocultar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cultar fil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2825" cy="4391025"/>
                    </a:xfrm>
                    <a:prstGeom prst="rect">
                      <a:avLst/>
                    </a:prstGeom>
                    <a:noFill/>
                    <a:ln>
                      <a:noFill/>
                    </a:ln>
                  </pic:spPr>
                </pic:pic>
              </a:graphicData>
            </a:graphic>
          </wp:inline>
        </w:drawing>
      </w:r>
    </w:p>
    <w:p w:rsidR="00C6646A" w:rsidRDefault="00C6646A" w:rsidP="0000204E">
      <w:pPr>
        <w:pStyle w:val="Prrafodelista"/>
        <w:numPr>
          <w:ilvl w:val="0"/>
          <w:numId w:val="22"/>
        </w:numPr>
        <w:spacing w:before="100" w:beforeAutospacing="1" w:after="100" w:afterAutospacing="1" w:line="240" w:lineRule="auto"/>
      </w:pPr>
      <w:r>
        <w:t xml:space="preserve">Seleccionar la opción </w:t>
      </w:r>
      <w:r>
        <w:rPr>
          <w:rStyle w:val="opciones"/>
        </w:rPr>
        <w:t>Ocultar hoja</w:t>
      </w:r>
      <w:r>
        <w:t xml:space="preserve">. </w:t>
      </w:r>
    </w:p>
    <w:p w:rsidR="00E135C7" w:rsidRPr="00E135C7" w:rsidRDefault="00E135C7" w:rsidP="00D26858">
      <w:pPr>
        <w:spacing w:after="0" w:line="240" w:lineRule="auto"/>
        <w:jc w:val="both"/>
        <w:rPr>
          <w:bCs/>
          <w:color w:val="FF0000"/>
        </w:rPr>
      </w:pPr>
      <w:r w:rsidRPr="00E135C7">
        <w:rPr>
          <w:bCs/>
          <w:color w:val="FF0000"/>
        </w:rPr>
        <w:t>3.2</w:t>
      </w:r>
      <w:r>
        <w:rPr>
          <w:bCs/>
          <w:color w:val="FF0000"/>
        </w:rPr>
        <w:t>1</w:t>
      </w:r>
      <w:r w:rsidRPr="00E135C7">
        <w:rPr>
          <w:bCs/>
          <w:color w:val="FF0000"/>
        </w:rPr>
        <w:t xml:space="preserve"> Mostrar hojas ocultas</w:t>
      </w:r>
    </w:p>
    <w:p w:rsidR="008571D9" w:rsidRDefault="008571D9" w:rsidP="009749E6">
      <w:pPr>
        <w:spacing w:after="0" w:line="240" w:lineRule="auto"/>
        <w:jc w:val="both"/>
      </w:pPr>
    </w:p>
    <w:p w:rsidR="00D26858" w:rsidRDefault="00D26858" w:rsidP="00D26858">
      <w:pPr>
        <w:spacing w:after="0" w:line="240" w:lineRule="auto"/>
        <w:jc w:val="both"/>
      </w:pPr>
      <w:r>
        <w:t>Si deseamos</w:t>
      </w:r>
      <w:r w:rsidRPr="00D26858">
        <w:t xml:space="preserve"> mostrar hojas ocultas</w:t>
      </w:r>
      <w:r>
        <w:t xml:space="preserve">, seguir los siguientes pasos: </w:t>
      </w:r>
    </w:p>
    <w:p w:rsidR="00D26858" w:rsidRDefault="00D26858" w:rsidP="0000204E">
      <w:pPr>
        <w:pStyle w:val="Prrafodelista"/>
        <w:numPr>
          <w:ilvl w:val="0"/>
          <w:numId w:val="23"/>
        </w:numPr>
        <w:spacing w:after="0" w:line="240" w:lineRule="auto"/>
        <w:jc w:val="both"/>
      </w:pPr>
      <w:r>
        <w:t xml:space="preserve">Seleccionar el menú </w:t>
      </w:r>
      <w:r w:rsidRPr="00D26858">
        <w:t>Formato</w:t>
      </w:r>
      <w:r>
        <w:t xml:space="preserve">. </w:t>
      </w:r>
    </w:p>
    <w:p w:rsidR="00D26858" w:rsidRDefault="00D26858" w:rsidP="0000204E">
      <w:pPr>
        <w:pStyle w:val="Prrafodelista"/>
        <w:numPr>
          <w:ilvl w:val="0"/>
          <w:numId w:val="23"/>
        </w:numPr>
        <w:spacing w:after="0" w:line="240" w:lineRule="auto"/>
        <w:jc w:val="both"/>
      </w:pPr>
      <w:r>
        <w:t xml:space="preserve">Elegir la opción </w:t>
      </w:r>
      <w:r w:rsidRPr="00D26858">
        <w:t>Ocultar y mostrar</w:t>
      </w:r>
      <w:r>
        <w:t xml:space="preserve">. Aparecerá otro submenú. </w:t>
      </w:r>
    </w:p>
    <w:p w:rsidR="008571D9" w:rsidRDefault="00D26858" w:rsidP="0000204E">
      <w:pPr>
        <w:pStyle w:val="Prrafodelista"/>
        <w:numPr>
          <w:ilvl w:val="0"/>
          <w:numId w:val="23"/>
        </w:numPr>
        <w:spacing w:after="0" w:line="240" w:lineRule="auto"/>
        <w:jc w:val="both"/>
      </w:pPr>
      <w:r>
        <w:t xml:space="preserve">Elegir la opción </w:t>
      </w:r>
      <w:r w:rsidRPr="00D26858">
        <w:t>Mostrar hoja...</w:t>
      </w:r>
      <w:r>
        <w:t>.</w:t>
      </w:r>
    </w:p>
    <w:p w:rsidR="008571D9" w:rsidRDefault="00D26858" w:rsidP="00D26858">
      <w:pPr>
        <w:spacing w:after="0" w:line="240" w:lineRule="auto"/>
        <w:ind w:firstLine="708"/>
        <w:jc w:val="both"/>
      </w:pPr>
      <w:r>
        <w:t xml:space="preserve">Aparecerá el cuadro de diálogo </w:t>
      </w:r>
      <w:r>
        <w:rPr>
          <w:rStyle w:val="ventanas"/>
        </w:rPr>
        <w:t>Mostrar</w:t>
      </w:r>
      <w:r>
        <w:t xml:space="preserve"> con las hojas ocultas.</w:t>
      </w:r>
    </w:p>
    <w:p w:rsidR="00333D8D" w:rsidRDefault="00333D8D" w:rsidP="00D26858">
      <w:pPr>
        <w:spacing w:after="0" w:line="240" w:lineRule="auto"/>
        <w:ind w:firstLine="708"/>
        <w:jc w:val="both"/>
      </w:pPr>
    </w:p>
    <w:p w:rsidR="008571D9" w:rsidRDefault="00D26858" w:rsidP="00D26858">
      <w:pPr>
        <w:spacing w:after="0" w:line="240" w:lineRule="auto"/>
        <w:jc w:val="center"/>
      </w:pPr>
      <w:r>
        <w:rPr>
          <w:noProof/>
          <w:lang w:eastAsia="es-PE"/>
        </w:rPr>
        <w:drawing>
          <wp:inline distT="0" distB="0" distL="0" distR="0" wp14:anchorId="1DB388DA" wp14:editId="0B95D702">
            <wp:extent cx="3143250" cy="2009775"/>
            <wp:effectExtent l="0" t="0" r="0" b="9525"/>
            <wp:docPr id="210" name="Imagen 210" descr="mostrar hojas ocu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strar hojas oculta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43250" cy="2009775"/>
                    </a:xfrm>
                    <a:prstGeom prst="rect">
                      <a:avLst/>
                    </a:prstGeom>
                    <a:noFill/>
                    <a:ln>
                      <a:noFill/>
                    </a:ln>
                  </pic:spPr>
                </pic:pic>
              </a:graphicData>
            </a:graphic>
          </wp:inline>
        </w:drawing>
      </w:r>
    </w:p>
    <w:p w:rsidR="008571D9" w:rsidRDefault="008571D9" w:rsidP="009749E6">
      <w:pPr>
        <w:spacing w:after="0" w:line="240" w:lineRule="auto"/>
        <w:jc w:val="both"/>
      </w:pPr>
    </w:p>
    <w:p w:rsidR="00D26858" w:rsidRDefault="00D26858" w:rsidP="0000204E">
      <w:pPr>
        <w:pStyle w:val="Prrafodelista"/>
        <w:numPr>
          <w:ilvl w:val="0"/>
          <w:numId w:val="23"/>
        </w:numPr>
        <w:spacing w:after="0" w:line="240" w:lineRule="auto"/>
        <w:jc w:val="both"/>
      </w:pPr>
      <w:r>
        <w:t xml:space="preserve">Seleccionar la hoja a mostrar. </w:t>
      </w:r>
    </w:p>
    <w:p w:rsidR="00D26858" w:rsidRDefault="00D26858" w:rsidP="0000204E">
      <w:pPr>
        <w:pStyle w:val="Prrafodelista"/>
        <w:numPr>
          <w:ilvl w:val="0"/>
          <w:numId w:val="23"/>
        </w:numPr>
        <w:spacing w:after="0" w:line="240" w:lineRule="auto"/>
        <w:jc w:val="both"/>
      </w:pPr>
      <w:r>
        <w:t xml:space="preserve">Hacer clic en </w:t>
      </w:r>
      <w:r w:rsidRPr="00D26858">
        <w:t>Aceptar</w:t>
      </w:r>
      <w:r>
        <w:t xml:space="preserve">. </w:t>
      </w:r>
    </w:p>
    <w:p w:rsidR="00620598" w:rsidRPr="00FA1B15" w:rsidRDefault="00620598" w:rsidP="009749E6">
      <w:pPr>
        <w:spacing w:after="0" w:line="240" w:lineRule="auto"/>
        <w:jc w:val="both"/>
      </w:pPr>
    </w:p>
    <w:p w:rsidR="00E50187" w:rsidRPr="00E135C7" w:rsidRDefault="00E50187" w:rsidP="00E50187">
      <w:pPr>
        <w:spacing w:after="0" w:line="240" w:lineRule="auto"/>
        <w:jc w:val="both"/>
        <w:rPr>
          <w:bCs/>
          <w:color w:val="FF0000"/>
        </w:rPr>
      </w:pPr>
      <w:r w:rsidRPr="00E135C7">
        <w:rPr>
          <w:bCs/>
          <w:color w:val="FF0000"/>
        </w:rPr>
        <w:t>3.2</w:t>
      </w:r>
      <w:r>
        <w:rPr>
          <w:bCs/>
          <w:color w:val="FF0000"/>
        </w:rPr>
        <w:t>2</w:t>
      </w:r>
      <w:r w:rsidRPr="00E135C7">
        <w:rPr>
          <w:bCs/>
          <w:color w:val="FF0000"/>
        </w:rPr>
        <w:t xml:space="preserve"> </w:t>
      </w:r>
      <w:r w:rsidRPr="00E50187">
        <w:rPr>
          <w:bCs/>
          <w:color w:val="FF0000"/>
        </w:rPr>
        <w:t>Insertar hojas en un libro de trabajo</w:t>
      </w:r>
    </w:p>
    <w:p w:rsidR="00C5398A" w:rsidRPr="00FA1B15" w:rsidRDefault="00C5398A" w:rsidP="009749E6">
      <w:pPr>
        <w:spacing w:after="0" w:line="240" w:lineRule="auto"/>
        <w:jc w:val="both"/>
      </w:pPr>
    </w:p>
    <w:p w:rsidR="00C5398A" w:rsidRDefault="00F35A4C" w:rsidP="009749E6">
      <w:pPr>
        <w:spacing w:after="0" w:line="240" w:lineRule="auto"/>
        <w:jc w:val="both"/>
      </w:pPr>
      <w:r w:rsidRPr="00F35A4C">
        <w:t>Si necesitas trabajar con más de tres hojas en un libro de trabajo, tendrás que añadir más. El número de hojas puede variar de 1 a 255.</w:t>
      </w:r>
    </w:p>
    <w:p w:rsidR="00F35A4C" w:rsidRDefault="00F35A4C" w:rsidP="009749E6">
      <w:pPr>
        <w:spacing w:after="0" w:line="240" w:lineRule="auto"/>
        <w:jc w:val="both"/>
      </w:pPr>
    </w:p>
    <w:p w:rsidR="00F35A4C" w:rsidRDefault="00F35A4C" w:rsidP="0000204E">
      <w:pPr>
        <w:pStyle w:val="Prrafodelista"/>
        <w:numPr>
          <w:ilvl w:val="0"/>
          <w:numId w:val="7"/>
        </w:numPr>
        <w:spacing w:after="0" w:line="240" w:lineRule="auto"/>
        <w:jc w:val="both"/>
      </w:pPr>
      <w:r w:rsidRPr="00F35A4C">
        <w:t>Para añadir una hoja</w:t>
      </w:r>
      <w:r>
        <w:t xml:space="preserve">, seguiremos los siguientes pasos: </w:t>
      </w:r>
    </w:p>
    <w:p w:rsidR="00F35A4C" w:rsidRDefault="00F35A4C" w:rsidP="00F35A4C">
      <w:pPr>
        <w:spacing w:after="0" w:line="240" w:lineRule="auto"/>
        <w:ind w:left="708"/>
        <w:jc w:val="both"/>
      </w:pPr>
      <w:r>
        <w:t xml:space="preserve">Situarse en la hoja posterior a nuestra nueva hoja, ya que las hojas siempre se añadirán a la izquierda de la seleccionada. </w:t>
      </w:r>
    </w:p>
    <w:p w:rsidR="00F35A4C" w:rsidRDefault="00F35A4C" w:rsidP="00F35A4C">
      <w:pPr>
        <w:spacing w:after="0" w:line="240" w:lineRule="auto"/>
        <w:ind w:left="708"/>
        <w:jc w:val="both"/>
      </w:pPr>
      <w:r>
        <w:t xml:space="preserve">Seleccionar el menú </w:t>
      </w:r>
      <w:r w:rsidRPr="00F35A4C">
        <w:t>Insertar</w:t>
      </w:r>
      <w:r>
        <w:t xml:space="preserve">. </w:t>
      </w:r>
    </w:p>
    <w:p w:rsidR="00F35A4C" w:rsidRDefault="00F35A4C" w:rsidP="00F35A4C">
      <w:pPr>
        <w:spacing w:after="0" w:line="240" w:lineRule="auto"/>
        <w:ind w:left="708"/>
        <w:jc w:val="center"/>
      </w:pPr>
      <w:r>
        <w:rPr>
          <w:noProof/>
          <w:lang w:eastAsia="es-PE"/>
        </w:rPr>
        <w:drawing>
          <wp:inline distT="0" distB="0" distL="0" distR="0" wp14:anchorId="3450B877" wp14:editId="17C16BF3">
            <wp:extent cx="1847850" cy="1209675"/>
            <wp:effectExtent l="0" t="0" r="0" b="9525"/>
            <wp:docPr id="211" name="Imagen 211"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ú Inserta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p w:rsidR="00F35A4C" w:rsidRDefault="00F35A4C" w:rsidP="00F35A4C">
      <w:pPr>
        <w:spacing w:after="0" w:line="240" w:lineRule="auto"/>
        <w:ind w:left="708"/>
        <w:jc w:val="both"/>
      </w:pPr>
    </w:p>
    <w:p w:rsidR="00F35A4C" w:rsidRDefault="00F35A4C" w:rsidP="00F35A4C">
      <w:pPr>
        <w:spacing w:after="0" w:line="240" w:lineRule="auto"/>
        <w:ind w:left="708"/>
        <w:jc w:val="both"/>
      </w:pPr>
      <w:r>
        <w:t xml:space="preserve">Elegir la opción </w:t>
      </w:r>
      <w:r w:rsidRPr="00F35A4C">
        <w:t>Insertar hoja</w:t>
      </w:r>
      <w:r>
        <w:t xml:space="preserve">. </w:t>
      </w:r>
    </w:p>
    <w:p w:rsidR="00F35A4C" w:rsidRDefault="00F35A4C" w:rsidP="00F35A4C">
      <w:pPr>
        <w:spacing w:after="0" w:line="240" w:lineRule="auto"/>
        <w:ind w:left="708"/>
        <w:jc w:val="both"/>
      </w:pPr>
      <w:r>
        <w:t xml:space="preserve">O bien pulsar la combinación de teclas </w:t>
      </w:r>
      <w:proofErr w:type="spellStart"/>
      <w:r w:rsidRPr="00333D8D">
        <w:rPr>
          <w:b/>
        </w:rPr>
        <w:t>Mayús</w:t>
      </w:r>
      <w:proofErr w:type="spellEnd"/>
      <w:r w:rsidRPr="00333D8D">
        <w:rPr>
          <w:b/>
        </w:rPr>
        <w:t xml:space="preserve"> + F11</w:t>
      </w:r>
      <w:r>
        <w:t>.</w:t>
      </w:r>
    </w:p>
    <w:p w:rsidR="00F35A4C" w:rsidRDefault="00F35A4C" w:rsidP="009749E6">
      <w:pPr>
        <w:spacing w:after="0" w:line="240" w:lineRule="auto"/>
        <w:jc w:val="both"/>
      </w:pPr>
    </w:p>
    <w:p w:rsidR="00F35A4C" w:rsidRDefault="00F35A4C" w:rsidP="0000204E">
      <w:pPr>
        <w:pStyle w:val="Prrafodelista"/>
        <w:numPr>
          <w:ilvl w:val="0"/>
          <w:numId w:val="7"/>
        </w:numPr>
        <w:spacing w:after="0" w:line="240" w:lineRule="auto"/>
        <w:jc w:val="both"/>
      </w:pPr>
      <w:r>
        <w:t>Otra forma es pulsar el botón</w:t>
      </w:r>
      <w:r w:rsidRPr="00F35A4C">
        <w:t xml:space="preserve"> Insertar hoja de cálculo</w:t>
      </w:r>
      <w:r>
        <w:t xml:space="preserve"> de la zona inferior. </w:t>
      </w:r>
      <w:r>
        <w:rPr>
          <w:noProof/>
          <w:lang w:eastAsia="es-PE"/>
        </w:rPr>
        <w:drawing>
          <wp:inline distT="0" distB="0" distL="0" distR="0" wp14:anchorId="444F73EA" wp14:editId="371EAA21">
            <wp:extent cx="1066800" cy="247650"/>
            <wp:effectExtent l="0" t="0" r="0" b="0"/>
            <wp:docPr id="212" name="Imagen 212" descr="Nuev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eva hoj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F35A4C" w:rsidRDefault="00F35A4C" w:rsidP="00F35A4C">
      <w:pPr>
        <w:spacing w:after="0" w:line="240" w:lineRule="auto"/>
        <w:jc w:val="center"/>
      </w:pPr>
    </w:p>
    <w:p w:rsidR="00773C57" w:rsidRPr="00E135C7" w:rsidRDefault="00773C57" w:rsidP="00773C57">
      <w:pPr>
        <w:spacing w:after="0" w:line="240" w:lineRule="auto"/>
        <w:jc w:val="both"/>
        <w:rPr>
          <w:bCs/>
          <w:color w:val="FF0000"/>
        </w:rPr>
      </w:pPr>
      <w:r w:rsidRPr="00E135C7">
        <w:rPr>
          <w:bCs/>
          <w:color w:val="FF0000"/>
        </w:rPr>
        <w:t>3.2</w:t>
      </w:r>
      <w:r>
        <w:rPr>
          <w:bCs/>
          <w:color w:val="FF0000"/>
        </w:rPr>
        <w:t>3</w:t>
      </w:r>
      <w:r w:rsidRPr="00E135C7">
        <w:rPr>
          <w:bCs/>
          <w:color w:val="FF0000"/>
        </w:rPr>
        <w:t xml:space="preserve"> </w:t>
      </w:r>
      <w:r w:rsidRPr="00773C57">
        <w:rPr>
          <w:bCs/>
          <w:color w:val="FF0000"/>
        </w:rPr>
        <w:t>Mover una hoja de cálculo</w:t>
      </w:r>
    </w:p>
    <w:p w:rsidR="00F35A4C" w:rsidRDefault="00F35A4C" w:rsidP="009749E6">
      <w:pPr>
        <w:spacing w:after="0" w:line="240" w:lineRule="auto"/>
        <w:jc w:val="both"/>
      </w:pPr>
    </w:p>
    <w:p w:rsidR="00B953C3" w:rsidRPr="00B953C3" w:rsidRDefault="00B953C3" w:rsidP="00B953C3">
      <w:pPr>
        <w:spacing w:after="0" w:line="240" w:lineRule="auto"/>
        <w:jc w:val="both"/>
      </w:pPr>
      <w:r w:rsidRPr="00B953C3">
        <w:t>Vamos a ver cómo mover una hoja de cálculo en un mismo libro de trabajo para situarla en una posición determinada dentro del libro de trabajo, de acuerdo con la información de ésta.</w:t>
      </w:r>
    </w:p>
    <w:p w:rsidR="00F35A4C" w:rsidRDefault="00F35A4C" w:rsidP="009749E6">
      <w:pPr>
        <w:spacing w:after="0" w:line="240" w:lineRule="auto"/>
        <w:jc w:val="both"/>
      </w:pPr>
    </w:p>
    <w:p w:rsidR="00B953C3" w:rsidRDefault="00BD037C" w:rsidP="009749E6">
      <w:pPr>
        <w:spacing w:after="0" w:line="240" w:lineRule="auto"/>
        <w:jc w:val="both"/>
      </w:pPr>
      <w:r w:rsidRPr="00BD037C">
        <w:t>Si deseas cambiar de posición una hoja de cálculo, puedes utilizar dos métodos</w:t>
      </w:r>
    </w:p>
    <w:p w:rsidR="00B953C3" w:rsidRDefault="00B953C3" w:rsidP="009749E6">
      <w:pPr>
        <w:spacing w:after="0" w:line="240" w:lineRule="auto"/>
        <w:jc w:val="both"/>
      </w:pPr>
    </w:p>
    <w:p w:rsidR="00333D8D" w:rsidRDefault="00333D8D" w:rsidP="0000204E">
      <w:pPr>
        <w:pStyle w:val="Prrafodelista"/>
        <w:numPr>
          <w:ilvl w:val="0"/>
          <w:numId w:val="7"/>
        </w:numPr>
        <w:spacing w:after="0" w:line="240" w:lineRule="auto"/>
        <w:jc w:val="both"/>
      </w:pPr>
      <w:r>
        <w:t xml:space="preserve">El primer método consiste en utilizar el menú contextual. </w:t>
      </w:r>
    </w:p>
    <w:p w:rsidR="00333D8D" w:rsidRDefault="00333D8D" w:rsidP="00333D8D">
      <w:pPr>
        <w:spacing w:after="0" w:line="240" w:lineRule="auto"/>
        <w:ind w:left="708"/>
        <w:jc w:val="both"/>
      </w:pPr>
      <w:r>
        <w:t xml:space="preserve">Situarse sobre la etiqueta de la hoja a mover. </w:t>
      </w:r>
    </w:p>
    <w:p w:rsidR="00333D8D" w:rsidRDefault="00333D8D" w:rsidP="00333D8D">
      <w:pPr>
        <w:spacing w:after="0" w:line="240" w:lineRule="auto"/>
        <w:ind w:left="708"/>
        <w:jc w:val="both"/>
      </w:pPr>
      <w:r>
        <w:t>Pulsar el botón derecho del ratón, se desplegará un menú contextual.</w:t>
      </w:r>
    </w:p>
    <w:p w:rsidR="00333D8D" w:rsidRDefault="00333D8D" w:rsidP="00333D8D">
      <w:pPr>
        <w:spacing w:after="0" w:line="240" w:lineRule="auto"/>
        <w:ind w:left="708"/>
        <w:jc w:val="both"/>
      </w:pPr>
      <w:r>
        <w:t>Seleccionar la opción Mover o copiar...</w:t>
      </w:r>
    </w:p>
    <w:p w:rsidR="00333D8D" w:rsidRDefault="00333D8D" w:rsidP="00333D8D">
      <w:pPr>
        <w:spacing w:after="0" w:line="240" w:lineRule="auto"/>
        <w:ind w:left="708"/>
        <w:jc w:val="center"/>
      </w:pPr>
      <w:r>
        <w:rPr>
          <w:rFonts w:ascii="Times New Roman" w:eastAsia="Times New Roman" w:hAnsi="Times New Roman" w:cs="Times New Roman"/>
          <w:noProof/>
          <w:sz w:val="24"/>
          <w:szCs w:val="24"/>
          <w:lang w:eastAsia="es-PE"/>
        </w:rPr>
        <w:drawing>
          <wp:inline distT="0" distB="0" distL="0" distR="0" wp14:anchorId="3D9DD5A2" wp14:editId="6B198AD4">
            <wp:extent cx="2343150" cy="2457450"/>
            <wp:effectExtent l="0" t="0" r="0" b="0"/>
            <wp:docPr id="213" name="Imagen 213" descr="menú contex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nú contextual"/>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43150" cy="2457450"/>
                    </a:xfrm>
                    <a:prstGeom prst="rect">
                      <a:avLst/>
                    </a:prstGeom>
                    <a:noFill/>
                    <a:ln>
                      <a:noFill/>
                    </a:ln>
                  </pic:spPr>
                </pic:pic>
              </a:graphicData>
            </a:graphic>
          </wp:inline>
        </w:drawing>
      </w:r>
    </w:p>
    <w:p w:rsidR="00333D8D" w:rsidRDefault="00333D8D" w:rsidP="00333D8D">
      <w:pPr>
        <w:spacing w:after="0" w:line="240" w:lineRule="auto"/>
        <w:ind w:left="708"/>
        <w:jc w:val="both"/>
      </w:pPr>
    </w:p>
    <w:p w:rsidR="00B953C3" w:rsidRDefault="00333D8D" w:rsidP="00333D8D">
      <w:pPr>
        <w:spacing w:after="0" w:line="240" w:lineRule="auto"/>
        <w:ind w:left="708"/>
        <w:jc w:val="both"/>
      </w:pPr>
      <w:r>
        <w:t>Obtendríamos el mismo resultado si pulsáramos la opción Mover o copiar de la pestaña Inicio &gt; grupo Celdas &gt; menú Formato.</w:t>
      </w:r>
    </w:p>
    <w:p w:rsidR="00B953C3" w:rsidRDefault="00333D8D" w:rsidP="00333D8D">
      <w:pPr>
        <w:spacing w:after="0" w:line="240" w:lineRule="auto"/>
        <w:jc w:val="center"/>
      </w:pPr>
      <w:r>
        <w:rPr>
          <w:rFonts w:ascii="Times New Roman" w:eastAsia="Times New Roman" w:hAnsi="Times New Roman" w:cs="Times New Roman"/>
          <w:noProof/>
          <w:sz w:val="24"/>
          <w:szCs w:val="24"/>
          <w:lang w:eastAsia="es-PE"/>
        </w:rPr>
        <w:lastRenderedPageBreak/>
        <w:drawing>
          <wp:inline distT="0" distB="0" distL="0" distR="0" wp14:anchorId="229C0A39" wp14:editId="5740E474">
            <wp:extent cx="2857500" cy="2733675"/>
            <wp:effectExtent l="0" t="0" r="0" b="9525"/>
            <wp:docPr id="214" name="Imagen 214" descr="mover o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ver o copia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p>
    <w:p w:rsidR="00F35A4C" w:rsidRDefault="00F35A4C" w:rsidP="009749E6">
      <w:pPr>
        <w:spacing w:after="0" w:line="240" w:lineRule="auto"/>
        <w:jc w:val="both"/>
      </w:pPr>
    </w:p>
    <w:p w:rsidR="00333D8D" w:rsidRDefault="00333D8D" w:rsidP="00333D8D">
      <w:pPr>
        <w:spacing w:after="0" w:line="240" w:lineRule="auto"/>
        <w:ind w:left="708"/>
        <w:jc w:val="both"/>
      </w:pPr>
      <w:r>
        <w:t xml:space="preserve">Aparecerá el cuadro de diálogo de la derecha. </w:t>
      </w:r>
    </w:p>
    <w:p w:rsidR="00333D8D" w:rsidRDefault="00333D8D" w:rsidP="00333D8D">
      <w:pPr>
        <w:spacing w:after="0" w:line="240" w:lineRule="auto"/>
        <w:ind w:left="708"/>
        <w:jc w:val="both"/>
      </w:pPr>
    </w:p>
    <w:p w:rsidR="00333D8D" w:rsidRDefault="00333D8D" w:rsidP="00333D8D">
      <w:pPr>
        <w:spacing w:after="0" w:line="240" w:lineRule="auto"/>
        <w:ind w:left="708"/>
        <w:jc w:val="both"/>
      </w:pPr>
      <w:r>
        <w:t xml:space="preserve">En el recuadro </w:t>
      </w:r>
      <w:r w:rsidRPr="00333D8D">
        <w:rPr>
          <w:b/>
        </w:rPr>
        <w:t>Al libro</w:t>
      </w:r>
      <w:r>
        <w:t>, hacer clic sobre la flecha de la lista desplegable para elegir el libro de trabajo donde queremos moverla. (Para moverla a otro libro, los dos libros deben estar abiertos antes de entrar en esta opción).</w:t>
      </w:r>
    </w:p>
    <w:p w:rsidR="00333D8D" w:rsidRDefault="00333D8D" w:rsidP="00333D8D">
      <w:pPr>
        <w:spacing w:after="0" w:line="240" w:lineRule="auto"/>
        <w:ind w:left="708"/>
        <w:jc w:val="both"/>
      </w:pPr>
    </w:p>
    <w:p w:rsidR="00333D8D" w:rsidRDefault="00333D8D" w:rsidP="00333D8D">
      <w:pPr>
        <w:spacing w:after="0" w:line="240" w:lineRule="auto"/>
        <w:ind w:left="708"/>
        <w:jc w:val="both"/>
      </w:pPr>
      <w:r>
        <w:t xml:space="preserve">En el recuadro Antes de la hoja, seleccionar la hoja que quedará a la derecha de la hoja movida. </w:t>
      </w:r>
    </w:p>
    <w:p w:rsidR="00F35A4C" w:rsidRDefault="00333D8D" w:rsidP="00333D8D">
      <w:pPr>
        <w:spacing w:after="0" w:line="240" w:lineRule="auto"/>
        <w:ind w:left="708"/>
        <w:jc w:val="both"/>
      </w:pPr>
      <w:r>
        <w:t>Hacer clic sobre el botón Aceptar.</w:t>
      </w:r>
    </w:p>
    <w:p w:rsidR="00F35A4C" w:rsidRDefault="00F35A4C" w:rsidP="009749E6">
      <w:pPr>
        <w:spacing w:after="0" w:line="240" w:lineRule="auto"/>
        <w:jc w:val="both"/>
      </w:pPr>
    </w:p>
    <w:p w:rsidR="00333D8D" w:rsidRDefault="00333D8D" w:rsidP="0000204E">
      <w:pPr>
        <w:pStyle w:val="Prrafodelista"/>
        <w:numPr>
          <w:ilvl w:val="0"/>
          <w:numId w:val="7"/>
        </w:numPr>
        <w:spacing w:after="0" w:line="240" w:lineRule="auto"/>
        <w:jc w:val="both"/>
      </w:pPr>
      <w:r>
        <w:t xml:space="preserve">El segundo método es muy rápido y cómodo si queremos mover la hoja dentro del mismo libro de trabajo. </w:t>
      </w:r>
    </w:p>
    <w:p w:rsidR="00333D8D" w:rsidRDefault="00333D8D" w:rsidP="00333D8D">
      <w:pPr>
        <w:spacing w:after="0" w:line="240" w:lineRule="auto"/>
        <w:ind w:left="708"/>
        <w:jc w:val="both"/>
      </w:pPr>
      <w:r>
        <w:t xml:space="preserve">Situarse sobre la etiqueta de la hoja a mover. </w:t>
      </w:r>
    </w:p>
    <w:p w:rsidR="00333D8D" w:rsidRDefault="00333D8D" w:rsidP="00333D8D">
      <w:pPr>
        <w:spacing w:after="0" w:line="240" w:lineRule="auto"/>
        <w:ind w:left="708"/>
        <w:jc w:val="both"/>
      </w:pPr>
    </w:p>
    <w:p w:rsidR="00333D8D" w:rsidRDefault="00333D8D" w:rsidP="00333D8D">
      <w:pPr>
        <w:spacing w:after="0" w:line="240" w:lineRule="auto"/>
        <w:ind w:left="708"/>
        <w:jc w:val="both"/>
      </w:pPr>
      <w:r>
        <w:t xml:space="preserve">Pulsar el botón del ratón y arrastrarlo hasta la posición donde queremos mover la hoja. Mientras mueves la hoja, verás que aparece una flecha sobre las hojas  </w:t>
      </w:r>
      <w:r>
        <w:rPr>
          <w:rFonts w:ascii="Times New Roman" w:eastAsia="Times New Roman" w:hAnsi="Times New Roman" w:cs="Times New Roman"/>
          <w:noProof/>
          <w:sz w:val="24"/>
          <w:szCs w:val="24"/>
          <w:lang w:eastAsia="es-PE"/>
        </w:rPr>
        <w:drawing>
          <wp:inline distT="0" distB="0" distL="0" distR="0" wp14:anchorId="3E1B28C5" wp14:editId="32F7DD24">
            <wp:extent cx="3067050" cy="304800"/>
            <wp:effectExtent l="0" t="0" r="0" b="0"/>
            <wp:docPr id="215" name="Imagen 215"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rra etiqueta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67050" cy="304800"/>
                    </a:xfrm>
                    <a:prstGeom prst="rect">
                      <a:avLst/>
                    </a:prstGeom>
                    <a:noFill/>
                    <a:ln>
                      <a:noFill/>
                    </a:ln>
                  </pic:spPr>
                </pic:pic>
              </a:graphicData>
            </a:graphic>
          </wp:inline>
        </w:drawing>
      </w:r>
      <w:r>
        <w:t xml:space="preserve">indicándote dónde se situará la hoja en caso de soltar el botón del ratón en ese momento. </w:t>
      </w:r>
    </w:p>
    <w:p w:rsidR="00333D8D" w:rsidRDefault="00333D8D" w:rsidP="00333D8D">
      <w:pPr>
        <w:spacing w:after="0" w:line="240" w:lineRule="auto"/>
        <w:ind w:left="708"/>
        <w:jc w:val="both"/>
      </w:pPr>
    </w:p>
    <w:p w:rsidR="00F35A4C" w:rsidRDefault="00333D8D" w:rsidP="00333D8D">
      <w:pPr>
        <w:spacing w:after="0" w:line="240" w:lineRule="auto"/>
        <w:ind w:left="708"/>
        <w:jc w:val="both"/>
      </w:pPr>
      <w:r>
        <w:t>Una vez situados donde queremos mover la hoja, soltamos el botón del ratón.</w:t>
      </w:r>
    </w:p>
    <w:p w:rsidR="00333D8D" w:rsidRDefault="00333D8D" w:rsidP="009749E6">
      <w:pPr>
        <w:spacing w:after="0" w:line="240" w:lineRule="auto"/>
        <w:jc w:val="both"/>
      </w:pPr>
    </w:p>
    <w:p w:rsidR="00A33967" w:rsidRPr="00E135C7" w:rsidRDefault="00A33967" w:rsidP="00A33967">
      <w:pPr>
        <w:spacing w:after="0" w:line="240" w:lineRule="auto"/>
        <w:jc w:val="both"/>
        <w:rPr>
          <w:bCs/>
          <w:color w:val="FF0000"/>
        </w:rPr>
      </w:pPr>
      <w:r w:rsidRPr="00E135C7">
        <w:rPr>
          <w:bCs/>
          <w:color w:val="FF0000"/>
        </w:rPr>
        <w:t>3.2</w:t>
      </w:r>
      <w:r>
        <w:rPr>
          <w:bCs/>
          <w:color w:val="FF0000"/>
        </w:rPr>
        <w:t>4</w:t>
      </w:r>
      <w:r w:rsidRPr="00E135C7">
        <w:rPr>
          <w:bCs/>
          <w:color w:val="FF0000"/>
        </w:rPr>
        <w:t xml:space="preserve"> </w:t>
      </w:r>
      <w:r w:rsidRPr="00A33967">
        <w:rPr>
          <w:bCs/>
          <w:color w:val="FF0000"/>
        </w:rPr>
        <w:t>Copiar una hoja de cálculo</w:t>
      </w:r>
    </w:p>
    <w:p w:rsidR="00333D8D" w:rsidRDefault="00333D8D" w:rsidP="009749E6">
      <w:pPr>
        <w:spacing w:after="0" w:line="240" w:lineRule="auto"/>
        <w:jc w:val="both"/>
      </w:pPr>
    </w:p>
    <w:p w:rsidR="00333D8D" w:rsidRDefault="00333A5B" w:rsidP="009749E6">
      <w:pPr>
        <w:spacing w:after="0" w:line="240" w:lineRule="auto"/>
        <w:jc w:val="both"/>
      </w:pPr>
      <w:r w:rsidRPr="00333A5B">
        <w:t>A lo mejor lo que deseamos no es cambiar de posición una hoja, sino copiarla en otro libro o en el mismo. Al igual que para mover hojas, podemos utilizar dos métodos.</w:t>
      </w:r>
    </w:p>
    <w:p w:rsidR="00333D8D" w:rsidRDefault="00333D8D" w:rsidP="009749E6">
      <w:pPr>
        <w:spacing w:after="0" w:line="240" w:lineRule="auto"/>
        <w:jc w:val="both"/>
      </w:pPr>
    </w:p>
    <w:p w:rsidR="00333D8D" w:rsidRDefault="00333A5B" w:rsidP="0000204E">
      <w:pPr>
        <w:pStyle w:val="Prrafodelista"/>
        <w:numPr>
          <w:ilvl w:val="0"/>
          <w:numId w:val="7"/>
        </w:numPr>
        <w:spacing w:after="0" w:line="240" w:lineRule="auto"/>
        <w:jc w:val="both"/>
      </w:pPr>
      <w:r w:rsidRPr="00333A5B">
        <w:t>El primer método consiste en utilizar el menú contextual.</w:t>
      </w:r>
    </w:p>
    <w:p w:rsidR="00333D8D" w:rsidRDefault="00333D8D" w:rsidP="00333A5B">
      <w:pPr>
        <w:spacing w:after="0" w:line="240" w:lineRule="auto"/>
        <w:ind w:left="708"/>
        <w:jc w:val="both"/>
      </w:pPr>
    </w:p>
    <w:p w:rsidR="00333A5B" w:rsidRDefault="00333A5B" w:rsidP="00333A5B">
      <w:pPr>
        <w:spacing w:after="0" w:line="240" w:lineRule="auto"/>
        <w:ind w:left="708"/>
        <w:jc w:val="both"/>
      </w:pPr>
      <w:r>
        <w:t xml:space="preserve">Situarse sobre la etiqueta de la hoja a mover. </w:t>
      </w:r>
    </w:p>
    <w:p w:rsidR="00333A5B" w:rsidRDefault="00333A5B" w:rsidP="00333A5B">
      <w:pPr>
        <w:spacing w:after="0" w:line="240" w:lineRule="auto"/>
        <w:ind w:left="708"/>
        <w:jc w:val="both"/>
      </w:pPr>
      <w:r>
        <w:t xml:space="preserve">Pulsar el botón derecho del ratón, se desplegará un menú contextual. </w:t>
      </w:r>
    </w:p>
    <w:p w:rsidR="00333D8D" w:rsidRDefault="00333A5B" w:rsidP="00333A5B">
      <w:pPr>
        <w:spacing w:after="0" w:line="240" w:lineRule="auto"/>
        <w:ind w:left="708"/>
        <w:jc w:val="both"/>
      </w:pPr>
      <w:r>
        <w:t>Seleccionar la opción Mover o copiar...</w:t>
      </w:r>
    </w:p>
    <w:p w:rsidR="00333A5B" w:rsidRDefault="00333A5B" w:rsidP="00333A5B">
      <w:pPr>
        <w:spacing w:after="0" w:line="240" w:lineRule="auto"/>
        <w:jc w:val="center"/>
      </w:pPr>
      <w:r>
        <w:rPr>
          <w:rFonts w:ascii="Times New Roman" w:eastAsia="Times New Roman" w:hAnsi="Times New Roman" w:cs="Times New Roman"/>
          <w:noProof/>
          <w:sz w:val="24"/>
          <w:szCs w:val="24"/>
          <w:lang w:eastAsia="es-PE"/>
        </w:rPr>
        <w:lastRenderedPageBreak/>
        <w:drawing>
          <wp:inline distT="0" distB="0" distL="0" distR="0" wp14:anchorId="590DAC47" wp14:editId="7C970F82">
            <wp:extent cx="2343150" cy="2457450"/>
            <wp:effectExtent l="0" t="0" r="0" b="0"/>
            <wp:docPr id="216" name="Imagen 216" descr="menú contex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nú contextual"/>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43150" cy="2457450"/>
                    </a:xfrm>
                    <a:prstGeom prst="rect">
                      <a:avLst/>
                    </a:prstGeom>
                    <a:noFill/>
                    <a:ln>
                      <a:noFill/>
                    </a:ln>
                  </pic:spPr>
                </pic:pic>
              </a:graphicData>
            </a:graphic>
          </wp:inline>
        </w:drawing>
      </w:r>
    </w:p>
    <w:p w:rsidR="00333A5B" w:rsidRDefault="00333A5B" w:rsidP="009749E6">
      <w:pPr>
        <w:spacing w:after="0" w:line="240" w:lineRule="auto"/>
        <w:jc w:val="both"/>
      </w:pPr>
    </w:p>
    <w:p w:rsidR="00333A5B" w:rsidRDefault="00333A5B" w:rsidP="00333A5B">
      <w:pPr>
        <w:spacing w:after="0" w:line="240" w:lineRule="auto"/>
        <w:ind w:left="705"/>
        <w:jc w:val="both"/>
      </w:pPr>
      <w:r w:rsidRPr="00333A5B">
        <w:t>Obtendríamos el mismo resultado si pulsáramos la opción Mover o copiar de la pestaña Inicio &gt; grupo Celdas &gt; menú Formato.</w:t>
      </w:r>
    </w:p>
    <w:p w:rsidR="00333A5B" w:rsidRDefault="00333A5B" w:rsidP="00333A5B">
      <w:pPr>
        <w:spacing w:after="0" w:line="240" w:lineRule="auto"/>
        <w:jc w:val="center"/>
      </w:pPr>
      <w:r>
        <w:rPr>
          <w:rFonts w:ascii="Times New Roman" w:eastAsia="Times New Roman" w:hAnsi="Times New Roman" w:cs="Times New Roman"/>
          <w:noProof/>
          <w:sz w:val="24"/>
          <w:szCs w:val="24"/>
          <w:lang w:eastAsia="es-PE"/>
        </w:rPr>
        <w:drawing>
          <wp:inline distT="0" distB="0" distL="0" distR="0" wp14:anchorId="48D94ABD" wp14:editId="53150C2D">
            <wp:extent cx="2857500" cy="2733675"/>
            <wp:effectExtent l="0" t="0" r="0" b="9525"/>
            <wp:docPr id="217" name="Imagen 217" descr="mover o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ver o copia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p>
    <w:p w:rsidR="00333A5B" w:rsidRDefault="00333A5B" w:rsidP="009749E6">
      <w:pPr>
        <w:spacing w:after="0" w:line="240" w:lineRule="auto"/>
        <w:jc w:val="both"/>
      </w:pPr>
    </w:p>
    <w:p w:rsidR="00333A5B" w:rsidRDefault="00333A5B" w:rsidP="00333A5B">
      <w:pPr>
        <w:spacing w:after="0" w:line="240" w:lineRule="auto"/>
        <w:ind w:firstLine="708"/>
        <w:jc w:val="both"/>
      </w:pPr>
      <w:r w:rsidRPr="00333A5B">
        <w:t>Aparece el mismo cuadro de diálogo que para mover una hoja</w:t>
      </w:r>
    </w:p>
    <w:p w:rsidR="00333A5B" w:rsidRDefault="00333A5B" w:rsidP="009749E6">
      <w:pPr>
        <w:spacing w:after="0" w:line="240" w:lineRule="auto"/>
        <w:jc w:val="both"/>
      </w:pPr>
    </w:p>
    <w:p w:rsidR="00333A5B" w:rsidRDefault="00333A5B" w:rsidP="00333A5B">
      <w:pPr>
        <w:spacing w:after="0" w:line="240" w:lineRule="auto"/>
        <w:ind w:left="708"/>
        <w:jc w:val="both"/>
      </w:pPr>
      <w:r>
        <w:t>En el recuadro Al libro, hacer clic sobre la flecha de la lista desplegable para elegir el libro de trabajo donde queremos copiarla. (Para moverla a otro libro, los dos libros deben estar abiertos antes de entrar en esta opción).</w:t>
      </w:r>
    </w:p>
    <w:p w:rsidR="00333A5B" w:rsidRDefault="00333A5B" w:rsidP="00333A5B">
      <w:pPr>
        <w:spacing w:after="0" w:line="240" w:lineRule="auto"/>
        <w:ind w:left="708"/>
        <w:jc w:val="both"/>
      </w:pPr>
    </w:p>
    <w:p w:rsidR="00333A5B" w:rsidRDefault="00333A5B" w:rsidP="00333A5B">
      <w:pPr>
        <w:spacing w:after="0" w:line="240" w:lineRule="auto"/>
        <w:ind w:left="708"/>
        <w:jc w:val="both"/>
      </w:pPr>
      <w:r>
        <w:t>En el recuadro Antes de la hoja, seleccionar la hoja que quedará a la derecha de la hoja copiada.</w:t>
      </w:r>
    </w:p>
    <w:p w:rsidR="00333A5B" w:rsidRDefault="00333A5B" w:rsidP="00333A5B">
      <w:pPr>
        <w:spacing w:after="0" w:line="240" w:lineRule="auto"/>
        <w:ind w:left="708"/>
        <w:jc w:val="both"/>
      </w:pPr>
    </w:p>
    <w:p w:rsidR="00333A5B" w:rsidRDefault="00333A5B" w:rsidP="00333A5B">
      <w:pPr>
        <w:spacing w:after="0" w:line="240" w:lineRule="auto"/>
        <w:ind w:left="708"/>
        <w:jc w:val="both"/>
      </w:pPr>
      <w:r>
        <w:t xml:space="preserve">Hacer clic sobre la casilla Crear una copia para activarla. Si no marcas esta casilla, lo que haremos será mover la hoja en vez de copiarla. </w:t>
      </w:r>
    </w:p>
    <w:p w:rsidR="00333A5B" w:rsidRDefault="00333A5B" w:rsidP="00333A5B">
      <w:pPr>
        <w:spacing w:after="0" w:line="240" w:lineRule="auto"/>
        <w:ind w:left="708"/>
        <w:jc w:val="both"/>
      </w:pPr>
    </w:p>
    <w:p w:rsidR="00333A5B" w:rsidRDefault="00333A5B" w:rsidP="00333A5B">
      <w:pPr>
        <w:spacing w:after="0" w:line="240" w:lineRule="auto"/>
        <w:ind w:left="708"/>
        <w:jc w:val="both"/>
      </w:pPr>
      <w:r>
        <w:t>Hacer clic sobre el botón Aceptar.</w:t>
      </w:r>
    </w:p>
    <w:p w:rsidR="00333A5B" w:rsidRDefault="00333A5B" w:rsidP="009749E6">
      <w:pPr>
        <w:spacing w:after="0" w:line="240" w:lineRule="auto"/>
        <w:jc w:val="both"/>
      </w:pPr>
    </w:p>
    <w:p w:rsidR="00107504" w:rsidRDefault="00107504" w:rsidP="0000204E">
      <w:pPr>
        <w:pStyle w:val="Prrafodelista"/>
        <w:numPr>
          <w:ilvl w:val="0"/>
          <w:numId w:val="7"/>
        </w:numPr>
        <w:spacing w:after="0" w:line="240" w:lineRule="auto"/>
        <w:jc w:val="both"/>
      </w:pPr>
      <w:r>
        <w:t xml:space="preserve">El segundo método es muy rápido y muy cómodo si queremos copiar la hoja dentro del mismo libro de trabajo. </w:t>
      </w:r>
    </w:p>
    <w:p w:rsidR="00107504" w:rsidRDefault="00107504" w:rsidP="00107504">
      <w:pPr>
        <w:spacing w:after="0" w:line="240" w:lineRule="auto"/>
        <w:ind w:left="708"/>
        <w:jc w:val="both"/>
      </w:pPr>
      <w:r>
        <w:t xml:space="preserve">Situarse en la hoja a copiar. </w:t>
      </w:r>
    </w:p>
    <w:p w:rsidR="00107504" w:rsidRDefault="00107504" w:rsidP="00107504">
      <w:pPr>
        <w:spacing w:after="0" w:line="240" w:lineRule="auto"/>
        <w:ind w:left="708"/>
        <w:jc w:val="both"/>
      </w:pPr>
      <w:r>
        <w:t xml:space="preserve">Pulsar la tecla </w:t>
      </w:r>
      <w:r w:rsidRPr="00107504">
        <w:rPr>
          <w:b/>
        </w:rPr>
        <w:t>CTRL</w:t>
      </w:r>
      <w:r>
        <w:t xml:space="preserve"> del teclado. </w:t>
      </w:r>
    </w:p>
    <w:p w:rsidR="00107504" w:rsidRDefault="00107504" w:rsidP="00107504">
      <w:pPr>
        <w:spacing w:after="0" w:line="240" w:lineRule="auto"/>
        <w:ind w:left="708"/>
        <w:jc w:val="both"/>
      </w:pPr>
      <w:r>
        <w:t xml:space="preserve">Manteniendo pulsada la tecla </w:t>
      </w:r>
      <w:r w:rsidRPr="00107504">
        <w:rPr>
          <w:b/>
        </w:rPr>
        <w:t>CTRL</w:t>
      </w:r>
      <w:r>
        <w:t xml:space="preserve">, pulsar el botón del ratón sobre la etiqueta de la hoja a copiar y arrastrarlo hasta la posición donde queremos copiar la hoja. </w:t>
      </w:r>
    </w:p>
    <w:p w:rsidR="00333A5B" w:rsidRDefault="00107504" w:rsidP="00107504">
      <w:pPr>
        <w:spacing w:after="0" w:line="240" w:lineRule="auto"/>
        <w:ind w:left="708"/>
        <w:jc w:val="both"/>
      </w:pPr>
      <w:r>
        <w:t xml:space="preserve">Una vez situados donde queremos copiar la hoja, soltar el botón del ratón y a continuación la tecla </w:t>
      </w:r>
      <w:r w:rsidRPr="00107504">
        <w:rPr>
          <w:b/>
        </w:rPr>
        <w:t>CTRL</w:t>
      </w:r>
      <w:r>
        <w:t>.</w:t>
      </w:r>
    </w:p>
    <w:p w:rsidR="00107504" w:rsidRDefault="00107504" w:rsidP="009749E6">
      <w:pPr>
        <w:spacing w:after="0" w:line="240" w:lineRule="auto"/>
        <w:jc w:val="both"/>
      </w:pPr>
    </w:p>
    <w:p w:rsidR="00BE3C85" w:rsidRPr="00BE3C85" w:rsidRDefault="00BE3C85" w:rsidP="00BE3C85">
      <w:pPr>
        <w:rPr>
          <w:bCs/>
          <w:color w:val="FF0000"/>
        </w:rPr>
      </w:pPr>
      <w:r w:rsidRPr="00E135C7">
        <w:rPr>
          <w:bCs/>
          <w:color w:val="FF0000"/>
        </w:rPr>
        <w:lastRenderedPageBreak/>
        <w:t>3.2</w:t>
      </w:r>
      <w:r>
        <w:rPr>
          <w:bCs/>
          <w:color w:val="FF0000"/>
        </w:rPr>
        <w:t>5</w:t>
      </w:r>
      <w:r w:rsidRPr="00E135C7">
        <w:rPr>
          <w:bCs/>
          <w:color w:val="FF0000"/>
        </w:rPr>
        <w:t xml:space="preserve"> </w:t>
      </w:r>
      <w:r w:rsidRPr="00BE3C85">
        <w:rPr>
          <w:bCs/>
          <w:color w:val="FF0000"/>
        </w:rPr>
        <w:t>Insertar filas en una hoja</w:t>
      </w:r>
    </w:p>
    <w:p w:rsidR="00BE3C85" w:rsidRPr="00BE3C85" w:rsidRDefault="00BE3C85" w:rsidP="00BE3C85">
      <w:pPr>
        <w:spacing w:after="0" w:line="240" w:lineRule="auto"/>
        <w:jc w:val="both"/>
        <w:rPr>
          <w:bCs/>
        </w:rPr>
      </w:pPr>
      <w:r w:rsidRPr="00BE3C85">
        <w:rPr>
          <w:bCs/>
        </w:rPr>
        <w:t>En muchas ocasiones, después de crear una hoja de cálculo, nos daremos cuenta de que nos falta alguna fila en medio de los datos ya introducidos.</w:t>
      </w:r>
    </w:p>
    <w:p w:rsidR="00BE3C85" w:rsidRPr="00BE3C85" w:rsidRDefault="00BE3C85" w:rsidP="00BE3C85">
      <w:pPr>
        <w:spacing w:after="0" w:line="240" w:lineRule="auto"/>
        <w:jc w:val="both"/>
        <w:rPr>
          <w:bCs/>
        </w:rPr>
      </w:pPr>
    </w:p>
    <w:p w:rsidR="00BE3C85" w:rsidRPr="00BE3C85" w:rsidRDefault="00BE3C85" w:rsidP="00BE3C85">
      <w:pPr>
        <w:spacing w:after="0" w:line="240" w:lineRule="auto"/>
        <w:jc w:val="both"/>
        <w:rPr>
          <w:bCs/>
        </w:rPr>
      </w:pPr>
      <w:r w:rsidRPr="00BE3C85">
        <w:rPr>
          <w:bCs/>
        </w:rPr>
        <w:t>Para añadir una fila, seguir los siguientes pasos:</w:t>
      </w:r>
    </w:p>
    <w:p w:rsidR="00BE3C85" w:rsidRPr="00BE3C85" w:rsidRDefault="00BE3C85" w:rsidP="0000204E">
      <w:pPr>
        <w:pStyle w:val="Prrafodelista"/>
        <w:numPr>
          <w:ilvl w:val="0"/>
          <w:numId w:val="24"/>
        </w:numPr>
        <w:spacing w:after="0" w:line="240" w:lineRule="auto"/>
        <w:jc w:val="both"/>
        <w:rPr>
          <w:bCs/>
        </w:rPr>
      </w:pPr>
      <w:r w:rsidRPr="00BE3C85">
        <w:rPr>
          <w:bCs/>
        </w:rPr>
        <w:t>Seleccionar la fila sobre la que quieres añadir la nueva, ya que las filas siempre se añaden por encima de la seleccionada.</w:t>
      </w:r>
    </w:p>
    <w:p w:rsidR="00BE3C85" w:rsidRDefault="00BE3C85" w:rsidP="0000204E">
      <w:pPr>
        <w:pStyle w:val="Prrafodelista"/>
        <w:numPr>
          <w:ilvl w:val="0"/>
          <w:numId w:val="24"/>
        </w:numPr>
        <w:spacing w:after="0" w:line="240" w:lineRule="auto"/>
        <w:jc w:val="both"/>
        <w:rPr>
          <w:bCs/>
        </w:rPr>
      </w:pPr>
      <w:r w:rsidRPr="00BE3C85">
        <w:rPr>
          <w:bCs/>
        </w:rPr>
        <w:t>Seleccionar el menú Insertar del apartado Celdas en la pestaña Inicio.</w:t>
      </w:r>
    </w:p>
    <w:p w:rsidR="00BE3C85" w:rsidRDefault="00BE3C85" w:rsidP="00BE3C85">
      <w:pPr>
        <w:pStyle w:val="Prrafodelista"/>
        <w:spacing w:after="0" w:line="240" w:lineRule="auto"/>
        <w:jc w:val="both"/>
        <w:rPr>
          <w:bCs/>
        </w:rPr>
      </w:pPr>
    </w:p>
    <w:p w:rsidR="00BE3C85" w:rsidRDefault="00BE3C85" w:rsidP="00BE3C85">
      <w:pPr>
        <w:pStyle w:val="Prrafodelista"/>
        <w:spacing w:after="0" w:line="240" w:lineRule="auto"/>
        <w:jc w:val="center"/>
        <w:rPr>
          <w:bCs/>
        </w:rPr>
      </w:pPr>
      <w:r>
        <w:rPr>
          <w:noProof/>
          <w:lang w:eastAsia="es-PE"/>
        </w:rPr>
        <w:drawing>
          <wp:inline distT="0" distB="0" distL="0" distR="0">
            <wp:extent cx="1847850" cy="1209675"/>
            <wp:effectExtent l="0" t="0" r="0" b="9525"/>
            <wp:docPr id="218" name="Imagen 218" descr="menú Insertar -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enú Insertar - Fila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p w:rsidR="00BE3C85" w:rsidRPr="00BE3C85" w:rsidRDefault="00BE3C85" w:rsidP="00BE3C85">
      <w:pPr>
        <w:pStyle w:val="Prrafodelista"/>
        <w:spacing w:after="0" w:line="240" w:lineRule="auto"/>
        <w:jc w:val="both"/>
        <w:rPr>
          <w:bCs/>
        </w:rPr>
      </w:pPr>
    </w:p>
    <w:p w:rsidR="00BE3C85" w:rsidRPr="00BE3C85" w:rsidRDefault="00BE3C85" w:rsidP="0000204E">
      <w:pPr>
        <w:pStyle w:val="Prrafodelista"/>
        <w:numPr>
          <w:ilvl w:val="0"/>
          <w:numId w:val="24"/>
        </w:numPr>
        <w:spacing w:after="0" w:line="240" w:lineRule="auto"/>
        <w:jc w:val="both"/>
        <w:rPr>
          <w:bCs/>
        </w:rPr>
      </w:pPr>
      <w:r w:rsidRPr="00BE3C85">
        <w:rPr>
          <w:bCs/>
        </w:rPr>
        <w:t>Elegir la opción Insertar filas de hoja.</w:t>
      </w:r>
    </w:p>
    <w:p w:rsidR="00107504" w:rsidRDefault="00107504" w:rsidP="009749E6">
      <w:pPr>
        <w:spacing w:after="0" w:line="240" w:lineRule="auto"/>
        <w:jc w:val="both"/>
      </w:pPr>
    </w:p>
    <w:p w:rsidR="00BE3C85" w:rsidRDefault="00BE3C85" w:rsidP="00BE3C85">
      <w:pPr>
        <w:spacing w:after="0" w:line="240" w:lineRule="auto"/>
        <w:jc w:val="both"/>
      </w:pPr>
      <w:r>
        <w:t>Todas las filas por debajo de la nueva bajarán una posición.</w:t>
      </w:r>
    </w:p>
    <w:p w:rsidR="00BE3C85" w:rsidRDefault="00BE3C85" w:rsidP="00BE3C85">
      <w:pPr>
        <w:spacing w:after="0" w:line="240" w:lineRule="auto"/>
        <w:jc w:val="both"/>
      </w:pPr>
    </w:p>
    <w:p w:rsidR="00BE3C85" w:rsidRDefault="00BE3C85" w:rsidP="00BE3C85">
      <w:pPr>
        <w:spacing w:after="0" w:line="240" w:lineRule="auto"/>
        <w:jc w:val="both"/>
      </w:pPr>
      <w:r>
        <w:t>En caso de no haber seleccionado ninguna fila, Excel toma la fila donde está situado el cursor como fila seleccionada.</w:t>
      </w:r>
    </w:p>
    <w:p w:rsidR="00BE3C85" w:rsidRDefault="00BE3C85" w:rsidP="00BE3C85">
      <w:pPr>
        <w:spacing w:after="0" w:line="240" w:lineRule="auto"/>
        <w:jc w:val="both"/>
      </w:pPr>
    </w:p>
    <w:p w:rsidR="00BE3C85" w:rsidRDefault="00BE3C85" w:rsidP="00BE3C85">
      <w:pPr>
        <w:spacing w:after="0" w:line="240" w:lineRule="auto"/>
        <w:jc w:val="both"/>
      </w:pPr>
      <w:r>
        <w:t>Si quieres añadir varias filas, basta con seleccionar, en el primer paso, tantas filas como filas a añadir.</w:t>
      </w:r>
    </w:p>
    <w:p w:rsidR="00BE3C85" w:rsidRDefault="00BE3C85" w:rsidP="00BE3C85">
      <w:pPr>
        <w:spacing w:after="0" w:line="240" w:lineRule="auto"/>
        <w:jc w:val="both"/>
      </w:pPr>
    </w:p>
    <w:p w:rsidR="00BE3C85" w:rsidRDefault="00BE3C85" w:rsidP="00BE3C85">
      <w:pPr>
        <w:spacing w:after="0" w:line="240" w:lineRule="auto"/>
        <w:jc w:val="both"/>
      </w:pPr>
      <w:r>
        <w:t>Añadir filas a nuestra hoja de cálculo no hace que el número de filas varíe, seguirán habiendo 1048576 filas, lo que pasa es que se eliminan las últimas, tantas como filas añadidas. Si intentas añadir filas y Excel no te deja, seguro que las últimas filas contienen algún dato.</w:t>
      </w:r>
    </w:p>
    <w:p w:rsidR="00BE3C85" w:rsidRDefault="00BE3C85" w:rsidP="00BE3C85">
      <w:pPr>
        <w:spacing w:after="0" w:line="240" w:lineRule="auto"/>
        <w:jc w:val="both"/>
      </w:pPr>
    </w:p>
    <w:p w:rsidR="00BE3C85" w:rsidRDefault="00BE3C85" w:rsidP="00BE3C85">
      <w:pPr>
        <w:spacing w:after="0" w:line="240" w:lineRule="auto"/>
        <w:jc w:val="both"/>
      </w:pPr>
      <w:r>
        <w:t xml:space="preserve">Cuando insertamos filas con un formato diferente al que hay por defecto nos aparecerá el botón </w:t>
      </w:r>
      <w:r>
        <w:rPr>
          <w:noProof/>
          <w:lang w:eastAsia="es-PE"/>
        </w:rPr>
        <w:drawing>
          <wp:inline distT="0" distB="0" distL="0" distR="0">
            <wp:extent cx="190500" cy="190500"/>
            <wp:effectExtent l="0" t="0" r="0" b="0"/>
            <wp:docPr id="219" name="Imagen 219"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otón peg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resaltado"/>
        </w:rPr>
        <w:t>para poder elegir el formato que debe tener la nueva fila</w:t>
      </w:r>
      <w:r>
        <w:t>.</w:t>
      </w:r>
    </w:p>
    <w:p w:rsidR="00BE3C85" w:rsidRDefault="00BE3C85" w:rsidP="00BE3C85">
      <w:pPr>
        <w:spacing w:after="0" w:line="240" w:lineRule="auto"/>
        <w:jc w:val="both"/>
      </w:pPr>
    </w:p>
    <w:p w:rsidR="00BE3C85" w:rsidRDefault="00BE3C85" w:rsidP="00BE3C85">
      <w:pPr>
        <w:spacing w:after="0" w:line="240" w:lineRule="auto"/>
        <w:jc w:val="both"/>
      </w:pPr>
      <w:r>
        <w:t>Para elegir un formato u otro, haremos clic sobre el botón y aparecerá el cuadro de la imagen desde el cual podremos elegir si el formato de la nueva fila será</w:t>
      </w:r>
      <w:r>
        <w:rPr>
          <w:rStyle w:val="Textoennegrita"/>
        </w:rPr>
        <w:t xml:space="preserve"> </w:t>
      </w:r>
      <w:r>
        <w:rPr>
          <w:rStyle w:val="opciones"/>
        </w:rPr>
        <w:t>el mismo que la fila de arriba</w:t>
      </w:r>
      <w:r>
        <w:t xml:space="preserve">, </w:t>
      </w:r>
      <w:r>
        <w:rPr>
          <w:rStyle w:val="opciones"/>
        </w:rPr>
        <w:t>que la de abajo</w:t>
      </w:r>
      <w:r>
        <w:t xml:space="preserve"> o </w:t>
      </w:r>
      <w:r>
        <w:rPr>
          <w:rStyle w:val="opciones"/>
        </w:rPr>
        <w:t>que no tenga formato</w:t>
      </w:r>
      <w:r>
        <w:t>.</w:t>
      </w:r>
    </w:p>
    <w:p w:rsidR="00BE3C85" w:rsidRDefault="00BE3C85" w:rsidP="00BE3C85">
      <w:pPr>
        <w:spacing w:after="0" w:line="240" w:lineRule="auto"/>
        <w:jc w:val="both"/>
      </w:pPr>
    </w:p>
    <w:p w:rsidR="00BE3C85" w:rsidRDefault="00BE3C85" w:rsidP="00BE3C85">
      <w:pPr>
        <w:spacing w:after="0" w:line="240" w:lineRule="auto"/>
        <w:jc w:val="center"/>
      </w:pPr>
      <w:r>
        <w:rPr>
          <w:noProof/>
          <w:lang w:eastAsia="es-PE"/>
        </w:rPr>
        <w:drawing>
          <wp:inline distT="0" distB="0" distL="0" distR="0">
            <wp:extent cx="1924050" cy="895350"/>
            <wp:effectExtent l="0" t="0" r="0" b="0"/>
            <wp:docPr id="220" name="Imagen 220"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otón pegar desplegado"/>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24050" cy="895350"/>
                    </a:xfrm>
                    <a:prstGeom prst="rect">
                      <a:avLst/>
                    </a:prstGeom>
                    <a:noFill/>
                    <a:ln>
                      <a:noFill/>
                    </a:ln>
                  </pic:spPr>
                </pic:pic>
              </a:graphicData>
            </a:graphic>
          </wp:inline>
        </w:drawing>
      </w:r>
    </w:p>
    <w:p w:rsidR="00107504" w:rsidRDefault="00107504" w:rsidP="009749E6">
      <w:pPr>
        <w:spacing w:after="0" w:line="240" w:lineRule="auto"/>
        <w:jc w:val="both"/>
      </w:pPr>
    </w:p>
    <w:p w:rsidR="00107504" w:rsidRDefault="00BE3C85" w:rsidP="009749E6">
      <w:pPr>
        <w:spacing w:after="0" w:line="240" w:lineRule="auto"/>
        <w:jc w:val="both"/>
      </w:pPr>
      <w:r>
        <w:t>No es obligatorio utilizar este botón. Si te molesta, no te preocupes, ya que desaparecerá al seguir trabajando con la hoja de cálculo.</w:t>
      </w:r>
    </w:p>
    <w:p w:rsidR="00591A5B" w:rsidRDefault="00591A5B" w:rsidP="009749E6">
      <w:pPr>
        <w:spacing w:after="0" w:line="240" w:lineRule="auto"/>
        <w:jc w:val="both"/>
      </w:pPr>
    </w:p>
    <w:p w:rsidR="00591A5B" w:rsidRPr="00591A5B" w:rsidRDefault="00591A5B" w:rsidP="00591A5B">
      <w:pPr>
        <w:spacing w:after="0" w:line="240" w:lineRule="auto"/>
        <w:jc w:val="both"/>
        <w:rPr>
          <w:bCs/>
          <w:color w:val="FF0000"/>
        </w:rPr>
      </w:pPr>
      <w:r w:rsidRPr="00591A5B">
        <w:rPr>
          <w:bCs/>
          <w:color w:val="FF0000"/>
        </w:rPr>
        <w:t>3.26 Ocultar filas</w:t>
      </w:r>
    </w:p>
    <w:p w:rsidR="00591A5B" w:rsidRDefault="00591A5B" w:rsidP="009749E6">
      <w:pPr>
        <w:spacing w:after="0" w:line="240" w:lineRule="auto"/>
        <w:jc w:val="both"/>
      </w:pPr>
    </w:p>
    <w:p w:rsidR="00591A5B" w:rsidRDefault="00591A5B" w:rsidP="009749E6">
      <w:pPr>
        <w:spacing w:after="0" w:line="240" w:lineRule="auto"/>
        <w:jc w:val="both"/>
      </w:pPr>
      <w:r>
        <w:t>La ocultación de filas es otra de las operaciones que en algún momento nos puede ser útil si, por ejemplo, en una fila aparecen fórmulas intermedias que no nos interesa visualizar una vez concluida la hoja de cálculo. En este caso, no queremos que aparezcan las filas de datos intermediarios pero no podemos borrarlas porque la hoja de cálculo las necesita para realizar sus cálculos.</w:t>
      </w:r>
    </w:p>
    <w:p w:rsidR="00591A5B" w:rsidRDefault="00591A5B" w:rsidP="009749E6">
      <w:pPr>
        <w:spacing w:after="0" w:line="240" w:lineRule="auto"/>
        <w:jc w:val="both"/>
      </w:pPr>
    </w:p>
    <w:p w:rsidR="00591A5B" w:rsidRPr="00591A5B" w:rsidRDefault="00591A5B" w:rsidP="00591A5B">
      <w:pPr>
        <w:spacing w:after="0" w:line="240" w:lineRule="auto"/>
        <w:jc w:val="both"/>
      </w:pPr>
      <w:r w:rsidRPr="00591A5B">
        <w:t>Los pasos son los siguientes:</w:t>
      </w:r>
    </w:p>
    <w:p w:rsidR="00591A5B" w:rsidRDefault="00591A5B" w:rsidP="00591A5B">
      <w:pPr>
        <w:spacing w:after="0" w:line="240" w:lineRule="auto"/>
        <w:jc w:val="both"/>
      </w:pPr>
      <w:r w:rsidRPr="00591A5B">
        <w:lastRenderedPageBreak/>
        <w:t xml:space="preserve">Seleccionar las filas ocultar. </w:t>
      </w:r>
    </w:p>
    <w:p w:rsidR="00591A5B" w:rsidRPr="00591A5B" w:rsidRDefault="00591A5B" w:rsidP="00591A5B">
      <w:pPr>
        <w:spacing w:after="0" w:line="240" w:lineRule="auto"/>
        <w:jc w:val="both"/>
      </w:pPr>
    </w:p>
    <w:p w:rsidR="00591A5B" w:rsidRDefault="00591A5B" w:rsidP="00591A5B">
      <w:pPr>
        <w:spacing w:after="0" w:line="240" w:lineRule="auto"/>
        <w:jc w:val="both"/>
      </w:pPr>
      <w:r w:rsidRPr="00591A5B">
        <w:t xml:space="preserve">Desplegar el menú Formato. </w:t>
      </w:r>
    </w:p>
    <w:p w:rsidR="00591A5B" w:rsidRPr="00591A5B" w:rsidRDefault="00591A5B" w:rsidP="00591A5B">
      <w:pPr>
        <w:spacing w:after="0" w:line="240" w:lineRule="auto"/>
        <w:jc w:val="both"/>
      </w:pPr>
    </w:p>
    <w:p w:rsidR="00591A5B" w:rsidRDefault="00591A5B" w:rsidP="00591A5B">
      <w:pPr>
        <w:spacing w:after="0" w:line="240" w:lineRule="auto"/>
        <w:jc w:val="both"/>
      </w:pPr>
      <w:r w:rsidRPr="00591A5B">
        <w:t>Elegir la opción Ocultar y mostrar.</w:t>
      </w:r>
    </w:p>
    <w:p w:rsidR="00591A5B" w:rsidRPr="00591A5B" w:rsidRDefault="00591A5B" w:rsidP="00591A5B">
      <w:pPr>
        <w:spacing w:after="0" w:line="240" w:lineRule="auto"/>
        <w:jc w:val="both"/>
      </w:pPr>
    </w:p>
    <w:p w:rsidR="00591A5B" w:rsidRDefault="00591A5B" w:rsidP="00591A5B">
      <w:pPr>
        <w:spacing w:after="0" w:line="240" w:lineRule="auto"/>
        <w:jc w:val="both"/>
      </w:pPr>
      <w:r w:rsidRPr="00591A5B">
        <w:t xml:space="preserve">Aparecerá otro submenú. </w:t>
      </w:r>
    </w:p>
    <w:p w:rsidR="00591A5B" w:rsidRPr="00591A5B" w:rsidRDefault="00591A5B" w:rsidP="00591A5B">
      <w:pPr>
        <w:spacing w:after="0" w:line="240" w:lineRule="auto"/>
        <w:jc w:val="both"/>
      </w:pPr>
    </w:p>
    <w:p w:rsidR="00591A5B" w:rsidRPr="00591A5B" w:rsidRDefault="00591A5B" w:rsidP="00591A5B">
      <w:pPr>
        <w:spacing w:after="0" w:line="240" w:lineRule="auto"/>
        <w:jc w:val="both"/>
      </w:pPr>
      <w:r w:rsidRPr="00591A5B">
        <w:t xml:space="preserve">Elegir la opción Ocultar filas. </w:t>
      </w:r>
    </w:p>
    <w:p w:rsidR="00591A5B" w:rsidRDefault="00591A5B" w:rsidP="009749E6">
      <w:pPr>
        <w:spacing w:after="0" w:line="240" w:lineRule="auto"/>
        <w:jc w:val="both"/>
      </w:pPr>
    </w:p>
    <w:p w:rsidR="00591A5B" w:rsidRDefault="00591A5B" w:rsidP="00591A5B">
      <w:pPr>
        <w:spacing w:after="0" w:line="240" w:lineRule="auto"/>
        <w:jc w:val="center"/>
      </w:pPr>
      <w:r>
        <w:rPr>
          <w:noProof/>
          <w:lang w:eastAsia="es-PE"/>
        </w:rPr>
        <w:drawing>
          <wp:inline distT="0" distB="0" distL="0" distR="0">
            <wp:extent cx="3552825" cy="4391025"/>
            <wp:effectExtent l="0" t="0" r="9525" b="9525"/>
            <wp:docPr id="224" name="Imagen 224" descr="ocultar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ocultar fil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2825" cy="4391025"/>
                    </a:xfrm>
                    <a:prstGeom prst="rect">
                      <a:avLst/>
                    </a:prstGeom>
                    <a:noFill/>
                    <a:ln>
                      <a:noFill/>
                    </a:ln>
                  </pic:spPr>
                </pic:pic>
              </a:graphicData>
            </a:graphic>
          </wp:inline>
        </w:drawing>
      </w:r>
    </w:p>
    <w:p w:rsidR="00591A5B" w:rsidRDefault="00591A5B" w:rsidP="009749E6">
      <w:pPr>
        <w:spacing w:after="0" w:line="240" w:lineRule="auto"/>
        <w:jc w:val="both"/>
      </w:pPr>
    </w:p>
    <w:p w:rsidR="00591A5B" w:rsidRPr="00591A5B" w:rsidRDefault="00591A5B" w:rsidP="00591A5B">
      <w:pPr>
        <w:spacing w:after="0" w:line="240" w:lineRule="auto"/>
        <w:jc w:val="both"/>
        <w:rPr>
          <w:bCs/>
          <w:color w:val="FF0000"/>
        </w:rPr>
      </w:pPr>
      <w:r w:rsidRPr="00591A5B">
        <w:rPr>
          <w:bCs/>
          <w:color w:val="FF0000"/>
        </w:rPr>
        <w:t>3.27 Mostrar filas</w:t>
      </w:r>
    </w:p>
    <w:p w:rsidR="00591A5B" w:rsidRDefault="00591A5B" w:rsidP="009749E6">
      <w:pPr>
        <w:spacing w:after="0" w:line="240" w:lineRule="auto"/>
        <w:jc w:val="both"/>
      </w:pPr>
    </w:p>
    <w:p w:rsidR="00591A5B" w:rsidRDefault="00591A5B" w:rsidP="00591A5B">
      <w:pPr>
        <w:spacing w:after="0" w:line="240" w:lineRule="auto"/>
        <w:jc w:val="both"/>
      </w:pPr>
      <w:r>
        <w:t xml:space="preserve">Si deseamos </w:t>
      </w:r>
      <w:r w:rsidRPr="00591A5B">
        <w:t>mostrar las filas ocultas</w:t>
      </w:r>
      <w:r>
        <w:t>, por ejemplo, para cambiar alguna fórmula de cálculo intermedio:</w:t>
      </w:r>
    </w:p>
    <w:p w:rsidR="00591A5B" w:rsidRDefault="00591A5B" w:rsidP="00591A5B">
      <w:pPr>
        <w:spacing w:after="0" w:line="240" w:lineRule="auto"/>
        <w:jc w:val="both"/>
      </w:pPr>
    </w:p>
    <w:p w:rsidR="00591A5B" w:rsidRDefault="00591A5B" w:rsidP="00591A5B">
      <w:pPr>
        <w:spacing w:after="0" w:line="240" w:lineRule="auto"/>
        <w:jc w:val="both"/>
      </w:pPr>
      <w:r>
        <w:t xml:space="preserve">Seleccionar entre qué filas o columnas se encuentran las filas a mostrar. Es decir, si queremos mostrar las filas ocultas 4 y 5, habrá que seleccionar desde la fila 3 hasta la 6. Cuidado, el rango debe ser continuo, es decir, arrastrando desde 3 hasta 6. Nunca con </w:t>
      </w:r>
      <w:r w:rsidRPr="00591A5B">
        <w:t>CTRL</w:t>
      </w:r>
      <w:r>
        <w:t xml:space="preserve">, ya que si no las filas a mostrar no estarían incluidas en la selección a mostrar. </w:t>
      </w:r>
    </w:p>
    <w:p w:rsidR="00591A5B" w:rsidRDefault="00591A5B" w:rsidP="00591A5B">
      <w:pPr>
        <w:spacing w:after="0" w:line="240" w:lineRule="auto"/>
        <w:jc w:val="both"/>
      </w:pPr>
    </w:p>
    <w:p w:rsidR="00591A5B" w:rsidRDefault="00591A5B" w:rsidP="00591A5B">
      <w:pPr>
        <w:spacing w:after="0" w:line="240" w:lineRule="auto"/>
        <w:jc w:val="both"/>
      </w:pPr>
      <w:r>
        <w:t xml:space="preserve">A continuación, seleccionamos del menú </w:t>
      </w:r>
      <w:r w:rsidRPr="00591A5B">
        <w:t>Formato</w:t>
      </w:r>
      <w:r>
        <w:t xml:space="preserve"> la opción </w:t>
      </w:r>
      <w:r w:rsidRPr="00591A5B">
        <w:t>Ocultar y mostrar</w:t>
      </w:r>
      <w:r>
        <w:t>.</w:t>
      </w:r>
    </w:p>
    <w:p w:rsidR="00591A5B" w:rsidRDefault="00591A5B" w:rsidP="00591A5B">
      <w:pPr>
        <w:spacing w:after="0" w:line="240" w:lineRule="auto"/>
        <w:jc w:val="both"/>
      </w:pPr>
    </w:p>
    <w:p w:rsidR="00591A5B" w:rsidRDefault="00591A5B" w:rsidP="00591A5B">
      <w:pPr>
        <w:spacing w:after="0" w:line="240" w:lineRule="auto"/>
        <w:jc w:val="both"/>
      </w:pPr>
      <w:r>
        <w:t xml:space="preserve">Aparecerá otro submenú. </w:t>
      </w:r>
    </w:p>
    <w:p w:rsidR="00591A5B" w:rsidRDefault="00591A5B" w:rsidP="00591A5B">
      <w:pPr>
        <w:spacing w:after="0" w:line="240" w:lineRule="auto"/>
        <w:jc w:val="both"/>
      </w:pPr>
    </w:p>
    <w:p w:rsidR="00591A5B" w:rsidRDefault="00591A5B" w:rsidP="00591A5B">
      <w:pPr>
        <w:spacing w:after="0" w:line="240" w:lineRule="auto"/>
        <w:jc w:val="both"/>
      </w:pPr>
      <w:r>
        <w:t xml:space="preserve">Elegimos la opción </w:t>
      </w:r>
      <w:r w:rsidRPr="00591A5B">
        <w:t>Mostrar filas</w:t>
      </w:r>
      <w:r>
        <w:t xml:space="preserve">. </w:t>
      </w:r>
    </w:p>
    <w:p w:rsidR="00591A5B" w:rsidRDefault="00591A5B" w:rsidP="009749E6">
      <w:pPr>
        <w:spacing w:after="0" w:line="240" w:lineRule="auto"/>
        <w:jc w:val="both"/>
      </w:pPr>
    </w:p>
    <w:p w:rsidR="00822E51" w:rsidRPr="00822E51" w:rsidRDefault="00822E51" w:rsidP="00822E51">
      <w:pPr>
        <w:spacing w:after="0" w:line="240" w:lineRule="auto"/>
        <w:jc w:val="both"/>
        <w:rPr>
          <w:bCs/>
          <w:color w:val="FF0000"/>
        </w:rPr>
      </w:pPr>
      <w:r w:rsidRPr="00E135C7">
        <w:rPr>
          <w:bCs/>
          <w:color w:val="FF0000"/>
        </w:rPr>
        <w:t>3.2</w:t>
      </w:r>
      <w:r w:rsidR="000D105D">
        <w:rPr>
          <w:bCs/>
          <w:color w:val="FF0000"/>
        </w:rPr>
        <w:t>8</w:t>
      </w:r>
      <w:r w:rsidRPr="00E135C7">
        <w:rPr>
          <w:bCs/>
          <w:color w:val="FF0000"/>
        </w:rPr>
        <w:t xml:space="preserve"> </w:t>
      </w:r>
      <w:r w:rsidRPr="00822E51">
        <w:rPr>
          <w:bCs/>
          <w:color w:val="FF0000"/>
        </w:rPr>
        <w:t xml:space="preserve"> Insertar columnas en una hoja</w:t>
      </w:r>
    </w:p>
    <w:p w:rsidR="00822E51" w:rsidRDefault="00822E51" w:rsidP="00822E51">
      <w:pPr>
        <w:spacing w:after="0" w:line="240" w:lineRule="auto"/>
        <w:jc w:val="both"/>
      </w:pPr>
    </w:p>
    <w:p w:rsidR="00822E51" w:rsidRDefault="00822E51" w:rsidP="00822E51">
      <w:pPr>
        <w:spacing w:after="0" w:line="240" w:lineRule="auto"/>
        <w:jc w:val="both"/>
      </w:pPr>
      <w:r>
        <w:t xml:space="preserve">Excel 2013 también nos permite </w:t>
      </w:r>
      <w:r w:rsidRPr="00822E51">
        <w:t>añadir columnas</w:t>
      </w:r>
      <w:r>
        <w:t xml:space="preserve">, al igual que filas. </w:t>
      </w:r>
    </w:p>
    <w:p w:rsidR="00822E51" w:rsidRDefault="00822E51" w:rsidP="00822E51">
      <w:pPr>
        <w:spacing w:after="0" w:line="240" w:lineRule="auto"/>
        <w:jc w:val="both"/>
      </w:pPr>
    </w:p>
    <w:p w:rsidR="00822E51" w:rsidRDefault="00822E51" w:rsidP="00822E51">
      <w:pPr>
        <w:spacing w:after="0" w:line="240" w:lineRule="auto"/>
        <w:jc w:val="both"/>
      </w:pPr>
      <w:r>
        <w:lastRenderedPageBreak/>
        <w:t xml:space="preserve">Para añadir una columna, seguiremos los siguientes pasos: </w:t>
      </w:r>
    </w:p>
    <w:p w:rsidR="00822E51" w:rsidRPr="00822E51" w:rsidRDefault="00822E51" w:rsidP="00822E51">
      <w:pPr>
        <w:spacing w:after="0" w:line="240" w:lineRule="auto"/>
        <w:jc w:val="both"/>
      </w:pPr>
    </w:p>
    <w:p w:rsidR="00822E51" w:rsidRDefault="00822E51" w:rsidP="009749E6">
      <w:pPr>
        <w:spacing w:after="0" w:line="240" w:lineRule="auto"/>
        <w:jc w:val="both"/>
      </w:pPr>
      <w:r>
        <w:t>Seleccionar la columna delante de la cual quieres añadir otra, ya que las columnas siempre se añaden a la izquierda de la seleccionada.</w:t>
      </w:r>
    </w:p>
    <w:p w:rsidR="00822E51" w:rsidRDefault="00822E51" w:rsidP="009749E6">
      <w:pPr>
        <w:spacing w:after="0" w:line="240" w:lineRule="auto"/>
        <w:jc w:val="both"/>
      </w:pPr>
      <w:r>
        <w:t xml:space="preserve">Seleccionar el menú </w:t>
      </w:r>
      <w:r>
        <w:rPr>
          <w:rStyle w:val="opciones"/>
        </w:rPr>
        <w:t xml:space="preserve">Insertar </w:t>
      </w:r>
      <w:r>
        <w:t xml:space="preserve">de la pestaña </w:t>
      </w:r>
      <w:r>
        <w:rPr>
          <w:rStyle w:val="opciones"/>
        </w:rPr>
        <w:t>Inicio</w:t>
      </w:r>
      <w:r>
        <w:t>.</w:t>
      </w:r>
    </w:p>
    <w:p w:rsidR="00822E51" w:rsidRDefault="00822E51" w:rsidP="009749E6">
      <w:pPr>
        <w:spacing w:after="0" w:line="240" w:lineRule="auto"/>
        <w:jc w:val="both"/>
      </w:pPr>
    </w:p>
    <w:p w:rsidR="00822E51" w:rsidRDefault="00822E51" w:rsidP="00822E51">
      <w:pPr>
        <w:spacing w:after="0" w:line="240" w:lineRule="auto"/>
        <w:jc w:val="center"/>
      </w:pPr>
      <w:r>
        <w:rPr>
          <w:noProof/>
          <w:lang w:eastAsia="es-PE"/>
        </w:rPr>
        <w:drawing>
          <wp:inline distT="0" distB="0" distL="0" distR="0">
            <wp:extent cx="1847850" cy="1209675"/>
            <wp:effectExtent l="0" t="0" r="0" b="9525"/>
            <wp:docPr id="221" name="Imagen 221"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enú Inserta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p w:rsidR="00333A5B" w:rsidRDefault="00333A5B" w:rsidP="009749E6">
      <w:pPr>
        <w:spacing w:after="0" w:line="240" w:lineRule="auto"/>
        <w:jc w:val="both"/>
      </w:pPr>
    </w:p>
    <w:p w:rsidR="00822E51" w:rsidRDefault="00822E51" w:rsidP="00822E51">
      <w:pPr>
        <w:spacing w:after="0" w:line="240" w:lineRule="auto"/>
        <w:jc w:val="both"/>
      </w:pPr>
      <w:r>
        <w:t xml:space="preserve">Elegir la opción </w:t>
      </w:r>
      <w:r w:rsidRPr="00822E51">
        <w:t>Insertar columnas de hoja</w:t>
      </w:r>
      <w:r>
        <w:t xml:space="preserve">. </w:t>
      </w:r>
    </w:p>
    <w:p w:rsidR="00822E51" w:rsidRDefault="00822E51" w:rsidP="00822E51">
      <w:pPr>
        <w:spacing w:after="0" w:line="240" w:lineRule="auto"/>
        <w:jc w:val="both"/>
      </w:pPr>
      <w:r>
        <w:t xml:space="preserve">Todas las columnas por la derecha de la nueva se incrementarán una posición. </w:t>
      </w:r>
    </w:p>
    <w:p w:rsidR="00822E51" w:rsidRDefault="00822E51" w:rsidP="00822E51">
      <w:pPr>
        <w:spacing w:after="0" w:line="240" w:lineRule="auto"/>
        <w:jc w:val="both"/>
      </w:pPr>
      <w:r>
        <w:t xml:space="preserve">En caso de no haber seleccionado ninguna columna, Excel 2013 toma la columna donde estamos situados como columna seleccionada. </w:t>
      </w:r>
    </w:p>
    <w:p w:rsidR="00333A5B" w:rsidRDefault="00333A5B" w:rsidP="009749E6">
      <w:pPr>
        <w:spacing w:after="0" w:line="240" w:lineRule="auto"/>
        <w:jc w:val="both"/>
      </w:pPr>
    </w:p>
    <w:p w:rsidR="008144B5" w:rsidRDefault="008144B5" w:rsidP="008144B5">
      <w:pPr>
        <w:spacing w:after="0" w:line="240" w:lineRule="auto"/>
        <w:jc w:val="both"/>
      </w:pPr>
      <w:r>
        <w:t xml:space="preserve">Si quieres </w:t>
      </w:r>
      <w:r w:rsidRPr="008144B5">
        <w:t>añadir varias columnas</w:t>
      </w:r>
      <w:r>
        <w:t xml:space="preserve">, basta con </w:t>
      </w:r>
      <w:r w:rsidRPr="008144B5">
        <w:t>seleccionar tantas columnas, en el primer paso, como columnas a añadir</w:t>
      </w:r>
      <w:r>
        <w:t xml:space="preserve">. </w:t>
      </w:r>
    </w:p>
    <w:p w:rsidR="008144B5" w:rsidRDefault="008144B5" w:rsidP="008144B5">
      <w:pPr>
        <w:spacing w:after="0" w:line="240" w:lineRule="auto"/>
        <w:jc w:val="both"/>
      </w:pPr>
    </w:p>
    <w:p w:rsidR="008144B5" w:rsidRDefault="008144B5" w:rsidP="008144B5">
      <w:pPr>
        <w:spacing w:after="0" w:line="240" w:lineRule="auto"/>
        <w:jc w:val="both"/>
      </w:pPr>
      <w:r w:rsidRPr="008144B5">
        <w:t>Añadir columnas</w:t>
      </w:r>
      <w:r>
        <w:t xml:space="preserve"> a </w:t>
      </w:r>
      <w:r w:rsidRPr="008144B5">
        <w:t>nuestra hoja de cálculo</w:t>
      </w:r>
      <w:r>
        <w:t xml:space="preserve"> no hace que el número de columnas varíe, </w:t>
      </w:r>
      <w:r w:rsidRPr="008144B5">
        <w:t>seguirán habiendo 16384 columnas</w:t>
      </w:r>
      <w:r>
        <w:t xml:space="preserve">, lo que pasa es que se eliminan las últimas, tantas como columnas añadidas. Si intentas añadir columnas y Excel no te lo permite, seguro que las últimas columnas contienen algún dato. </w:t>
      </w:r>
    </w:p>
    <w:p w:rsidR="008144B5" w:rsidRDefault="008144B5" w:rsidP="008144B5">
      <w:pPr>
        <w:spacing w:after="0" w:line="240" w:lineRule="auto"/>
        <w:jc w:val="both"/>
      </w:pPr>
    </w:p>
    <w:p w:rsidR="008144B5" w:rsidRDefault="008144B5" w:rsidP="008144B5">
      <w:pPr>
        <w:spacing w:after="0" w:line="240" w:lineRule="auto"/>
        <w:jc w:val="both"/>
      </w:pPr>
      <w:r>
        <w:t xml:space="preserve">Cuando insertamos columnas con un formato diferente al que hay por defecto, nos aparecerá el botón </w:t>
      </w:r>
      <w:r>
        <w:rPr>
          <w:noProof/>
          <w:lang w:eastAsia="es-PE"/>
        </w:rPr>
        <w:drawing>
          <wp:inline distT="0" distB="0" distL="0" distR="0" wp14:anchorId="7206C6EA" wp14:editId="0909E870">
            <wp:extent cx="190500" cy="190500"/>
            <wp:effectExtent l="0" t="0" r="0" b="0"/>
            <wp:docPr id="222" name="Imagen 222"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otón peg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para poder elegir el formato que debe tener la nueva columna.</w:t>
      </w:r>
    </w:p>
    <w:p w:rsidR="00333D8D" w:rsidRDefault="00333D8D" w:rsidP="009749E6">
      <w:pPr>
        <w:spacing w:after="0" w:line="240" w:lineRule="auto"/>
        <w:jc w:val="both"/>
      </w:pPr>
    </w:p>
    <w:p w:rsidR="00333D8D" w:rsidRDefault="008144B5" w:rsidP="009749E6">
      <w:pPr>
        <w:spacing w:after="0" w:line="240" w:lineRule="auto"/>
        <w:jc w:val="both"/>
      </w:pPr>
      <w:r>
        <w:t xml:space="preserve">Para elegir un formato u otro, haremos clic sobre el botón y aparecerá el menú desde el cual podremos elegir si el formato de la nueva columna será </w:t>
      </w:r>
      <w:r>
        <w:rPr>
          <w:rStyle w:val="opciones"/>
        </w:rPr>
        <w:t>el mismo que la columna de la izquierda</w:t>
      </w:r>
      <w:r>
        <w:t xml:space="preserve">, </w:t>
      </w:r>
      <w:r>
        <w:rPr>
          <w:rStyle w:val="opciones"/>
        </w:rPr>
        <w:t>que la de la derecha</w:t>
      </w:r>
      <w:r>
        <w:t xml:space="preserve"> o </w:t>
      </w:r>
      <w:r>
        <w:rPr>
          <w:rStyle w:val="opciones"/>
        </w:rPr>
        <w:t>que no tenga formato</w:t>
      </w:r>
      <w:r>
        <w:t>.</w:t>
      </w:r>
    </w:p>
    <w:p w:rsidR="008144B5" w:rsidRDefault="008144B5" w:rsidP="009749E6">
      <w:pPr>
        <w:spacing w:after="0" w:line="240" w:lineRule="auto"/>
        <w:jc w:val="both"/>
      </w:pPr>
    </w:p>
    <w:p w:rsidR="008144B5" w:rsidRDefault="008144B5" w:rsidP="008144B5">
      <w:pPr>
        <w:spacing w:after="0" w:line="240" w:lineRule="auto"/>
        <w:jc w:val="center"/>
      </w:pPr>
      <w:r>
        <w:rPr>
          <w:noProof/>
          <w:lang w:eastAsia="es-PE"/>
        </w:rPr>
        <w:drawing>
          <wp:inline distT="0" distB="0" distL="0" distR="0">
            <wp:extent cx="2209800" cy="904875"/>
            <wp:effectExtent l="0" t="0" r="0" b="9525"/>
            <wp:docPr id="223" name="Imagen 223"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tón pegar desplegad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p w:rsidR="00C5398A" w:rsidRDefault="00C5398A" w:rsidP="009749E6">
      <w:pPr>
        <w:spacing w:after="0" w:line="240" w:lineRule="auto"/>
        <w:jc w:val="both"/>
      </w:pPr>
    </w:p>
    <w:p w:rsidR="008144B5" w:rsidRDefault="008144B5" w:rsidP="009749E6">
      <w:pPr>
        <w:spacing w:after="0" w:line="240" w:lineRule="auto"/>
        <w:jc w:val="both"/>
      </w:pPr>
      <w:r>
        <w:t>No es obligatorio utilizar este botón. Si te molesta, no te preocupes, ya que desaparecerá al seguir trabajando con la hoja de cálculo.</w:t>
      </w:r>
    </w:p>
    <w:p w:rsidR="008144B5" w:rsidRDefault="008144B5" w:rsidP="009749E6">
      <w:pPr>
        <w:spacing w:after="0" w:line="240" w:lineRule="auto"/>
        <w:jc w:val="both"/>
      </w:pPr>
    </w:p>
    <w:p w:rsidR="000D105D" w:rsidRDefault="000D105D" w:rsidP="000D105D">
      <w:pPr>
        <w:spacing w:after="0" w:line="240" w:lineRule="auto"/>
        <w:jc w:val="both"/>
        <w:rPr>
          <w:color w:val="FF0000"/>
        </w:rPr>
      </w:pPr>
      <w:r w:rsidRPr="000D105D">
        <w:rPr>
          <w:color w:val="FF0000"/>
        </w:rPr>
        <w:t>3.29  Ocultar columnas</w:t>
      </w:r>
    </w:p>
    <w:p w:rsidR="000D105D" w:rsidRPr="000D105D" w:rsidRDefault="000D105D" w:rsidP="000D105D">
      <w:pPr>
        <w:spacing w:after="0" w:line="240" w:lineRule="auto"/>
        <w:jc w:val="both"/>
        <w:rPr>
          <w:color w:val="FF0000"/>
        </w:rPr>
      </w:pPr>
    </w:p>
    <w:p w:rsidR="000D105D" w:rsidRDefault="000D105D" w:rsidP="000D105D">
      <w:pPr>
        <w:spacing w:after="0" w:line="240" w:lineRule="auto"/>
        <w:jc w:val="both"/>
      </w:pPr>
      <w:r>
        <w:t>La ocultación de columnas es otra de las operaciones que en algún momento nos puede ser útil si, por ejemplo, en una fila aparecen fórmulas intermedias que no nos interesa visualizar una vez concluida la hoja de cálculo. En este caso, no queremos que aparezcan las columnas de datos intermedios pero no podemos borrarlas porque la hoja de cálculo las necesita para realizar sus cálculos.</w:t>
      </w:r>
    </w:p>
    <w:p w:rsidR="000D105D" w:rsidRDefault="000D105D" w:rsidP="000D105D">
      <w:pPr>
        <w:spacing w:after="0" w:line="240" w:lineRule="auto"/>
        <w:jc w:val="both"/>
      </w:pPr>
    </w:p>
    <w:p w:rsidR="000D105D" w:rsidRDefault="000D105D" w:rsidP="000D105D">
      <w:pPr>
        <w:spacing w:after="0" w:line="240" w:lineRule="auto"/>
        <w:jc w:val="both"/>
      </w:pPr>
      <w:r>
        <w:t xml:space="preserve">La mecánica es idéntica a la de ocultar y mostrar filas: </w:t>
      </w:r>
    </w:p>
    <w:p w:rsidR="000D105D" w:rsidRPr="000D105D" w:rsidRDefault="000D105D" w:rsidP="000D105D">
      <w:pPr>
        <w:spacing w:after="0" w:line="240" w:lineRule="auto"/>
        <w:jc w:val="both"/>
      </w:pPr>
    </w:p>
    <w:p w:rsidR="00341FEE" w:rsidRDefault="00341FEE" w:rsidP="00341FEE">
      <w:pPr>
        <w:spacing w:after="0" w:line="240" w:lineRule="auto"/>
        <w:jc w:val="both"/>
      </w:pPr>
      <w:r>
        <w:t xml:space="preserve">Seleccionar las columnas ocultar. </w:t>
      </w:r>
    </w:p>
    <w:p w:rsidR="00341FEE" w:rsidRDefault="00341FEE" w:rsidP="00341FEE">
      <w:pPr>
        <w:spacing w:after="0" w:line="240" w:lineRule="auto"/>
        <w:jc w:val="both"/>
      </w:pPr>
    </w:p>
    <w:p w:rsidR="00341FEE" w:rsidRDefault="00341FEE" w:rsidP="00341FEE">
      <w:pPr>
        <w:spacing w:after="0" w:line="240" w:lineRule="auto"/>
        <w:jc w:val="both"/>
      </w:pPr>
      <w:r>
        <w:t xml:space="preserve">Desplegar el menú </w:t>
      </w:r>
      <w:r w:rsidRPr="00341FEE">
        <w:t>Formato</w:t>
      </w:r>
      <w:r>
        <w:t xml:space="preserve"> de la pestaña </w:t>
      </w:r>
      <w:r w:rsidRPr="00341FEE">
        <w:t>Inicio</w:t>
      </w:r>
      <w:r>
        <w:t xml:space="preserve">. </w:t>
      </w:r>
    </w:p>
    <w:p w:rsidR="00341FEE" w:rsidRDefault="00341FEE" w:rsidP="00341FEE">
      <w:pPr>
        <w:spacing w:after="0" w:line="240" w:lineRule="auto"/>
        <w:jc w:val="both"/>
      </w:pPr>
      <w:r>
        <w:t xml:space="preserve">Se abrirá otro submenú. </w:t>
      </w:r>
    </w:p>
    <w:p w:rsidR="00341FEE" w:rsidRDefault="00341FEE" w:rsidP="00341FEE">
      <w:pPr>
        <w:spacing w:after="0" w:line="240" w:lineRule="auto"/>
        <w:jc w:val="both"/>
      </w:pPr>
    </w:p>
    <w:p w:rsidR="00341FEE" w:rsidRDefault="00341FEE" w:rsidP="00341FEE">
      <w:pPr>
        <w:spacing w:after="0" w:line="240" w:lineRule="auto"/>
        <w:jc w:val="both"/>
      </w:pPr>
      <w:r>
        <w:t xml:space="preserve">Elegir la opción </w:t>
      </w:r>
      <w:r w:rsidRPr="00341FEE">
        <w:t>Ocultar y mostrar</w:t>
      </w:r>
      <w:r>
        <w:t xml:space="preserve">. </w:t>
      </w:r>
    </w:p>
    <w:p w:rsidR="00341FEE" w:rsidRDefault="00341FEE" w:rsidP="00341FEE">
      <w:pPr>
        <w:spacing w:after="0" w:line="240" w:lineRule="auto"/>
        <w:jc w:val="both"/>
      </w:pPr>
    </w:p>
    <w:p w:rsidR="00341FEE" w:rsidRDefault="00341FEE" w:rsidP="00341FEE">
      <w:pPr>
        <w:spacing w:after="0" w:line="240" w:lineRule="auto"/>
        <w:jc w:val="both"/>
      </w:pPr>
      <w:r>
        <w:t xml:space="preserve">Selecciona </w:t>
      </w:r>
      <w:r w:rsidRPr="00341FEE">
        <w:t>Ocultar columnas</w:t>
      </w:r>
      <w:r>
        <w:t xml:space="preserve">. </w:t>
      </w:r>
    </w:p>
    <w:p w:rsidR="008144B5" w:rsidRDefault="00004320" w:rsidP="00004320">
      <w:pPr>
        <w:spacing w:after="0" w:line="240" w:lineRule="auto"/>
        <w:jc w:val="center"/>
      </w:pPr>
      <w:r>
        <w:rPr>
          <w:noProof/>
          <w:lang w:eastAsia="es-PE"/>
        </w:rPr>
        <w:drawing>
          <wp:inline distT="0" distB="0" distL="0" distR="0">
            <wp:extent cx="3552825" cy="4391025"/>
            <wp:effectExtent l="0" t="0" r="9525" b="9525"/>
            <wp:docPr id="225" name="Imagen 225" descr="ocultar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ocultar fil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2825" cy="4391025"/>
                    </a:xfrm>
                    <a:prstGeom prst="rect">
                      <a:avLst/>
                    </a:prstGeom>
                    <a:noFill/>
                    <a:ln>
                      <a:noFill/>
                    </a:ln>
                  </pic:spPr>
                </pic:pic>
              </a:graphicData>
            </a:graphic>
          </wp:inline>
        </w:drawing>
      </w:r>
    </w:p>
    <w:p w:rsidR="00004320" w:rsidRDefault="00004320" w:rsidP="009749E6">
      <w:pPr>
        <w:spacing w:after="0" w:line="240" w:lineRule="auto"/>
        <w:jc w:val="both"/>
      </w:pPr>
    </w:p>
    <w:p w:rsidR="00004320" w:rsidRDefault="00004320" w:rsidP="00004320">
      <w:pPr>
        <w:spacing w:after="0" w:line="240" w:lineRule="auto"/>
        <w:jc w:val="both"/>
        <w:rPr>
          <w:color w:val="FF0000"/>
        </w:rPr>
      </w:pPr>
      <w:r w:rsidRPr="000D105D">
        <w:rPr>
          <w:color w:val="FF0000"/>
        </w:rPr>
        <w:t>3.</w:t>
      </w:r>
      <w:r>
        <w:rPr>
          <w:color w:val="FF0000"/>
        </w:rPr>
        <w:t>30</w:t>
      </w:r>
      <w:r w:rsidRPr="000D105D">
        <w:rPr>
          <w:color w:val="FF0000"/>
        </w:rPr>
        <w:t xml:space="preserve">  </w:t>
      </w:r>
      <w:r w:rsidRPr="00004320">
        <w:rPr>
          <w:color w:val="FF0000"/>
        </w:rPr>
        <w:t>Mostrar columnas ocultas.</w:t>
      </w:r>
    </w:p>
    <w:p w:rsidR="00004320" w:rsidRDefault="00004320" w:rsidP="009749E6">
      <w:pPr>
        <w:spacing w:after="0" w:line="240" w:lineRule="auto"/>
        <w:jc w:val="both"/>
      </w:pPr>
    </w:p>
    <w:p w:rsidR="00004320" w:rsidRDefault="00004320" w:rsidP="00004320">
      <w:pPr>
        <w:spacing w:after="0" w:line="240" w:lineRule="auto"/>
        <w:jc w:val="both"/>
      </w:pPr>
      <w:r>
        <w:t>Si deseamos mostrar las columnas ocultas, por ejemplo, para cambiar alguna fórmula de cálculo intermedio:</w:t>
      </w:r>
    </w:p>
    <w:p w:rsidR="00004320" w:rsidRDefault="00004320" w:rsidP="00004320">
      <w:pPr>
        <w:spacing w:after="0" w:line="240" w:lineRule="auto"/>
        <w:jc w:val="both"/>
      </w:pPr>
    </w:p>
    <w:p w:rsidR="00004320" w:rsidRDefault="00004320" w:rsidP="00004320">
      <w:pPr>
        <w:spacing w:after="0" w:line="240" w:lineRule="auto"/>
        <w:jc w:val="both"/>
      </w:pPr>
      <w:r>
        <w:t xml:space="preserve">Seleccionar entre qué columnas se encuentran las columnas o mostrar. Es decir, si queremos mostrar la columna C oculta, habrá que seleccionar desde la columna B hasta </w:t>
      </w:r>
      <w:proofErr w:type="gramStart"/>
      <w:r>
        <w:t>la</w:t>
      </w:r>
      <w:proofErr w:type="gramEnd"/>
      <w:r>
        <w:t xml:space="preserve"> D. Cuidado, el rango debe ser continuo, es decir, arrastrando desde B hasta D. Nunca con CTRL ya que si no la columna C no estaría incluida en la selección.</w:t>
      </w:r>
    </w:p>
    <w:p w:rsidR="00004320" w:rsidRDefault="00004320" w:rsidP="00004320">
      <w:pPr>
        <w:spacing w:after="0" w:line="240" w:lineRule="auto"/>
        <w:jc w:val="both"/>
      </w:pPr>
    </w:p>
    <w:p w:rsidR="00004320" w:rsidRDefault="00004320" w:rsidP="00004320">
      <w:pPr>
        <w:spacing w:after="0" w:line="240" w:lineRule="auto"/>
        <w:jc w:val="both"/>
      </w:pPr>
      <w:r>
        <w:t>Desplegar el menú Formato de la pestaña Inicio.</w:t>
      </w:r>
    </w:p>
    <w:p w:rsidR="00004320" w:rsidRDefault="00004320" w:rsidP="00004320">
      <w:pPr>
        <w:spacing w:after="0" w:line="240" w:lineRule="auto"/>
        <w:jc w:val="both"/>
      </w:pPr>
    </w:p>
    <w:p w:rsidR="00004320" w:rsidRDefault="00004320" w:rsidP="00004320">
      <w:pPr>
        <w:spacing w:after="0" w:line="240" w:lineRule="auto"/>
        <w:jc w:val="both"/>
      </w:pPr>
      <w:r>
        <w:t>Se abrirá otro submenú.</w:t>
      </w:r>
    </w:p>
    <w:p w:rsidR="00004320" w:rsidRDefault="00004320" w:rsidP="00004320">
      <w:pPr>
        <w:spacing w:after="0" w:line="240" w:lineRule="auto"/>
        <w:jc w:val="both"/>
      </w:pPr>
    </w:p>
    <w:p w:rsidR="00004320" w:rsidRDefault="00004320" w:rsidP="00004320">
      <w:pPr>
        <w:spacing w:after="0" w:line="240" w:lineRule="auto"/>
        <w:jc w:val="both"/>
      </w:pPr>
      <w:r>
        <w:t>Elegir la opción Ocultar y mostrar.</w:t>
      </w:r>
    </w:p>
    <w:p w:rsidR="00004320" w:rsidRDefault="00004320" w:rsidP="00004320">
      <w:pPr>
        <w:spacing w:after="0" w:line="240" w:lineRule="auto"/>
        <w:jc w:val="both"/>
      </w:pPr>
    </w:p>
    <w:p w:rsidR="00004320" w:rsidRDefault="00004320" w:rsidP="00004320">
      <w:pPr>
        <w:spacing w:after="0" w:line="240" w:lineRule="auto"/>
        <w:jc w:val="both"/>
      </w:pPr>
      <w:r>
        <w:t>Selecciona Mostrar columnas.</w:t>
      </w:r>
    </w:p>
    <w:p w:rsidR="00004320" w:rsidRDefault="00004320" w:rsidP="009749E6">
      <w:pPr>
        <w:spacing w:after="0" w:line="240" w:lineRule="auto"/>
        <w:jc w:val="both"/>
      </w:pPr>
    </w:p>
    <w:p w:rsidR="007A47A2" w:rsidRDefault="007A47A2" w:rsidP="007A47A2">
      <w:pPr>
        <w:spacing w:after="0" w:line="240" w:lineRule="auto"/>
        <w:jc w:val="both"/>
        <w:rPr>
          <w:color w:val="FF0000"/>
        </w:rPr>
      </w:pPr>
      <w:r w:rsidRPr="000D105D">
        <w:rPr>
          <w:color w:val="FF0000"/>
        </w:rPr>
        <w:t>3.</w:t>
      </w:r>
      <w:r>
        <w:rPr>
          <w:color w:val="FF0000"/>
        </w:rPr>
        <w:t>31</w:t>
      </w:r>
      <w:r w:rsidRPr="000D105D">
        <w:rPr>
          <w:color w:val="FF0000"/>
        </w:rPr>
        <w:t xml:space="preserve">  </w:t>
      </w:r>
      <w:r w:rsidRPr="007A47A2">
        <w:rPr>
          <w:color w:val="FF0000"/>
        </w:rPr>
        <w:t xml:space="preserve"> Insertar celdas en una hoja</w:t>
      </w:r>
    </w:p>
    <w:p w:rsidR="00004320" w:rsidRDefault="00004320" w:rsidP="009749E6">
      <w:pPr>
        <w:spacing w:after="0" w:line="240" w:lineRule="auto"/>
        <w:jc w:val="both"/>
      </w:pPr>
    </w:p>
    <w:p w:rsidR="007A47A2" w:rsidRDefault="007A47A2" w:rsidP="007A47A2">
      <w:pPr>
        <w:spacing w:after="0" w:line="240" w:lineRule="auto"/>
        <w:jc w:val="both"/>
      </w:pPr>
      <w:r>
        <w:t xml:space="preserve">En ocasiones, lo que nos interesa </w:t>
      </w:r>
      <w:r w:rsidRPr="007A47A2">
        <w:t>añadir</w:t>
      </w:r>
      <w:r>
        <w:t xml:space="preserve"> no son ni filas ni columnas enteras sino únicamente un </w:t>
      </w:r>
      <w:r w:rsidRPr="007A47A2">
        <w:t>conjunto de celdas</w:t>
      </w:r>
      <w:r>
        <w:t xml:space="preserve"> dentro de la hoja de cálculo. </w:t>
      </w:r>
    </w:p>
    <w:p w:rsidR="007A47A2" w:rsidRDefault="007A47A2" w:rsidP="007A47A2">
      <w:pPr>
        <w:spacing w:after="0" w:line="240" w:lineRule="auto"/>
        <w:jc w:val="both"/>
      </w:pPr>
    </w:p>
    <w:p w:rsidR="007A47A2" w:rsidRDefault="007A47A2" w:rsidP="007A47A2">
      <w:pPr>
        <w:spacing w:after="0" w:line="240" w:lineRule="auto"/>
        <w:jc w:val="both"/>
      </w:pPr>
      <w:r>
        <w:t xml:space="preserve">Para añadir varias celdas, seguir los siguientes pasos: </w:t>
      </w:r>
    </w:p>
    <w:p w:rsidR="007A47A2" w:rsidRDefault="007A47A2" w:rsidP="007A47A2">
      <w:pPr>
        <w:spacing w:after="0" w:line="240" w:lineRule="auto"/>
        <w:jc w:val="both"/>
      </w:pPr>
    </w:p>
    <w:p w:rsidR="007A47A2" w:rsidRDefault="007A47A2" w:rsidP="007A47A2">
      <w:pPr>
        <w:spacing w:after="0" w:line="240" w:lineRule="auto"/>
        <w:jc w:val="both"/>
      </w:pPr>
      <w:r>
        <w:t xml:space="preserve">Seleccionar las celdas sobre las que quieres añadir las nuevas y pulsa el menú </w:t>
      </w:r>
      <w:r w:rsidRPr="007A47A2">
        <w:t>Insertar</w:t>
      </w:r>
      <w:r>
        <w:t xml:space="preserve">. </w:t>
      </w:r>
    </w:p>
    <w:p w:rsidR="007A47A2" w:rsidRDefault="007A47A2" w:rsidP="007A47A2">
      <w:pPr>
        <w:spacing w:after="0" w:line="240" w:lineRule="auto"/>
        <w:jc w:val="both"/>
      </w:pPr>
    </w:p>
    <w:p w:rsidR="007A47A2" w:rsidRDefault="007A47A2" w:rsidP="007A47A2">
      <w:pPr>
        <w:spacing w:after="0" w:line="240" w:lineRule="auto"/>
        <w:jc w:val="both"/>
      </w:pPr>
      <w:r>
        <w:lastRenderedPageBreak/>
        <w:t>De forma predeterminada se insertarán las celdas sobre las seleccionadas. Si no quieres que sea así deberás:</w:t>
      </w:r>
    </w:p>
    <w:p w:rsidR="007A47A2" w:rsidRDefault="007A47A2" w:rsidP="007A47A2">
      <w:pPr>
        <w:spacing w:after="0" w:line="240" w:lineRule="auto"/>
        <w:jc w:val="both"/>
      </w:pPr>
    </w:p>
    <w:p w:rsidR="007A47A2" w:rsidRDefault="007A47A2" w:rsidP="007A47A2">
      <w:pPr>
        <w:spacing w:after="0" w:line="240" w:lineRule="auto"/>
        <w:jc w:val="both"/>
      </w:pPr>
      <w:r>
        <w:t xml:space="preserve">Seleccionar la flecha del menú </w:t>
      </w:r>
      <w:r w:rsidRPr="007A47A2">
        <w:t>Insertar</w:t>
      </w:r>
      <w:r>
        <w:t>.</w:t>
      </w:r>
    </w:p>
    <w:p w:rsidR="00004320" w:rsidRDefault="007A47A2" w:rsidP="007A47A2">
      <w:pPr>
        <w:spacing w:after="0" w:line="240" w:lineRule="auto"/>
        <w:jc w:val="center"/>
      </w:pPr>
      <w:r>
        <w:rPr>
          <w:noProof/>
          <w:lang w:eastAsia="es-PE"/>
        </w:rPr>
        <w:drawing>
          <wp:inline distT="0" distB="0" distL="0" distR="0">
            <wp:extent cx="1847850" cy="1209675"/>
            <wp:effectExtent l="0" t="0" r="0" b="9525"/>
            <wp:docPr id="226" name="Imagen 226"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nú Inserta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p w:rsidR="00004320" w:rsidRDefault="00004320" w:rsidP="009749E6">
      <w:pPr>
        <w:spacing w:after="0" w:line="240" w:lineRule="auto"/>
        <w:jc w:val="both"/>
      </w:pPr>
    </w:p>
    <w:p w:rsidR="007A47A2" w:rsidRDefault="007A47A2" w:rsidP="007A47A2">
      <w:pPr>
        <w:spacing w:after="0" w:line="240" w:lineRule="auto"/>
        <w:jc w:val="both"/>
      </w:pPr>
      <w:r>
        <w:t xml:space="preserve">Elegir la opción </w:t>
      </w:r>
      <w:r w:rsidRPr="007A47A2">
        <w:t>Insertar celdas...</w:t>
      </w:r>
      <w:r>
        <w:t xml:space="preserve"> </w:t>
      </w:r>
    </w:p>
    <w:p w:rsidR="007A47A2" w:rsidRDefault="007A47A2" w:rsidP="007A47A2">
      <w:pPr>
        <w:spacing w:after="0" w:line="240" w:lineRule="auto"/>
        <w:jc w:val="both"/>
      </w:pPr>
      <w:r>
        <w:t xml:space="preserve">Esta opción no aparecerá si no tienes celdas seleccionadas. </w:t>
      </w:r>
    </w:p>
    <w:p w:rsidR="00004320" w:rsidRDefault="00004320" w:rsidP="009749E6">
      <w:pPr>
        <w:spacing w:after="0" w:line="240" w:lineRule="auto"/>
        <w:jc w:val="both"/>
      </w:pPr>
    </w:p>
    <w:p w:rsidR="007A47A2" w:rsidRDefault="007A47A2" w:rsidP="009749E6">
      <w:pPr>
        <w:spacing w:after="0" w:line="240" w:lineRule="auto"/>
        <w:jc w:val="both"/>
      </w:pPr>
      <w:r>
        <w:t xml:space="preserve">Aparece el cuadro de diálogo </w:t>
      </w:r>
      <w:r w:rsidRPr="007A47A2">
        <w:t>Insertar celdas</w:t>
      </w:r>
      <w:r>
        <w:t>.</w:t>
      </w:r>
    </w:p>
    <w:p w:rsidR="007A47A2" w:rsidRDefault="007A47A2" w:rsidP="009749E6">
      <w:pPr>
        <w:spacing w:after="0" w:line="240" w:lineRule="auto"/>
        <w:jc w:val="both"/>
      </w:pPr>
    </w:p>
    <w:p w:rsidR="007A47A2" w:rsidRDefault="007A47A2" w:rsidP="007A47A2">
      <w:pPr>
        <w:spacing w:after="0" w:line="240" w:lineRule="auto"/>
        <w:jc w:val="center"/>
      </w:pPr>
      <w:r>
        <w:rPr>
          <w:noProof/>
          <w:lang w:eastAsia="es-PE"/>
        </w:rPr>
        <w:drawing>
          <wp:inline distT="0" distB="0" distL="0" distR="0" wp14:anchorId="086017BD" wp14:editId="697B5C90">
            <wp:extent cx="2333625" cy="1762125"/>
            <wp:effectExtent l="0" t="0" r="9525" b="9525"/>
            <wp:docPr id="227" name="Imagen 227" descr="Insert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nsertar celda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p w:rsidR="007A47A2" w:rsidRDefault="007A47A2" w:rsidP="009749E6">
      <w:pPr>
        <w:spacing w:after="0" w:line="240" w:lineRule="auto"/>
        <w:jc w:val="both"/>
      </w:pPr>
    </w:p>
    <w:p w:rsidR="007A47A2" w:rsidRDefault="007A47A2" w:rsidP="007A47A2">
      <w:pPr>
        <w:spacing w:after="0" w:line="240" w:lineRule="auto"/>
        <w:jc w:val="both"/>
      </w:pPr>
      <w:r>
        <w:t xml:space="preserve">Elegir la opción deseada dependiendo de si queremos que las celdas seleccionadas se desplacen hacia la derecha o hacia abajo de la selección. </w:t>
      </w:r>
    </w:p>
    <w:p w:rsidR="007A47A2" w:rsidRDefault="007A47A2" w:rsidP="007A47A2">
      <w:pPr>
        <w:spacing w:after="0" w:line="240" w:lineRule="auto"/>
        <w:jc w:val="both"/>
      </w:pPr>
    </w:p>
    <w:p w:rsidR="007A47A2" w:rsidRDefault="007A47A2" w:rsidP="007A47A2">
      <w:pPr>
        <w:spacing w:after="0" w:line="240" w:lineRule="auto"/>
        <w:jc w:val="both"/>
      </w:pPr>
      <w:r>
        <w:t xml:space="preserve">Fíjate como desde aquí también te permite añadir filas o columnas enteras. </w:t>
      </w:r>
    </w:p>
    <w:p w:rsidR="007A47A2" w:rsidRDefault="007A47A2" w:rsidP="007A47A2">
      <w:pPr>
        <w:spacing w:after="0" w:line="240" w:lineRule="auto"/>
        <w:jc w:val="both"/>
      </w:pPr>
    </w:p>
    <w:p w:rsidR="007A47A2" w:rsidRDefault="007A47A2" w:rsidP="007A47A2">
      <w:pPr>
        <w:spacing w:after="0" w:line="240" w:lineRule="auto"/>
        <w:jc w:val="both"/>
      </w:pPr>
      <w:r>
        <w:t xml:space="preserve">Hacer clic sobre </w:t>
      </w:r>
      <w:r w:rsidRPr="007A47A2">
        <w:t>Aceptar</w:t>
      </w:r>
      <w:r>
        <w:t xml:space="preserve">. </w:t>
      </w:r>
    </w:p>
    <w:p w:rsidR="007A47A2" w:rsidRDefault="007A47A2" w:rsidP="007A47A2">
      <w:pPr>
        <w:spacing w:after="0" w:line="240" w:lineRule="auto"/>
        <w:jc w:val="both"/>
      </w:pPr>
    </w:p>
    <w:p w:rsidR="007A47A2" w:rsidRDefault="007A47A2" w:rsidP="007A47A2">
      <w:pPr>
        <w:spacing w:after="0" w:line="240" w:lineRule="auto"/>
        <w:jc w:val="both"/>
      </w:pPr>
      <w:r>
        <w:t xml:space="preserve">Al añadir celdas a nuestra hoja de cálculo, </w:t>
      </w:r>
      <w:r w:rsidRPr="007A47A2">
        <w:t>el número de celdas no varía, ya que se eliminan las del final de la hoja</w:t>
      </w:r>
      <w:r>
        <w:t xml:space="preserve">. </w:t>
      </w:r>
    </w:p>
    <w:p w:rsidR="007A47A2" w:rsidRDefault="007A47A2" w:rsidP="007A47A2">
      <w:pPr>
        <w:spacing w:after="0" w:line="240" w:lineRule="auto"/>
        <w:jc w:val="both"/>
      </w:pPr>
    </w:p>
    <w:p w:rsidR="007A47A2" w:rsidRDefault="007A47A2" w:rsidP="007A47A2">
      <w:pPr>
        <w:spacing w:after="0" w:line="240" w:lineRule="auto"/>
        <w:jc w:val="both"/>
      </w:pPr>
      <w:r>
        <w:t xml:space="preserve">Cuando insertamos celdas, con un formato diferente al que hay por defecto, al igual que para las filas y columnas, nos aparecerá el botón </w:t>
      </w:r>
      <w:r>
        <w:rPr>
          <w:noProof/>
          <w:lang w:eastAsia="es-PE"/>
        </w:rPr>
        <w:drawing>
          <wp:inline distT="0" distB="0" distL="0" distR="0" wp14:anchorId="3C9AF547" wp14:editId="1FC06D07">
            <wp:extent cx="190500" cy="190500"/>
            <wp:effectExtent l="0" t="0" r="0" b="0"/>
            <wp:docPr id="228" name="Imagen 228"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otón pega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para poder elegir el formato que debe tener la nueva celda. Dependiendo de si se inserta desplazando hacia la derecha o hacia abajo, nos aparecerá el cuadro visto anteriormente para la inserción de columna o fila. Este cuadro funciona de la misma forma que para columnas o filas.</w:t>
      </w:r>
    </w:p>
    <w:p w:rsidR="007A47A2" w:rsidRDefault="007A47A2" w:rsidP="009749E6">
      <w:pPr>
        <w:spacing w:after="0" w:line="240" w:lineRule="auto"/>
        <w:jc w:val="both"/>
      </w:pPr>
    </w:p>
    <w:p w:rsidR="00623420" w:rsidRPr="00623420" w:rsidRDefault="00FD1CD8" w:rsidP="00623420">
      <w:pPr>
        <w:spacing w:after="0" w:line="240" w:lineRule="auto"/>
        <w:jc w:val="both"/>
        <w:rPr>
          <w:color w:val="FF0000"/>
        </w:rPr>
      </w:pPr>
      <w:r w:rsidRPr="00623420">
        <w:rPr>
          <w:color w:val="FF0000"/>
        </w:rPr>
        <w:t xml:space="preserve">3.32  </w:t>
      </w:r>
      <w:r w:rsidR="00623420" w:rsidRPr="00623420">
        <w:rPr>
          <w:color w:val="FF0000"/>
        </w:rPr>
        <w:t>Eliminar filas y columnas de una hoja</w:t>
      </w:r>
    </w:p>
    <w:p w:rsidR="00623420" w:rsidRDefault="00623420" w:rsidP="00623420">
      <w:pPr>
        <w:spacing w:after="0" w:line="240" w:lineRule="auto"/>
        <w:jc w:val="both"/>
      </w:pPr>
    </w:p>
    <w:p w:rsidR="00623420" w:rsidRDefault="00623420" w:rsidP="00623420">
      <w:pPr>
        <w:spacing w:after="0" w:line="240" w:lineRule="auto"/>
        <w:jc w:val="both"/>
      </w:pPr>
      <w:r>
        <w:t xml:space="preserve">Para </w:t>
      </w:r>
      <w:r w:rsidRPr="00623420">
        <w:t>eliminar filas</w:t>
      </w:r>
      <w:r>
        <w:t xml:space="preserve">, seguir los siguientes pasos: </w:t>
      </w:r>
    </w:p>
    <w:p w:rsidR="00623420" w:rsidRDefault="00623420" w:rsidP="00623420">
      <w:pPr>
        <w:spacing w:after="0" w:line="240" w:lineRule="auto"/>
        <w:jc w:val="both"/>
      </w:pPr>
    </w:p>
    <w:p w:rsidR="00623420" w:rsidRDefault="00623420" w:rsidP="00623420">
      <w:pPr>
        <w:spacing w:after="0" w:line="240" w:lineRule="auto"/>
        <w:jc w:val="both"/>
      </w:pPr>
      <w:r>
        <w:t xml:space="preserve">Seleccionar las filas o columnas a eliminar. </w:t>
      </w:r>
    </w:p>
    <w:p w:rsidR="00623420" w:rsidRDefault="00623420" w:rsidP="00623420">
      <w:pPr>
        <w:spacing w:after="0" w:line="240" w:lineRule="auto"/>
        <w:jc w:val="both"/>
      </w:pPr>
    </w:p>
    <w:p w:rsidR="00623420" w:rsidRDefault="00623420" w:rsidP="00623420">
      <w:pPr>
        <w:spacing w:after="0" w:line="240" w:lineRule="auto"/>
        <w:jc w:val="both"/>
      </w:pPr>
      <w:r>
        <w:t xml:space="preserve">Seleccionar el menú </w:t>
      </w:r>
      <w:r w:rsidRPr="00623420">
        <w:t>Eliminar</w:t>
      </w:r>
      <w:r>
        <w:t xml:space="preserve"> de la pestaña </w:t>
      </w:r>
      <w:r w:rsidRPr="00623420">
        <w:t>Inicio</w:t>
      </w:r>
      <w:r>
        <w:t xml:space="preserve">. </w:t>
      </w:r>
    </w:p>
    <w:p w:rsidR="00623420" w:rsidRDefault="00623420" w:rsidP="00623420">
      <w:pPr>
        <w:spacing w:after="0" w:line="240" w:lineRule="auto"/>
        <w:jc w:val="center"/>
      </w:pPr>
      <w:r>
        <w:rPr>
          <w:noProof/>
          <w:lang w:eastAsia="es-PE"/>
        </w:rPr>
        <w:lastRenderedPageBreak/>
        <w:drawing>
          <wp:inline distT="0" distB="0" distL="0" distR="0">
            <wp:extent cx="1885950" cy="1466850"/>
            <wp:effectExtent l="0" t="0" r="0" b="0"/>
            <wp:docPr id="231" name="Imagen 231"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enú Edición - Elimina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p>
    <w:p w:rsidR="00623420" w:rsidRDefault="00623420" w:rsidP="009749E6">
      <w:pPr>
        <w:spacing w:after="0" w:line="240" w:lineRule="auto"/>
        <w:jc w:val="both"/>
      </w:pPr>
    </w:p>
    <w:p w:rsidR="00623420" w:rsidRDefault="00623420" w:rsidP="00623420">
      <w:pPr>
        <w:spacing w:after="0" w:line="240" w:lineRule="auto"/>
        <w:jc w:val="both"/>
      </w:pPr>
      <w:r>
        <w:t xml:space="preserve">Elegir la opción </w:t>
      </w:r>
      <w:r w:rsidRPr="00623420">
        <w:t xml:space="preserve">Eliminar filas de hoja </w:t>
      </w:r>
      <w:r>
        <w:t xml:space="preserve">o </w:t>
      </w:r>
      <w:r w:rsidRPr="00623420">
        <w:t>Eliminar columnas de hoja</w:t>
      </w:r>
      <w:r>
        <w:t xml:space="preserve">. </w:t>
      </w:r>
    </w:p>
    <w:p w:rsidR="00623420" w:rsidRDefault="00623420" w:rsidP="00623420">
      <w:pPr>
        <w:spacing w:after="0" w:line="240" w:lineRule="auto"/>
        <w:jc w:val="both"/>
      </w:pPr>
    </w:p>
    <w:p w:rsidR="00623420" w:rsidRDefault="00623420" w:rsidP="00623420">
      <w:pPr>
        <w:spacing w:after="0" w:line="240" w:lineRule="auto"/>
        <w:jc w:val="both"/>
      </w:pPr>
      <w:r>
        <w:t>Al eliminar filas o columnas de nuestra hoja de cálculo, no varía el número de filas o columnas, así que seguirá habiendo 1048576 filas y 16384 columnas. Lo que pasa es que se añaden al final de la hoja, tantas como filas o columnas eliminadas.</w:t>
      </w:r>
    </w:p>
    <w:p w:rsidR="00623420" w:rsidRDefault="00623420" w:rsidP="009749E6">
      <w:pPr>
        <w:spacing w:after="0" w:line="240" w:lineRule="auto"/>
        <w:jc w:val="both"/>
      </w:pPr>
    </w:p>
    <w:p w:rsidR="00C522F8" w:rsidRPr="00623420" w:rsidRDefault="00C522F8" w:rsidP="00C522F8">
      <w:pPr>
        <w:spacing w:after="0" w:line="240" w:lineRule="auto"/>
        <w:jc w:val="both"/>
        <w:rPr>
          <w:color w:val="FF0000"/>
        </w:rPr>
      </w:pPr>
      <w:r w:rsidRPr="00623420">
        <w:rPr>
          <w:color w:val="FF0000"/>
        </w:rPr>
        <w:t>3.3</w:t>
      </w:r>
      <w:r>
        <w:rPr>
          <w:color w:val="FF0000"/>
        </w:rPr>
        <w:t>3</w:t>
      </w:r>
      <w:r w:rsidRPr="00623420">
        <w:rPr>
          <w:color w:val="FF0000"/>
        </w:rPr>
        <w:t xml:space="preserve">  </w:t>
      </w:r>
      <w:r w:rsidRPr="00C522F8">
        <w:rPr>
          <w:color w:val="FF0000"/>
        </w:rPr>
        <w:t>Eliminar celdas de una hoja</w:t>
      </w:r>
    </w:p>
    <w:p w:rsidR="00623420" w:rsidRDefault="00623420" w:rsidP="009749E6">
      <w:pPr>
        <w:spacing w:after="0" w:line="240" w:lineRule="auto"/>
        <w:jc w:val="both"/>
      </w:pPr>
    </w:p>
    <w:p w:rsidR="00C522F8" w:rsidRDefault="00C522F8" w:rsidP="00C522F8">
      <w:pPr>
        <w:spacing w:after="0" w:line="240" w:lineRule="auto"/>
        <w:jc w:val="both"/>
      </w:pPr>
      <w:r>
        <w:t xml:space="preserve">Para </w:t>
      </w:r>
      <w:r w:rsidRPr="00C522F8">
        <w:t>eliminar varias celdas</w:t>
      </w:r>
      <w:r>
        <w:t>, seguir los siguientes pasos:</w:t>
      </w:r>
    </w:p>
    <w:p w:rsidR="00C522F8" w:rsidRDefault="00C522F8" w:rsidP="00C522F8">
      <w:pPr>
        <w:spacing w:after="0" w:line="240" w:lineRule="auto"/>
        <w:jc w:val="both"/>
      </w:pPr>
    </w:p>
    <w:p w:rsidR="00C522F8" w:rsidRDefault="00C522F8" w:rsidP="00C522F8">
      <w:pPr>
        <w:spacing w:after="0" w:line="240" w:lineRule="auto"/>
        <w:jc w:val="both"/>
      </w:pPr>
      <w:r>
        <w:t xml:space="preserve">Seleccionar las celdas y desplegar el menú </w:t>
      </w:r>
      <w:r w:rsidRPr="00C522F8">
        <w:t>Eliminar</w:t>
      </w:r>
      <w:r>
        <w:t xml:space="preserve"> de la pestaña </w:t>
      </w:r>
      <w:r w:rsidRPr="00C522F8">
        <w:t>Inicio</w:t>
      </w:r>
      <w:r>
        <w:t xml:space="preserve">. Luego, elegir la opción </w:t>
      </w:r>
      <w:r w:rsidRPr="00C522F8">
        <w:t>Eliminar celdas...</w:t>
      </w:r>
      <w:r>
        <w:t xml:space="preserve">. </w:t>
      </w:r>
    </w:p>
    <w:p w:rsidR="00623420" w:rsidRDefault="00623420" w:rsidP="009749E6">
      <w:pPr>
        <w:spacing w:after="0" w:line="240" w:lineRule="auto"/>
        <w:jc w:val="both"/>
      </w:pPr>
    </w:p>
    <w:p w:rsidR="00C522F8" w:rsidRDefault="00C522F8" w:rsidP="00C522F8">
      <w:pPr>
        <w:spacing w:after="0" w:line="240" w:lineRule="auto"/>
        <w:jc w:val="center"/>
      </w:pPr>
      <w:r>
        <w:rPr>
          <w:noProof/>
          <w:lang w:eastAsia="es-PE"/>
        </w:rPr>
        <w:drawing>
          <wp:inline distT="0" distB="0" distL="0" distR="0">
            <wp:extent cx="2400300" cy="1762125"/>
            <wp:effectExtent l="0" t="0" r="0" b="9525"/>
            <wp:docPr id="232" name="Imagen 232" descr="Elimin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liminar celda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a:ln>
                      <a:noFill/>
                    </a:ln>
                  </pic:spPr>
                </pic:pic>
              </a:graphicData>
            </a:graphic>
          </wp:inline>
        </w:drawing>
      </w:r>
    </w:p>
    <w:p w:rsidR="00C522F8" w:rsidRDefault="00C522F8" w:rsidP="009749E6">
      <w:pPr>
        <w:spacing w:after="0" w:line="240" w:lineRule="auto"/>
        <w:jc w:val="both"/>
      </w:pPr>
    </w:p>
    <w:p w:rsidR="00C522F8" w:rsidRDefault="00C522F8" w:rsidP="009749E6">
      <w:pPr>
        <w:spacing w:after="0" w:line="240" w:lineRule="auto"/>
        <w:jc w:val="both"/>
      </w:pPr>
      <w:r>
        <w:t xml:space="preserve">O bien seleccionar las filas y pulsar la combinación de teclas </w:t>
      </w:r>
      <w:proofErr w:type="spellStart"/>
      <w:r w:rsidRPr="00C522F8">
        <w:t>Ctrl</w:t>
      </w:r>
      <w:proofErr w:type="spellEnd"/>
      <w:r w:rsidRPr="00C522F8">
        <w:t xml:space="preserve"> + -.</w:t>
      </w:r>
    </w:p>
    <w:p w:rsidR="00C522F8" w:rsidRDefault="00C522F8" w:rsidP="009749E6">
      <w:pPr>
        <w:spacing w:after="0" w:line="240" w:lineRule="auto"/>
        <w:jc w:val="both"/>
      </w:pPr>
    </w:p>
    <w:p w:rsidR="00C522F8" w:rsidRDefault="00C522F8" w:rsidP="00C522F8">
      <w:pPr>
        <w:spacing w:after="0" w:line="240" w:lineRule="auto"/>
        <w:jc w:val="both"/>
      </w:pPr>
      <w:r>
        <w:t xml:space="preserve">Aparecerá el cuadro de diálogo de la imagen. Elige cómo quieres realizar el desplazamiento. Observa cómo desde aquí también te permite eliminar filas o columnas enteras. </w:t>
      </w:r>
    </w:p>
    <w:p w:rsidR="00C522F8" w:rsidRDefault="00C522F8" w:rsidP="00C522F8">
      <w:pPr>
        <w:spacing w:after="0" w:line="240" w:lineRule="auto"/>
        <w:jc w:val="both"/>
      </w:pPr>
      <w:r>
        <w:t xml:space="preserve">Por último, hacer clic sobre </w:t>
      </w:r>
      <w:r w:rsidRPr="00C522F8">
        <w:t>Aceptar</w:t>
      </w:r>
      <w:r>
        <w:t xml:space="preserve">. </w:t>
      </w:r>
    </w:p>
    <w:p w:rsidR="00C522F8" w:rsidRDefault="00C522F8" w:rsidP="009749E6">
      <w:pPr>
        <w:spacing w:after="0" w:line="240" w:lineRule="auto"/>
        <w:jc w:val="both"/>
      </w:pPr>
    </w:p>
    <w:p w:rsidR="00616963" w:rsidRPr="00623420" w:rsidRDefault="00616963" w:rsidP="00616963">
      <w:pPr>
        <w:spacing w:after="0" w:line="240" w:lineRule="auto"/>
        <w:jc w:val="both"/>
        <w:rPr>
          <w:color w:val="FF0000"/>
        </w:rPr>
      </w:pPr>
      <w:r w:rsidRPr="00623420">
        <w:rPr>
          <w:color w:val="FF0000"/>
        </w:rPr>
        <w:t>3.3</w:t>
      </w:r>
      <w:r>
        <w:rPr>
          <w:color w:val="FF0000"/>
        </w:rPr>
        <w:t>4</w:t>
      </w:r>
      <w:r w:rsidRPr="00623420">
        <w:rPr>
          <w:color w:val="FF0000"/>
        </w:rPr>
        <w:t xml:space="preserve">  </w:t>
      </w:r>
      <w:r w:rsidRPr="00616963">
        <w:rPr>
          <w:color w:val="FF0000"/>
        </w:rPr>
        <w:t>Eliminar hojas de un libro de trabajo</w:t>
      </w:r>
    </w:p>
    <w:p w:rsidR="00C522F8" w:rsidRDefault="00C522F8" w:rsidP="009749E6">
      <w:pPr>
        <w:spacing w:after="0" w:line="240" w:lineRule="auto"/>
        <w:jc w:val="both"/>
      </w:pPr>
    </w:p>
    <w:p w:rsidR="00C522F8" w:rsidRDefault="00616963" w:rsidP="009749E6">
      <w:pPr>
        <w:spacing w:after="0" w:line="240" w:lineRule="auto"/>
        <w:jc w:val="both"/>
      </w:pPr>
      <w:r>
        <w:t xml:space="preserve">Para </w:t>
      </w:r>
      <w:r w:rsidRPr="00616963">
        <w:t>eliminar una hoja</w:t>
      </w:r>
      <w:r>
        <w:t>, seguir los siguientes pasos:</w:t>
      </w:r>
    </w:p>
    <w:p w:rsidR="00616963" w:rsidRDefault="00616963" w:rsidP="009749E6">
      <w:pPr>
        <w:spacing w:after="0" w:line="240" w:lineRule="auto"/>
        <w:jc w:val="both"/>
      </w:pPr>
    </w:p>
    <w:p w:rsidR="00616963" w:rsidRPr="00616963" w:rsidRDefault="00616963" w:rsidP="0000204E">
      <w:pPr>
        <w:pStyle w:val="Prrafodelista"/>
        <w:numPr>
          <w:ilvl w:val="0"/>
          <w:numId w:val="25"/>
        </w:numPr>
        <w:spacing w:after="0" w:line="240" w:lineRule="auto"/>
        <w:jc w:val="both"/>
      </w:pPr>
      <w:r w:rsidRPr="00616963">
        <w:t xml:space="preserve">Situarse en la hoja a eliminar. </w:t>
      </w:r>
    </w:p>
    <w:p w:rsidR="00616963" w:rsidRDefault="00616963" w:rsidP="0000204E">
      <w:pPr>
        <w:pStyle w:val="Prrafodelista"/>
        <w:numPr>
          <w:ilvl w:val="0"/>
          <w:numId w:val="25"/>
        </w:numPr>
        <w:spacing w:after="0" w:line="240" w:lineRule="auto"/>
        <w:jc w:val="both"/>
      </w:pPr>
      <w:r w:rsidRPr="00616963">
        <w:t xml:space="preserve">Seleccionar el menú Eliminar de la pestaña Inicio. </w:t>
      </w:r>
    </w:p>
    <w:p w:rsidR="00616963" w:rsidRDefault="00616963" w:rsidP="00616963">
      <w:pPr>
        <w:pStyle w:val="Prrafodelista"/>
        <w:spacing w:after="0" w:line="240" w:lineRule="auto"/>
        <w:jc w:val="center"/>
      </w:pPr>
      <w:r>
        <w:rPr>
          <w:noProof/>
          <w:lang w:eastAsia="es-PE"/>
        </w:rPr>
        <w:drawing>
          <wp:inline distT="0" distB="0" distL="0" distR="0">
            <wp:extent cx="1885950" cy="1466850"/>
            <wp:effectExtent l="0" t="0" r="0" b="0"/>
            <wp:docPr id="233" name="Imagen 233"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enú Edición - Elimina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p>
    <w:p w:rsidR="00616963" w:rsidRPr="00616963" w:rsidRDefault="00616963" w:rsidP="0000204E">
      <w:pPr>
        <w:pStyle w:val="Prrafodelista"/>
        <w:numPr>
          <w:ilvl w:val="0"/>
          <w:numId w:val="25"/>
        </w:numPr>
        <w:spacing w:after="0" w:line="240" w:lineRule="auto"/>
        <w:jc w:val="both"/>
      </w:pPr>
      <w:r w:rsidRPr="00616963">
        <w:t xml:space="preserve">Elegir la opción Eliminar hoja. </w:t>
      </w:r>
    </w:p>
    <w:p w:rsidR="00970CCB" w:rsidRPr="00F35A4C" w:rsidRDefault="00970CCB" w:rsidP="009749E6">
      <w:pPr>
        <w:spacing w:after="0" w:line="240" w:lineRule="auto"/>
        <w:jc w:val="both"/>
      </w:pPr>
      <w:r w:rsidRPr="00F35A4C">
        <w:br w:type="page"/>
      </w:r>
    </w:p>
    <w:p w:rsidR="00205CC3" w:rsidRDefault="00CE7A1E" w:rsidP="00236AFE">
      <w:pPr>
        <w:rPr>
          <w:b/>
          <w:color w:val="FF0000"/>
          <w:sz w:val="28"/>
        </w:rPr>
      </w:pPr>
      <w:r>
        <w:rPr>
          <w:b/>
          <w:color w:val="FF0000"/>
          <w:sz w:val="28"/>
        </w:rPr>
        <w:lastRenderedPageBreak/>
        <w:t>4</w:t>
      </w:r>
      <w:r w:rsidR="00205CC3" w:rsidRPr="00B75755">
        <w:rPr>
          <w:b/>
          <w:color w:val="FF0000"/>
          <w:sz w:val="28"/>
        </w:rPr>
        <w:t xml:space="preserve"> </w:t>
      </w:r>
      <w:r w:rsidR="00205CC3">
        <w:rPr>
          <w:b/>
          <w:color w:val="FF0000"/>
          <w:sz w:val="28"/>
        </w:rPr>
        <w:t>Datos</w:t>
      </w:r>
    </w:p>
    <w:p w:rsidR="00024C13" w:rsidRPr="00024C13" w:rsidRDefault="00CE7A1E" w:rsidP="00024C13">
      <w:pPr>
        <w:spacing w:after="0" w:line="240" w:lineRule="auto"/>
        <w:jc w:val="both"/>
        <w:rPr>
          <w:bCs/>
          <w:color w:val="FF0000"/>
        </w:rPr>
      </w:pPr>
      <w:r>
        <w:rPr>
          <w:bCs/>
          <w:color w:val="FF0000"/>
        </w:rPr>
        <w:t>4</w:t>
      </w:r>
      <w:r w:rsidR="00024C13" w:rsidRPr="00024C13">
        <w:rPr>
          <w:bCs/>
          <w:color w:val="FF0000"/>
        </w:rPr>
        <w:t xml:space="preserve">.1 Introducir datos </w:t>
      </w:r>
    </w:p>
    <w:p w:rsidR="00205CC3" w:rsidRDefault="00205CC3" w:rsidP="00024C13">
      <w:pPr>
        <w:spacing w:after="0" w:line="240" w:lineRule="auto"/>
        <w:jc w:val="both"/>
      </w:pPr>
    </w:p>
    <w:p w:rsidR="00024C13" w:rsidRDefault="00024C13" w:rsidP="00024C13">
      <w:pPr>
        <w:spacing w:after="0" w:line="240" w:lineRule="auto"/>
        <w:jc w:val="both"/>
      </w:pPr>
      <w:r>
        <w:t xml:space="preserve">En cada una de las celdas de la hoja es posible </w:t>
      </w:r>
      <w:r>
        <w:rPr>
          <w:rStyle w:val="resaltado"/>
        </w:rPr>
        <w:t>introducir textos, números o fórmulas</w:t>
      </w:r>
      <w:r>
        <w:t>.</w:t>
      </w:r>
    </w:p>
    <w:p w:rsidR="00024C13" w:rsidRDefault="00024C13" w:rsidP="00024C13">
      <w:pPr>
        <w:spacing w:after="0" w:line="240" w:lineRule="auto"/>
        <w:jc w:val="both"/>
      </w:pPr>
    </w:p>
    <w:p w:rsidR="00024C13" w:rsidRDefault="00024C13" w:rsidP="00CA1F25">
      <w:pPr>
        <w:spacing w:after="0" w:line="240" w:lineRule="auto"/>
        <w:jc w:val="both"/>
      </w:pPr>
      <w:r>
        <w:t>Situar el cursor sobre la celda donde se van a introducir los datos y teclear los datos que desees introducir.</w:t>
      </w:r>
    </w:p>
    <w:p w:rsidR="00024C13" w:rsidRDefault="00024C13" w:rsidP="00CA1F25">
      <w:pPr>
        <w:spacing w:after="0" w:line="240" w:lineRule="auto"/>
        <w:jc w:val="both"/>
      </w:pPr>
      <w:r>
        <w:t xml:space="preserve">Aparecerán en dos lugares: en la </w:t>
      </w:r>
      <w:r w:rsidRPr="00CA1F25">
        <w:t>celda activa</w:t>
      </w:r>
      <w:r>
        <w:t xml:space="preserve"> y en la </w:t>
      </w:r>
      <w:r w:rsidRPr="00CA1F25">
        <w:t>Barra de Fórmulas</w:t>
      </w:r>
      <w:r>
        <w:t>, como puedes observar en el dibujo siguiente:</w:t>
      </w:r>
    </w:p>
    <w:p w:rsidR="00024C13" w:rsidRDefault="00024C13" w:rsidP="00024C13">
      <w:pPr>
        <w:pStyle w:val="centrado"/>
        <w:spacing w:before="0" w:beforeAutospacing="0" w:after="0" w:afterAutospacing="0"/>
        <w:jc w:val="center"/>
      </w:pPr>
      <w:r>
        <w:rPr>
          <w:noProof/>
        </w:rPr>
        <w:drawing>
          <wp:inline distT="0" distB="0" distL="0" distR="0" wp14:anchorId="66CC1A53" wp14:editId="3F1ADDDC">
            <wp:extent cx="3800475" cy="819150"/>
            <wp:effectExtent l="0" t="0" r="9525" b="0"/>
            <wp:docPr id="48" name="Imagen 48" descr="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jemplo"/>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00475" cy="819150"/>
                    </a:xfrm>
                    <a:prstGeom prst="rect">
                      <a:avLst/>
                    </a:prstGeom>
                    <a:noFill/>
                    <a:ln>
                      <a:noFill/>
                    </a:ln>
                  </pic:spPr>
                </pic:pic>
              </a:graphicData>
            </a:graphic>
          </wp:inline>
        </w:drawing>
      </w:r>
    </w:p>
    <w:p w:rsidR="00024C13" w:rsidRDefault="00024C13" w:rsidP="00024C13">
      <w:pPr>
        <w:spacing w:after="0" w:line="240" w:lineRule="auto"/>
        <w:jc w:val="both"/>
      </w:pPr>
    </w:p>
    <w:p w:rsidR="00024C13" w:rsidRDefault="00024C13" w:rsidP="00024C13">
      <w:pPr>
        <w:spacing w:after="0" w:line="240" w:lineRule="auto"/>
        <w:jc w:val="both"/>
      </w:pPr>
      <w:r>
        <w:t>Para introducir el valor en la celda puedes utilizar cualquiera de los tres métodos que te explicamos a continuación:</w:t>
      </w:r>
    </w:p>
    <w:p w:rsidR="00024C13" w:rsidRDefault="00024C13" w:rsidP="00024C13">
      <w:pPr>
        <w:pStyle w:val="Prrafodelista"/>
        <w:numPr>
          <w:ilvl w:val="0"/>
          <w:numId w:val="3"/>
        </w:numPr>
        <w:spacing w:after="0" w:line="240" w:lineRule="auto"/>
        <w:jc w:val="both"/>
      </w:pPr>
      <w:r w:rsidRPr="00024C13">
        <w:rPr>
          <w:b/>
          <w:bCs/>
        </w:rPr>
        <w:t>INTRO</w:t>
      </w:r>
      <w:r>
        <w:t xml:space="preserve">: Se </w:t>
      </w:r>
      <w:r>
        <w:rPr>
          <w:rStyle w:val="resaltado"/>
        </w:rPr>
        <w:t>valida el valor</w:t>
      </w:r>
      <w:r>
        <w:t xml:space="preserve"> introducido en la celda y además la </w:t>
      </w:r>
      <w:r>
        <w:rPr>
          <w:rStyle w:val="resaltado"/>
        </w:rPr>
        <w:t>celda activa pasa a ser la que se encuentra justo por debajo</w:t>
      </w:r>
      <w:r w:rsidRPr="00024C13">
        <w:rPr>
          <w:b/>
          <w:bCs/>
        </w:rPr>
        <w:t>.</w:t>
      </w:r>
    </w:p>
    <w:p w:rsidR="00024C13" w:rsidRDefault="00024C13" w:rsidP="00024C13">
      <w:pPr>
        <w:pStyle w:val="Prrafodelista"/>
        <w:numPr>
          <w:ilvl w:val="0"/>
          <w:numId w:val="3"/>
        </w:numPr>
        <w:spacing w:after="0" w:line="240" w:lineRule="auto"/>
        <w:jc w:val="both"/>
      </w:pPr>
      <w:r w:rsidRPr="00024C13">
        <w:rPr>
          <w:b/>
          <w:bCs/>
        </w:rPr>
        <w:t>TECLAS DE MOVIMIENTO</w:t>
      </w:r>
      <w:r>
        <w:t xml:space="preserve">: Se </w:t>
      </w:r>
      <w:r>
        <w:rPr>
          <w:rStyle w:val="resaltado"/>
        </w:rPr>
        <w:t>valida el valor</w:t>
      </w:r>
      <w:r>
        <w:t xml:space="preserve"> introducido en la celda y además </w:t>
      </w:r>
      <w:r>
        <w:rPr>
          <w:rStyle w:val="resaltado"/>
        </w:rPr>
        <w:t>la celda activa cambiará dependiendo de la flecha pulsada</w:t>
      </w:r>
      <w:r>
        <w:t xml:space="preserve">. Por ejemplo, si pulsamos </w:t>
      </w:r>
      <w:r w:rsidRPr="00024C13">
        <w:rPr>
          <w:rStyle w:val="TecladoHTML"/>
          <w:rFonts w:eastAsiaTheme="minorHAnsi"/>
        </w:rPr>
        <w:t>FLECHA DERECHA</w:t>
      </w:r>
      <w:r>
        <w:t xml:space="preserve"> será la celda contigua hacia la derecha.</w:t>
      </w:r>
    </w:p>
    <w:p w:rsidR="00024C13" w:rsidRPr="00024C13" w:rsidRDefault="00024C13" w:rsidP="00024C13">
      <w:pPr>
        <w:pStyle w:val="Prrafodelista"/>
        <w:numPr>
          <w:ilvl w:val="0"/>
          <w:numId w:val="3"/>
        </w:numPr>
        <w:spacing w:after="0" w:line="240" w:lineRule="auto"/>
        <w:jc w:val="both"/>
        <w:rPr>
          <w:bCs/>
        </w:rPr>
      </w:pPr>
      <w:r w:rsidRPr="00024C13">
        <w:rPr>
          <w:b/>
          <w:bCs/>
        </w:rPr>
        <w:t xml:space="preserve">CUADRO DE ACEPTACIÓN: </w:t>
      </w:r>
      <w:r w:rsidRPr="00024C13">
        <w:rPr>
          <w:bCs/>
        </w:rPr>
        <w:t xml:space="preserve">Es el botón </w:t>
      </w:r>
      <w:r w:rsidRPr="00024C13">
        <w:rPr>
          <w:noProof/>
          <w:lang w:eastAsia="es-PE"/>
        </w:rPr>
        <w:drawing>
          <wp:inline distT="0" distB="0" distL="0" distR="0" wp14:anchorId="12D65480" wp14:editId="43745CAF">
            <wp:extent cx="190500" cy="171450"/>
            <wp:effectExtent l="0" t="0" r="0" b="0"/>
            <wp:docPr id="50" name="Imagen 50"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tón correct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24C13">
        <w:rPr>
          <w:bCs/>
        </w:rPr>
        <w:t xml:space="preserve">de la barra de fórmulas. Al hacer clic sobre él se valida el valor para introducirlo en la celda pero la celda activa seguirá siendo la misma. </w:t>
      </w:r>
    </w:p>
    <w:p w:rsidR="00024C13" w:rsidRPr="00024C13" w:rsidRDefault="00024C13" w:rsidP="00024C13">
      <w:pPr>
        <w:pStyle w:val="Prrafodelista"/>
        <w:numPr>
          <w:ilvl w:val="0"/>
          <w:numId w:val="3"/>
        </w:numPr>
        <w:spacing w:after="0" w:line="240" w:lineRule="auto"/>
        <w:jc w:val="both"/>
        <w:rPr>
          <w:bCs/>
        </w:rPr>
      </w:pPr>
      <w:r w:rsidRPr="00024C13">
        <w:rPr>
          <w:bCs/>
        </w:rPr>
        <w:t xml:space="preserve">Si antes de introducir la información cambias de opinión y deseas restaurar el contenido de la celda a su valor inicial, sólo hay que pulsar la tecla </w:t>
      </w:r>
      <w:proofErr w:type="spellStart"/>
      <w:r w:rsidRPr="00CF0B36">
        <w:rPr>
          <w:b/>
          <w:bCs/>
        </w:rPr>
        <w:t>Esc</w:t>
      </w:r>
      <w:proofErr w:type="spellEnd"/>
      <w:r w:rsidRPr="00024C13">
        <w:rPr>
          <w:bCs/>
        </w:rPr>
        <w:t xml:space="preserve"> del teclado o hacer clic sobre el botón Cancelar </w:t>
      </w:r>
      <w:r w:rsidRPr="00024C13">
        <w:rPr>
          <w:noProof/>
          <w:lang w:eastAsia="es-PE"/>
        </w:rPr>
        <w:drawing>
          <wp:inline distT="0" distB="0" distL="0" distR="0" wp14:anchorId="69E02546" wp14:editId="5702DE39">
            <wp:extent cx="190500" cy="171450"/>
            <wp:effectExtent l="0" t="0" r="0" b="0"/>
            <wp:docPr id="49" name="Imagen 49"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tón cancela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24C13">
        <w:rPr>
          <w:bCs/>
        </w:rPr>
        <w:t xml:space="preserve">de la barra de fórmulas. Así no se introducen los datos y la celda seguirá con el valor que tenía. </w:t>
      </w:r>
    </w:p>
    <w:p w:rsidR="00024C13" w:rsidRDefault="00024C13" w:rsidP="00024C13">
      <w:pPr>
        <w:spacing w:after="0" w:line="240" w:lineRule="auto"/>
        <w:jc w:val="both"/>
      </w:pPr>
    </w:p>
    <w:p w:rsidR="00024C13" w:rsidRDefault="00914E36" w:rsidP="00024C13">
      <w:pPr>
        <w:spacing w:after="0" w:line="240" w:lineRule="auto"/>
        <w:jc w:val="both"/>
      </w:pPr>
      <w:r>
        <w:t xml:space="preserve">En ocasiones, es posible que nos interese </w:t>
      </w:r>
      <w:r>
        <w:rPr>
          <w:rStyle w:val="resaltado"/>
        </w:rPr>
        <w:t>introducir varias líneas dentro de una misma celda</w:t>
      </w:r>
      <w:r>
        <w:t xml:space="preserve">, pero al pulsar </w:t>
      </w:r>
      <w:r>
        <w:rPr>
          <w:rStyle w:val="TecladoHTML"/>
          <w:rFonts w:eastAsiaTheme="minorHAnsi"/>
        </w:rPr>
        <w:t>INTRO</w:t>
      </w:r>
      <w:r>
        <w:t xml:space="preserve"> para realizar el salto de línea lo que ocurre es que se valida el valor y pasamos a la celda inferior. Para que esto no ocurra deberemos pulsar </w:t>
      </w:r>
      <w:r w:rsidRPr="00CF0B36">
        <w:rPr>
          <w:rStyle w:val="TecladoHTML"/>
          <w:rFonts w:eastAsiaTheme="minorHAnsi"/>
          <w:b/>
        </w:rPr>
        <w:t>ALT+INTRO</w:t>
      </w:r>
      <w:r>
        <w:t>.</w:t>
      </w:r>
    </w:p>
    <w:p w:rsidR="00024C13" w:rsidRDefault="00024C13" w:rsidP="00024C13">
      <w:pPr>
        <w:spacing w:after="0" w:line="240" w:lineRule="auto"/>
        <w:jc w:val="both"/>
      </w:pPr>
    </w:p>
    <w:p w:rsidR="00702ED7" w:rsidRPr="00702ED7" w:rsidRDefault="00CE7A1E" w:rsidP="00702ED7">
      <w:pPr>
        <w:spacing w:after="0" w:line="240" w:lineRule="auto"/>
        <w:jc w:val="both"/>
        <w:rPr>
          <w:bCs/>
          <w:color w:val="FF0000"/>
        </w:rPr>
      </w:pPr>
      <w:r>
        <w:rPr>
          <w:bCs/>
          <w:color w:val="FF0000"/>
        </w:rPr>
        <w:t>4</w:t>
      </w:r>
      <w:r w:rsidR="00702ED7" w:rsidRPr="00702ED7">
        <w:rPr>
          <w:bCs/>
          <w:color w:val="FF0000"/>
        </w:rPr>
        <w:t xml:space="preserve">.2 Modificar datos </w:t>
      </w:r>
    </w:p>
    <w:p w:rsidR="00702ED7" w:rsidRDefault="00702ED7" w:rsidP="00024C13">
      <w:pPr>
        <w:spacing w:after="0" w:line="240" w:lineRule="auto"/>
        <w:jc w:val="both"/>
      </w:pPr>
    </w:p>
    <w:p w:rsidR="00702ED7" w:rsidRDefault="00702ED7" w:rsidP="00702ED7">
      <w:pPr>
        <w:spacing w:after="0" w:line="240" w:lineRule="auto"/>
        <w:jc w:val="both"/>
      </w:pPr>
      <w:r>
        <w:t xml:space="preserve">Se puede modificar el contenido de una celda al mismo tiempo que se está escribiendo o más tarde, después de la introducción. </w:t>
      </w:r>
    </w:p>
    <w:p w:rsidR="004B0070" w:rsidRDefault="004B0070" w:rsidP="00702ED7">
      <w:pPr>
        <w:spacing w:after="0" w:line="240" w:lineRule="auto"/>
        <w:jc w:val="both"/>
      </w:pPr>
    </w:p>
    <w:p w:rsidR="00702ED7" w:rsidRDefault="00702ED7" w:rsidP="00702ED7">
      <w:pPr>
        <w:spacing w:after="0" w:line="240" w:lineRule="auto"/>
        <w:jc w:val="both"/>
      </w:pPr>
      <w:r w:rsidRPr="00702ED7">
        <w:t>Si</w:t>
      </w:r>
      <w:r>
        <w:t xml:space="preserve"> aún </w:t>
      </w:r>
      <w:r w:rsidRPr="00702ED7">
        <w:t>no se ha validado la introducción de datos</w:t>
      </w:r>
      <w:r>
        <w:t xml:space="preserve"> y se comete algún error, se puede modificar utilizando la tecla </w:t>
      </w:r>
      <w:r w:rsidRPr="00702ED7">
        <w:t>Retroceso</w:t>
      </w:r>
      <w:r>
        <w:t xml:space="preserve"> del teclado para borrar el carácter situado a la izquierda del cursor, haciendo retroceder éste una posición. </w:t>
      </w:r>
      <w:r w:rsidRPr="00702ED7">
        <w:t>No se puede</w:t>
      </w:r>
      <w:r>
        <w:t xml:space="preserve"> utilizar la tecla </w:t>
      </w:r>
      <w:r w:rsidRPr="00CF0B36">
        <w:rPr>
          <w:b/>
        </w:rPr>
        <w:t>FLECHA IZQUIERDA</w:t>
      </w:r>
      <w:r>
        <w:t xml:space="preserve"> porque equivale a validar la entrada de datos. </w:t>
      </w:r>
    </w:p>
    <w:p w:rsidR="004B0070" w:rsidRDefault="004B0070" w:rsidP="00702ED7">
      <w:pPr>
        <w:spacing w:after="0" w:line="240" w:lineRule="auto"/>
        <w:jc w:val="both"/>
      </w:pPr>
    </w:p>
    <w:p w:rsidR="00702ED7" w:rsidRDefault="00702ED7" w:rsidP="00702ED7">
      <w:pPr>
        <w:spacing w:after="0" w:line="240" w:lineRule="auto"/>
        <w:jc w:val="both"/>
      </w:pPr>
      <w:r w:rsidRPr="00702ED7">
        <w:t xml:space="preserve">Si </w:t>
      </w:r>
      <w:r>
        <w:t xml:space="preserve">ya </w:t>
      </w:r>
      <w:r w:rsidRPr="00702ED7">
        <w:t>se ha validado la entrada de datos</w:t>
      </w:r>
      <w:r>
        <w:t xml:space="preserve"> y se desea modificar, seleccionaremos la </w:t>
      </w:r>
      <w:r w:rsidRPr="00702ED7">
        <w:t>celda adecuada</w:t>
      </w:r>
      <w:r>
        <w:t xml:space="preserve">, después activaremos la </w:t>
      </w:r>
      <w:r w:rsidRPr="00702ED7">
        <w:t>Barra de Fórmulas</w:t>
      </w:r>
      <w:r>
        <w:t xml:space="preserve"> pulsando la tecla </w:t>
      </w:r>
      <w:r w:rsidRPr="004B0070">
        <w:rPr>
          <w:b/>
        </w:rPr>
        <w:t>F2</w:t>
      </w:r>
      <w:r>
        <w:t xml:space="preserve"> o iremos directamente a la barra de fórmulas haciendo clic en la parte del dato a modificar. </w:t>
      </w:r>
    </w:p>
    <w:p w:rsidR="004B0070" w:rsidRDefault="004B0070" w:rsidP="00702ED7">
      <w:pPr>
        <w:spacing w:after="0" w:line="240" w:lineRule="auto"/>
        <w:jc w:val="both"/>
      </w:pPr>
    </w:p>
    <w:p w:rsidR="00702ED7" w:rsidRDefault="00702ED7" w:rsidP="00702ED7">
      <w:pPr>
        <w:spacing w:after="0" w:line="240" w:lineRule="auto"/>
        <w:jc w:val="both"/>
      </w:pPr>
      <w:r>
        <w:t xml:space="preserve">La </w:t>
      </w:r>
      <w:r w:rsidRPr="00702ED7">
        <w:t>Barra de Estado</w:t>
      </w:r>
      <w:r>
        <w:t xml:space="preserve"> cambiará de </w:t>
      </w:r>
      <w:r w:rsidRPr="00702ED7">
        <w:t xml:space="preserve">Listo </w:t>
      </w:r>
      <w:r>
        <w:t xml:space="preserve">a </w:t>
      </w:r>
      <w:r w:rsidRPr="00702ED7">
        <w:t>Modificar</w:t>
      </w:r>
      <w:r>
        <w:t xml:space="preserve">. </w:t>
      </w:r>
    </w:p>
    <w:p w:rsidR="004B0070" w:rsidRDefault="004B0070" w:rsidP="00702ED7">
      <w:pPr>
        <w:spacing w:after="0" w:line="240" w:lineRule="auto"/>
        <w:jc w:val="both"/>
      </w:pPr>
    </w:p>
    <w:p w:rsidR="00702ED7" w:rsidRDefault="00702ED7" w:rsidP="00702ED7">
      <w:pPr>
        <w:spacing w:after="0" w:line="240" w:lineRule="auto"/>
        <w:jc w:val="both"/>
      </w:pPr>
      <w:r>
        <w:t xml:space="preserve">En la </w:t>
      </w:r>
      <w:r w:rsidRPr="00702ED7">
        <w:t>Barra de Fórmulas</w:t>
      </w:r>
      <w:r>
        <w:t xml:space="preserve"> aparecerá el </w:t>
      </w:r>
      <w:r w:rsidRPr="00702ED7">
        <w:t>punto de inserción</w:t>
      </w:r>
      <w:r>
        <w:t xml:space="preserve"> o cursor al final de la misma; ahora es cuando podemos modificar la información. </w:t>
      </w:r>
    </w:p>
    <w:p w:rsidR="004B0070" w:rsidRDefault="004B0070" w:rsidP="00702ED7">
      <w:pPr>
        <w:spacing w:after="0" w:line="240" w:lineRule="auto"/>
        <w:jc w:val="both"/>
      </w:pPr>
    </w:p>
    <w:p w:rsidR="00702ED7" w:rsidRDefault="00702ED7" w:rsidP="00702ED7">
      <w:pPr>
        <w:spacing w:after="0" w:line="240" w:lineRule="auto"/>
        <w:jc w:val="both"/>
      </w:pPr>
      <w:r>
        <w:t xml:space="preserve">Después de teclear la modificación pulsaremos </w:t>
      </w:r>
      <w:r w:rsidRPr="004B0070">
        <w:rPr>
          <w:b/>
        </w:rPr>
        <w:t>INTRO</w:t>
      </w:r>
      <w:r w:rsidRPr="00702ED7">
        <w:t xml:space="preserve"> </w:t>
      </w:r>
      <w:r>
        <w:t>o haremos clic sobre el botón</w:t>
      </w:r>
      <w:r w:rsidRPr="00702ED7">
        <w:t xml:space="preserve"> Introducir</w:t>
      </w:r>
      <w:r w:rsidR="004B0070">
        <w:t xml:space="preserve"> </w:t>
      </w:r>
      <w:r w:rsidRPr="00702ED7">
        <w:t xml:space="preserve"> </w:t>
      </w:r>
      <w:r>
        <w:rPr>
          <w:noProof/>
          <w:lang w:eastAsia="es-PE"/>
        </w:rPr>
        <w:drawing>
          <wp:inline distT="0" distB="0" distL="0" distR="0" wp14:anchorId="715EDC8D" wp14:editId="5F400794">
            <wp:extent cx="190500" cy="171450"/>
            <wp:effectExtent l="0" t="0" r="0" b="0"/>
            <wp:docPr id="52" name="Imagen 52"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otón correct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w:t>
      </w:r>
    </w:p>
    <w:p w:rsidR="004B0070" w:rsidRDefault="004B0070" w:rsidP="00702ED7">
      <w:pPr>
        <w:spacing w:after="0" w:line="240" w:lineRule="auto"/>
        <w:jc w:val="both"/>
      </w:pPr>
    </w:p>
    <w:p w:rsidR="00702ED7" w:rsidRDefault="00702ED7" w:rsidP="00702ED7">
      <w:pPr>
        <w:spacing w:after="0" w:line="240" w:lineRule="auto"/>
        <w:jc w:val="both"/>
      </w:pPr>
      <w:r>
        <w:t xml:space="preserve">Si después de haber modificado la información se cambia de opinión y se desea restaurar el contenido de la celda a su valor inicial, sólo hay que pulsar la tecla </w:t>
      </w:r>
      <w:proofErr w:type="spellStart"/>
      <w:r w:rsidRPr="004B0070">
        <w:rPr>
          <w:b/>
        </w:rPr>
        <w:t>Esc</w:t>
      </w:r>
      <w:proofErr w:type="spellEnd"/>
      <w:r>
        <w:t xml:space="preserve"> del teclado o hacer clic sobre el botón</w:t>
      </w:r>
      <w:r w:rsidRPr="00702ED7">
        <w:t xml:space="preserve"> Cancelar</w:t>
      </w:r>
      <w:r>
        <w:t xml:space="preserve"> </w:t>
      </w:r>
      <w:r>
        <w:rPr>
          <w:noProof/>
          <w:lang w:eastAsia="es-PE"/>
        </w:rPr>
        <w:drawing>
          <wp:inline distT="0" distB="0" distL="0" distR="0" wp14:anchorId="74EA2CDA" wp14:editId="56C7A0CE">
            <wp:extent cx="190500" cy="171450"/>
            <wp:effectExtent l="0" t="0" r="0" b="0"/>
            <wp:docPr id="51" name="Imagen 51"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otón correcto"/>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de la barra de fórmulas. Así no se introducen los datos y la celda muestra la información que ya tenía.</w:t>
      </w:r>
    </w:p>
    <w:p w:rsidR="00702ED7" w:rsidRDefault="00702ED7" w:rsidP="00702ED7">
      <w:pPr>
        <w:spacing w:after="0" w:line="240" w:lineRule="auto"/>
        <w:jc w:val="both"/>
      </w:pPr>
      <w:r>
        <w:lastRenderedPageBreak/>
        <w:t xml:space="preserve">Si se desea reemplazar el contenido de una celda por otro distinto, se selecciona la celda y se escribe el nuevo valor directamente sobre ésta. </w:t>
      </w:r>
    </w:p>
    <w:p w:rsidR="004B0070" w:rsidRDefault="004B0070" w:rsidP="00702ED7">
      <w:pPr>
        <w:spacing w:after="0" w:line="240" w:lineRule="auto"/>
        <w:jc w:val="both"/>
      </w:pPr>
    </w:p>
    <w:p w:rsidR="004B0070" w:rsidRPr="004B0070" w:rsidRDefault="00CE7A1E" w:rsidP="004B0070">
      <w:pPr>
        <w:spacing w:after="0" w:line="240" w:lineRule="auto"/>
        <w:jc w:val="both"/>
        <w:rPr>
          <w:bCs/>
          <w:color w:val="FF0000"/>
        </w:rPr>
      </w:pPr>
      <w:r>
        <w:rPr>
          <w:bCs/>
          <w:color w:val="FF0000"/>
        </w:rPr>
        <w:t>4</w:t>
      </w:r>
      <w:r w:rsidR="004B0070" w:rsidRPr="004B0070">
        <w:rPr>
          <w:bCs/>
          <w:color w:val="FF0000"/>
        </w:rPr>
        <w:t>.3 Tipos de datos</w:t>
      </w:r>
    </w:p>
    <w:p w:rsidR="004B0070" w:rsidRDefault="004B0070" w:rsidP="00702ED7">
      <w:pPr>
        <w:spacing w:after="0" w:line="240" w:lineRule="auto"/>
        <w:jc w:val="both"/>
      </w:pPr>
    </w:p>
    <w:p w:rsidR="004B0070" w:rsidRDefault="004B0070" w:rsidP="00702ED7">
      <w:pPr>
        <w:spacing w:after="0" w:line="240" w:lineRule="auto"/>
        <w:jc w:val="both"/>
      </w:pPr>
      <w:r>
        <w:t>Los distintos TIPOS DE DATOS que podemos introducir son:</w:t>
      </w:r>
    </w:p>
    <w:p w:rsidR="004B0070" w:rsidRDefault="004B0070" w:rsidP="00702ED7">
      <w:pPr>
        <w:spacing w:after="0" w:line="240" w:lineRule="auto"/>
        <w:jc w:val="both"/>
      </w:pPr>
    </w:p>
    <w:p w:rsidR="00702ED7" w:rsidRDefault="004B0070" w:rsidP="004B0070">
      <w:pPr>
        <w:pStyle w:val="Prrafodelista"/>
        <w:numPr>
          <w:ilvl w:val="0"/>
          <w:numId w:val="3"/>
        </w:numPr>
        <w:spacing w:after="0" w:line="240" w:lineRule="auto"/>
        <w:jc w:val="both"/>
      </w:pPr>
      <w:r>
        <w:rPr>
          <w:rStyle w:val="resaltado"/>
        </w:rPr>
        <w:t>VALORES CONSTANTES</w:t>
      </w:r>
      <w:r>
        <w:t>, es decir, un dato que se introduce directamente en una celda. Puede ser un número, una fecha u hora, o un texto.</w:t>
      </w:r>
    </w:p>
    <w:p w:rsidR="00C444C7" w:rsidRPr="00CF0B36" w:rsidRDefault="00C444C7" w:rsidP="00C444C7">
      <w:pPr>
        <w:pStyle w:val="Prrafodelista"/>
        <w:numPr>
          <w:ilvl w:val="1"/>
          <w:numId w:val="3"/>
        </w:numPr>
        <w:spacing w:after="0" w:line="240" w:lineRule="auto"/>
        <w:jc w:val="both"/>
        <w:rPr>
          <w:b/>
        </w:rPr>
      </w:pPr>
      <w:r w:rsidRPr="00CF0B36">
        <w:rPr>
          <w:rStyle w:val="resaltado"/>
          <w:b/>
        </w:rPr>
        <w:t>NÚMEROS</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Para introducir números puedes incluir los caracteres 0,1,2,3,4,5,6,7,8,9 y los signos especiales + - ( ) / % E </w:t>
      </w:r>
      <w:proofErr w:type="spellStart"/>
      <w:r w:rsidRPr="00C444C7">
        <w:rPr>
          <w:rStyle w:val="resaltado"/>
          <w:rFonts w:asciiTheme="minorHAnsi" w:eastAsiaTheme="minorHAnsi" w:hAnsiTheme="minorHAnsi" w:cstheme="minorBidi"/>
          <w:sz w:val="22"/>
          <w:szCs w:val="22"/>
          <w:lang w:eastAsia="en-US"/>
        </w:rPr>
        <w:t>e</w:t>
      </w:r>
      <w:proofErr w:type="spellEnd"/>
      <w:r w:rsidRPr="00C444C7">
        <w:rPr>
          <w:rStyle w:val="resaltado"/>
          <w:rFonts w:asciiTheme="minorHAnsi" w:eastAsiaTheme="minorHAnsi" w:hAnsiTheme="minorHAnsi" w:cstheme="minorBidi"/>
          <w:sz w:val="22"/>
          <w:szCs w:val="22"/>
          <w:lang w:eastAsia="en-US"/>
        </w:rPr>
        <w:t xml:space="preserve"> . €.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Los signos (+) delante de los números se ignoran y, para escribir un número negativo, éste tiene que ir precedido por el signo (-).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Al escribir un número entre paréntesis, Excel lo interpreta como un número negativo, lo cual es típico en contabilidad.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El carácter E o </w:t>
      </w:r>
      <w:proofErr w:type="spellStart"/>
      <w:r w:rsidRPr="00C444C7">
        <w:rPr>
          <w:rStyle w:val="resaltado"/>
          <w:rFonts w:asciiTheme="minorHAnsi" w:eastAsiaTheme="minorHAnsi" w:hAnsiTheme="minorHAnsi" w:cstheme="minorBidi"/>
          <w:sz w:val="22"/>
          <w:szCs w:val="22"/>
          <w:lang w:eastAsia="en-US"/>
        </w:rPr>
        <w:t>e</w:t>
      </w:r>
      <w:proofErr w:type="spellEnd"/>
      <w:r w:rsidRPr="00C444C7">
        <w:rPr>
          <w:rStyle w:val="resaltado"/>
          <w:rFonts w:asciiTheme="minorHAnsi" w:eastAsiaTheme="minorHAnsi" w:hAnsiTheme="minorHAnsi" w:cstheme="minorBidi"/>
          <w:sz w:val="22"/>
          <w:szCs w:val="22"/>
          <w:lang w:eastAsia="en-US"/>
        </w:rPr>
        <w:t xml:space="preserve"> es interpretado como notación científica. Por ejemplo, 3E5 equivale a 300000 (3 por 10 elevado a 5).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Se pueden incluir los puntos de miles en los números introducidos como constantes.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Cuando un número tiene una sola coma se trata como una coma decimal.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Si al finalizar un número se escribe €, Excel asigna formato Moneda al número y así se verá en la celda, pero en la barra de fórmulas desaparecerá dicho símbolo.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Si introducimos el símbolo % al final de un número, Excel lo considera como símbolo de porcentaje.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Si introduces fracciones tales como 1/</w:t>
      </w:r>
      <w:proofErr w:type="gramStart"/>
      <w:r w:rsidRPr="00C444C7">
        <w:rPr>
          <w:rStyle w:val="resaltado"/>
          <w:rFonts w:asciiTheme="minorHAnsi" w:eastAsiaTheme="minorHAnsi" w:hAnsiTheme="minorHAnsi" w:cstheme="minorBidi"/>
          <w:sz w:val="22"/>
          <w:szCs w:val="22"/>
          <w:lang w:eastAsia="en-US"/>
        </w:rPr>
        <w:t>4 ,</w:t>
      </w:r>
      <w:proofErr w:type="gramEnd"/>
      <w:r w:rsidRPr="00C444C7">
        <w:rPr>
          <w:rStyle w:val="resaltado"/>
          <w:rFonts w:asciiTheme="minorHAnsi" w:eastAsiaTheme="minorHAnsi" w:hAnsiTheme="minorHAnsi" w:cstheme="minorBidi"/>
          <w:sz w:val="22"/>
          <w:szCs w:val="22"/>
          <w:lang w:eastAsia="en-US"/>
        </w:rPr>
        <w:t xml:space="preserve"> 6/89 , debes escribir primero un cero para que no se confundan con números de fecha. </w:t>
      </w:r>
    </w:p>
    <w:p w:rsid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Si un número no cabe en su celda como primera medida se pasa automáticamente a notación científica. </w:t>
      </w:r>
    </w:p>
    <w:p w:rsid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444C7">
        <w:rPr>
          <w:rStyle w:val="resaltado"/>
          <w:rFonts w:asciiTheme="minorHAnsi" w:eastAsiaTheme="minorHAnsi" w:hAnsiTheme="minorHAnsi" w:cstheme="minorBidi"/>
          <w:sz w:val="22"/>
          <w:szCs w:val="22"/>
          <w:lang w:eastAsia="en-US"/>
        </w:rPr>
        <w:t xml:space="preserve">Por defecto los números aparecen alineados a la derecha en la celda. </w:t>
      </w:r>
    </w:p>
    <w:p w:rsidR="00C444C7" w:rsidRPr="00C444C7" w:rsidRDefault="00C444C7" w:rsidP="00C444C7">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p>
    <w:p w:rsidR="00C444C7" w:rsidRPr="00CF0B36" w:rsidRDefault="00C444C7" w:rsidP="00C444C7">
      <w:pPr>
        <w:pStyle w:val="Prrafodelista"/>
        <w:numPr>
          <w:ilvl w:val="1"/>
          <w:numId w:val="3"/>
        </w:numPr>
        <w:spacing w:after="0" w:line="240" w:lineRule="auto"/>
        <w:jc w:val="both"/>
        <w:rPr>
          <w:b/>
        </w:rPr>
      </w:pPr>
      <w:r w:rsidRPr="00CF0B36">
        <w:rPr>
          <w:rStyle w:val="resaltado"/>
          <w:b/>
        </w:rPr>
        <w:t>FECHA U HORA</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Para introducir una fecha u hora, no tienes más que escribirla de la forma en que deseas que aparezca. </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Al igual que los números (ya que realmente lo son), las fechas y las horas también aparecen alineados a la derecha en la celda. </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Cuando introduzcas una fecha comprendida entre los años 1929 y 2028, sólo será necesario introducir los dos últimos dígitos del año. Sin embargo, para aquellas fechas que no estén comprendidas entre dicho rango, necesariamente deberemos introducir el año completo. </w:t>
      </w:r>
    </w:p>
    <w:p w:rsidR="00C444C7" w:rsidRDefault="00C444C7" w:rsidP="00C444C7">
      <w:pPr>
        <w:spacing w:after="0" w:line="240" w:lineRule="auto"/>
        <w:ind w:left="1416"/>
        <w:jc w:val="both"/>
      </w:pPr>
    </w:p>
    <w:p w:rsidR="00C444C7" w:rsidRDefault="00C444C7" w:rsidP="00C444C7">
      <w:pPr>
        <w:pStyle w:val="Prrafodelista"/>
        <w:numPr>
          <w:ilvl w:val="1"/>
          <w:numId w:val="3"/>
        </w:numPr>
        <w:spacing w:after="0" w:line="240" w:lineRule="auto"/>
        <w:jc w:val="both"/>
      </w:pPr>
      <w:r>
        <w:rPr>
          <w:rStyle w:val="resaltado"/>
        </w:rPr>
        <w:t>TEXTO</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Para introducir texto como una constante, selecciona una celda y escribe el texto. El texto puede contener letras, dígitos y otros caracteres especiales que se puedan reproducir en la impresora.</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Una celda puede contener hasta 16.000 caracteres de texto. </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Si un texto no cabe en la celda puedes utilizar todas las adyacentes que están en blanco a su derecha para visualizarlo, no obstante el texto se almacena únicamente en la primera celda. </w:t>
      </w:r>
    </w:p>
    <w:p w:rsidR="00C444C7" w:rsidRPr="00CF0B36" w:rsidRDefault="00C444C7" w:rsidP="00CF0B36">
      <w:pPr>
        <w:pStyle w:val="NormalWeb"/>
        <w:spacing w:before="0" w:beforeAutospacing="0" w:after="0" w:afterAutospacing="0"/>
        <w:ind w:left="1440"/>
        <w:jc w:val="both"/>
        <w:rPr>
          <w:rStyle w:val="resaltado"/>
          <w:rFonts w:asciiTheme="minorHAnsi" w:eastAsiaTheme="minorHAnsi" w:hAnsiTheme="minorHAnsi" w:cstheme="minorBidi"/>
          <w:sz w:val="22"/>
          <w:szCs w:val="22"/>
          <w:lang w:eastAsia="en-US"/>
        </w:rPr>
      </w:pPr>
      <w:r w:rsidRPr="00CF0B36">
        <w:rPr>
          <w:rStyle w:val="resaltado"/>
          <w:rFonts w:asciiTheme="minorHAnsi" w:eastAsiaTheme="minorHAnsi" w:hAnsiTheme="minorHAnsi" w:cstheme="minorBidi"/>
          <w:sz w:val="22"/>
          <w:szCs w:val="22"/>
          <w:lang w:eastAsia="en-US"/>
        </w:rPr>
        <w:t xml:space="preserve">El texto aparece, por defecto, alineado a la izquierda en la celda. </w:t>
      </w:r>
    </w:p>
    <w:p w:rsidR="00C444C7" w:rsidRDefault="00C444C7" w:rsidP="00C444C7">
      <w:pPr>
        <w:spacing w:after="0" w:line="240" w:lineRule="auto"/>
        <w:ind w:left="708"/>
        <w:jc w:val="both"/>
      </w:pPr>
    </w:p>
    <w:p w:rsidR="00C444C7" w:rsidRDefault="00C444C7" w:rsidP="00C444C7">
      <w:pPr>
        <w:spacing w:after="0" w:line="240" w:lineRule="auto"/>
        <w:jc w:val="both"/>
      </w:pPr>
    </w:p>
    <w:p w:rsidR="004B0070" w:rsidRDefault="004B0070" w:rsidP="004B0070">
      <w:pPr>
        <w:pStyle w:val="Prrafodelista"/>
        <w:numPr>
          <w:ilvl w:val="0"/>
          <w:numId w:val="3"/>
        </w:numPr>
        <w:spacing w:after="0" w:line="240" w:lineRule="auto"/>
        <w:jc w:val="both"/>
      </w:pPr>
      <w:r>
        <w:rPr>
          <w:rStyle w:val="resaltado"/>
        </w:rPr>
        <w:t>FÓRMULAS</w:t>
      </w:r>
      <w:r>
        <w:t xml:space="preserve">, es decir, una secuencia formada por: valores constantes, referencias a otras celdas, nombres, funciones, u operadores. Es una técnica básica para el análisis de datos. Se pueden realizar diversas operaciones con los datos de las hojas de cálculo como +, -, *, /, </w:t>
      </w:r>
      <w:proofErr w:type="spellStart"/>
      <w:r>
        <w:t>Sen</w:t>
      </w:r>
      <w:proofErr w:type="spellEnd"/>
      <w:r>
        <w:t xml:space="preserve">, </w:t>
      </w:r>
      <w:proofErr w:type="spellStart"/>
      <w:r>
        <w:t>Cos</w:t>
      </w:r>
      <w:proofErr w:type="spellEnd"/>
      <w:r>
        <w:t xml:space="preserve">, etc. En una fórmula se pueden mezclar constantes, nombres, referencias a otras celdas, operadores y funciones. La fórmula se escribe en la barra de fórmulas y debe </w:t>
      </w:r>
      <w:r>
        <w:rPr>
          <w:rStyle w:val="resaltado"/>
        </w:rPr>
        <w:t>empezar siempre por el signo =</w:t>
      </w:r>
      <w:r>
        <w:t>.</w:t>
      </w:r>
    </w:p>
    <w:p w:rsidR="00702ED7" w:rsidRDefault="00702ED7" w:rsidP="00024C13">
      <w:pPr>
        <w:spacing w:after="0" w:line="240" w:lineRule="auto"/>
        <w:jc w:val="both"/>
      </w:pPr>
    </w:p>
    <w:p w:rsidR="00A70AC5" w:rsidRDefault="00CE7A1E" w:rsidP="00A70AC5">
      <w:pPr>
        <w:spacing w:after="0" w:line="240" w:lineRule="auto"/>
        <w:jc w:val="both"/>
        <w:rPr>
          <w:bCs/>
          <w:color w:val="FF0000"/>
        </w:rPr>
      </w:pPr>
      <w:r>
        <w:rPr>
          <w:bCs/>
          <w:color w:val="FF0000"/>
        </w:rPr>
        <w:t>4</w:t>
      </w:r>
      <w:r w:rsidR="00A70AC5" w:rsidRPr="00A70AC5">
        <w:rPr>
          <w:bCs/>
          <w:color w:val="FF0000"/>
        </w:rPr>
        <w:t>.4 Errores en los datos</w:t>
      </w:r>
    </w:p>
    <w:p w:rsidR="00A70AC5" w:rsidRPr="00A70AC5" w:rsidRDefault="00A70AC5" w:rsidP="00A70AC5">
      <w:pPr>
        <w:spacing w:after="0" w:line="240" w:lineRule="auto"/>
        <w:jc w:val="both"/>
        <w:rPr>
          <w:bCs/>
          <w:color w:val="FF0000"/>
        </w:rPr>
      </w:pPr>
    </w:p>
    <w:p w:rsidR="00702ED7" w:rsidRDefault="00A70AC5" w:rsidP="00024C13">
      <w:pPr>
        <w:spacing w:after="0" w:line="240" w:lineRule="auto"/>
        <w:jc w:val="both"/>
      </w:pPr>
      <w:r>
        <w:lastRenderedPageBreak/>
        <w:t xml:space="preserve">Cuando introducimos una fórmula en una celda puede ocurrir que se produzca un </w:t>
      </w:r>
      <w:r>
        <w:rPr>
          <w:rStyle w:val="resaltado"/>
        </w:rPr>
        <w:t>error</w:t>
      </w:r>
      <w:r>
        <w:t>. Dependiendo del tipo de error puede que Excel nos avise o no.</w:t>
      </w:r>
    </w:p>
    <w:p w:rsidR="00A70AC5" w:rsidRDefault="00A70AC5" w:rsidP="00024C13">
      <w:pPr>
        <w:spacing w:after="0" w:line="240" w:lineRule="auto"/>
        <w:jc w:val="both"/>
      </w:pPr>
    </w:p>
    <w:p w:rsidR="003402B9" w:rsidRPr="003402B9" w:rsidRDefault="003402B9" w:rsidP="003402B9">
      <w:pPr>
        <w:pStyle w:val="Prrafodelista"/>
        <w:numPr>
          <w:ilvl w:val="0"/>
          <w:numId w:val="3"/>
        </w:numPr>
        <w:spacing w:after="0" w:line="240" w:lineRule="auto"/>
        <w:jc w:val="both"/>
      </w:pPr>
      <w:r w:rsidRPr="003402B9">
        <w:t>Cuando nos avisa del error, el cuadro de diálogo que aparece tendrá un aspecto similar al que ves a la derecha:</w:t>
      </w:r>
    </w:p>
    <w:p w:rsidR="003402B9" w:rsidRPr="003402B9" w:rsidRDefault="003402B9" w:rsidP="003402B9">
      <w:pPr>
        <w:spacing w:after="0" w:line="240" w:lineRule="auto"/>
        <w:ind w:left="708"/>
        <w:jc w:val="both"/>
      </w:pPr>
      <w:r w:rsidRPr="003402B9">
        <w:t>Nos da una posible propuesta que podemos aceptar haciendo clic sobre el botón Sí o rechazar utilizando el botón No.</w:t>
      </w:r>
    </w:p>
    <w:p w:rsidR="003402B9" w:rsidRPr="003402B9" w:rsidRDefault="003402B9" w:rsidP="003402B9">
      <w:pPr>
        <w:spacing w:after="0" w:line="240" w:lineRule="auto"/>
        <w:ind w:left="708"/>
        <w:jc w:val="both"/>
      </w:pPr>
      <w:r w:rsidRPr="003402B9">
        <w:t>Dependiendo del error variará el mensaje que se muestra.</w:t>
      </w:r>
    </w:p>
    <w:p w:rsidR="00A70AC5" w:rsidRDefault="00A70AC5" w:rsidP="00024C13">
      <w:pPr>
        <w:spacing w:after="0" w:line="240" w:lineRule="auto"/>
        <w:jc w:val="both"/>
      </w:pPr>
    </w:p>
    <w:p w:rsidR="00A70AC5" w:rsidRDefault="003402B9" w:rsidP="003402B9">
      <w:pPr>
        <w:spacing w:after="0" w:line="240" w:lineRule="auto"/>
        <w:jc w:val="center"/>
      </w:pPr>
      <w:r>
        <w:rPr>
          <w:noProof/>
          <w:lang w:eastAsia="es-PE"/>
        </w:rPr>
        <w:drawing>
          <wp:inline distT="0" distB="0" distL="0" distR="0">
            <wp:extent cx="5086350" cy="1466850"/>
            <wp:effectExtent l="0" t="0" r="0" b="0"/>
            <wp:docPr id="53" name="Imagen 53" descr="pantall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ntalla erro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86350" cy="1466850"/>
                    </a:xfrm>
                    <a:prstGeom prst="rect">
                      <a:avLst/>
                    </a:prstGeom>
                    <a:noFill/>
                    <a:ln>
                      <a:noFill/>
                    </a:ln>
                  </pic:spPr>
                </pic:pic>
              </a:graphicData>
            </a:graphic>
          </wp:inline>
        </w:drawing>
      </w:r>
    </w:p>
    <w:p w:rsidR="00A70AC5" w:rsidRDefault="00A70AC5" w:rsidP="00024C13">
      <w:pPr>
        <w:spacing w:after="0" w:line="240" w:lineRule="auto"/>
        <w:jc w:val="both"/>
      </w:pPr>
    </w:p>
    <w:p w:rsidR="00A70AC5" w:rsidRDefault="00937454" w:rsidP="00937454">
      <w:pPr>
        <w:pStyle w:val="Prrafodelista"/>
        <w:numPr>
          <w:ilvl w:val="0"/>
          <w:numId w:val="3"/>
        </w:numPr>
        <w:spacing w:after="0" w:line="240" w:lineRule="auto"/>
        <w:jc w:val="both"/>
      </w:pPr>
      <w:r>
        <w:t>Podemos detectar un error sin que nos avise cuando aparece en la celda un símbolo en la esquina superior izquierda similar a este</w:t>
      </w:r>
      <w:proofErr w:type="gramStart"/>
      <w:r>
        <w:t xml:space="preserve">: </w:t>
      </w:r>
      <w:r>
        <w:rPr>
          <w:noProof/>
          <w:lang w:eastAsia="es-PE"/>
        </w:rPr>
        <w:drawing>
          <wp:inline distT="0" distB="0" distL="0" distR="0">
            <wp:extent cx="809625" cy="228600"/>
            <wp:effectExtent l="0" t="0" r="9525" b="0"/>
            <wp:docPr id="54" name="Imagen 54" descr="avis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iso erro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w:t>
      </w:r>
      <w:proofErr w:type="gramEnd"/>
    </w:p>
    <w:p w:rsidR="00966082" w:rsidRDefault="00966082" w:rsidP="00937454">
      <w:pPr>
        <w:pStyle w:val="Prrafodelista"/>
        <w:numPr>
          <w:ilvl w:val="0"/>
          <w:numId w:val="3"/>
        </w:numPr>
        <w:spacing w:after="0" w:line="240" w:lineRule="auto"/>
        <w:jc w:val="both"/>
      </w:pPr>
    </w:p>
    <w:p w:rsidR="00966082" w:rsidRDefault="00966082" w:rsidP="00966082">
      <w:pPr>
        <w:spacing w:after="0" w:line="240" w:lineRule="auto"/>
        <w:ind w:left="708"/>
        <w:jc w:val="both"/>
      </w:pPr>
      <w:r>
        <w:t xml:space="preserve">Al hacer clic sobre el símbolo aparecerá un cuadro como </w:t>
      </w:r>
      <w:r>
        <w:rPr>
          <w:noProof/>
          <w:lang w:eastAsia="es-PE"/>
        </w:rPr>
        <w:drawing>
          <wp:inline distT="0" distB="0" distL="0" distR="0" wp14:anchorId="0CFE8BD8" wp14:editId="1C478F26">
            <wp:extent cx="190500" cy="190500"/>
            <wp:effectExtent l="0" t="0" r="0" b="0"/>
            <wp:docPr id="55" name="Imagen 55"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nformación erro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que nos permitirá saber más sobre el error.</w:t>
      </w:r>
    </w:p>
    <w:p w:rsidR="00966082" w:rsidRDefault="00966082" w:rsidP="00966082">
      <w:pPr>
        <w:spacing w:after="0" w:line="240" w:lineRule="auto"/>
        <w:ind w:left="708"/>
        <w:jc w:val="both"/>
      </w:pPr>
    </w:p>
    <w:p w:rsidR="00966082" w:rsidRDefault="00966082" w:rsidP="00966082">
      <w:pPr>
        <w:spacing w:after="0" w:line="240" w:lineRule="auto"/>
        <w:ind w:left="708"/>
        <w:jc w:val="both"/>
      </w:pPr>
      <w:r>
        <w:t>Dependiendo del tipo de error, al hacer clic sobre el cuadro anterior se mostrará un cuadro u otro, siendo el más frecuente el que aparece a continuación:</w:t>
      </w:r>
    </w:p>
    <w:p w:rsidR="00966082" w:rsidRDefault="00966082" w:rsidP="00966082">
      <w:pPr>
        <w:spacing w:after="0" w:line="240" w:lineRule="auto"/>
        <w:ind w:left="708"/>
        <w:jc w:val="both"/>
      </w:pPr>
    </w:p>
    <w:p w:rsidR="00A70AC5" w:rsidRDefault="00966082" w:rsidP="00966082">
      <w:pPr>
        <w:spacing w:after="0" w:line="240" w:lineRule="auto"/>
        <w:ind w:left="708"/>
        <w:jc w:val="both"/>
      </w:pPr>
      <w:r>
        <w:rPr>
          <w:noProof/>
          <w:lang w:eastAsia="es-PE"/>
        </w:rPr>
        <w:drawing>
          <wp:inline distT="0" distB="0" distL="0" distR="0" wp14:anchorId="26536B61" wp14:editId="694B3197">
            <wp:extent cx="3609975" cy="1657350"/>
            <wp:effectExtent l="0" t="0" r="9525" b="0"/>
            <wp:docPr id="56" name="Imagen 56"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formación erro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09975" cy="1657350"/>
                    </a:xfrm>
                    <a:prstGeom prst="rect">
                      <a:avLst/>
                    </a:prstGeom>
                    <a:noFill/>
                    <a:ln>
                      <a:noFill/>
                    </a:ln>
                  </pic:spPr>
                </pic:pic>
              </a:graphicData>
            </a:graphic>
          </wp:inline>
        </w:drawing>
      </w:r>
    </w:p>
    <w:p w:rsidR="00937454" w:rsidRDefault="00937454" w:rsidP="00966082">
      <w:pPr>
        <w:spacing w:after="0" w:line="240" w:lineRule="auto"/>
        <w:ind w:left="708"/>
        <w:jc w:val="both"/>
      </w:pPr>
    </w:p>
    <w:p w:rsidR="00966082" w:rsidRDefault="00966082" w:rsidP="00966082">
      <w:pPr>
        <w:spacing w:after="0" w:line="240" w:lineRule="auto"/>
        <w:ind w:left="708"/>
        <w:jc w:val="both"/>
      </w:pPr>
      <w:r>
        <w:t>Este cuadro nos dice que la fórmula es incoherente y nos deja elegir entre diferentes opciones. Posiblemente el error sea simplemente que la fórmula de la celda no tiene el mismo aspecto que todas las demás fórmulas adyacentes (por ejemplo, que ésta sea una resta y todas las demás sumas).</w:t>
      </w:r>
    </w:p>
    <w:p w:rsidR="00966082" w:rsidRDefault="00966082" w:rsidP="00966082">
      <w:pPr>
        <w:spacing w:after="0" w:line="240" w:lineRule="auto"/>
        <w:ind w:left="708"/>
        <w:jc w:val="both"/>
      </w:pPr>
    </w:p>
    <w:p w:rsidR="00966082" w:rsidRDefault="00966082" w:rsidP="00966082">
      <w:pPr>
        <w:spacing w:after="0" w:line="240" w:lineRule="auto"/>
        <w:ind w:left="708"/>
        <w:jc w:val="both"/>
      </w:pPr>
      <w:r>
        <w:t xml:space="preserve">Si no sabemos qué hacer, disponemos de la opción </w:t>
      </w:r>
      <w:r w:rsidRPr="00966082">
        <w:t xml:space="preserve">Ayuda sobre este error. </w:t>
      </w:r>
    </w:p>
    <w:p w:rsidR="00966082" w:rsidRDefault="00966082" w:rsidP="00966082">
      <w:pPr>
        <w:spacing w:after="0" w:line="240" w:lineRule="auto"/>
        <w:ind w:left="708"/>
        <w:jc w:val="both"/>
      </w:pPr>
    </w:p>
    <w:p w:rsidR="00966082" w:rsidRDefault="00966082" w:rsidP="00966082">
      <w:pPr>
        <w:spacing w:after="0" w:line="240" w:lineRule="auto"/>
        <w:ind w:left="708"/>
        <w:jc w:val="both"/>
      </w:pPr>
      <w:r>
        <w:t xml:space="preserve">Si lo que queremos es comprobar la fórmula para saber si hay que modificarla o no, podríamos utilizar la opción </w:t>
      </w:r>
      <w:r w:rsidRPr="00966082">
        <w:t>Modificar en la barra de fórmulas.</w:t>
      </w:r>
    </w:p>
    <w:p w:rsidR="00966082" w:rsidRDefault="00966082" w:rsidP="00966082">
      <w:pPr>
        <w:spacing w:after="0" w:line="240" w:lineRule="auto"/>
        <w:ind w:left="708"/>
        <w:jc w:val="both"/>
      </w:pPr>
    </w:p>
    <w:p w:rsidR="00966082" w:rsidRDefault="00966082" w:rsidP="00966082">
      <w:pPr>
        <w:spacing w:after="0" w:line="240" w:lineRule="auto"/>
        <w:ind w:left="708"/>
        <w:jc w:val="both"/>
      </w:pPr>
      <w:r>
        <w:t xml:space="preserve">Si la fórmula es correcta, se utilizará la opción </w:t>
      </w:r>
      <w:r w:rsidRPr="00966082">
        <w:t>Omitir error</w:t>
      </w:r>
      <w:r>
        <w:t xml:space="preserve"> para que desaparezca el símbolo de la esquina de la celda.</w:t>
      </w:r>
    </w:p>
    <w:p w:rsidR="00937454" w:rsidRDefault="00937454" w:rsidP="00966082">
      <w:pPr>
        <w:spacing w:after="0" w:line="240" w:lineRule="auto"/>
        <w:ind w:left="708"/>
        <w:jc w:val="both"/>
      </w:pPr>
    </w:p>
    <w:p w:rsidR="00937454" w:rsidRDefault="00966082" w:rsidP="00966082">
      <w:pPr>
        <w:spacing w:after="0" w:line="240" w:lineRule="auto"/>
        <w:ind w:left="708"/>
        <w:jc w:val="both"/>
      </w:pPr>
      <w:r>
        <w:t xml:space="preserve">Puede que al introducir la fórmula nos aparezca como contenido de la celda </w:t>
      </w:r>
      <w:r w:rsidRPr="00966082">
        <w:t>#</w:t>
      </w:r>
      <w:proofErr w:type="gramStart"/>
      <w:r w:rsidRPr="00966082">
        <w:t>TEXTO</w:t>
      </w:r>
      <w:r>
        <w:t xml:space="preserve"> ,</w:t>
      </w:r>
      <w:proofErr w:type="gramEnd"/>
      <w:r>
        <w:t xml:space="preserve"> siendo </w:t>
      </w:r>
      <w:r w:rsidRPr="00966082">
        <w:t>TEXTO</w:t>
      </w:r>
      <w:r>
        <w:t xml:space="preserve"> un valor que puede cambiar dependiendo del tipo de error. Por ejemplo:</w:t>
      </w:r>
    </w:p>
    <w:p w:rsidR="00966082" w:rsidRDefault="00966082" w:rsidP="00966082">
      <w:pPr>
        <w:pStyle w:val="Prrafodelista"/>
        <w:numPr>
          <w:ilvl w:val="1"/>
          <w:numId w:val="3"/>
        </w:numPr>
        <w:spacing w:after="0" w:line="240" w:lineRule="auto"/>
        <w:jc w:val="both"/>
      </w:pPr>
      <w:r w:rsidRPr="00966082">
        <w:t xml:space="preserve">##### </w:t>
      </w:r>
      <w:r>
        <w:t>se produce cuando el ancho de una columna no es suficiente o cuando se utiliza una fecha o una hora negativa.</w:t>
      </w:r>
    </w:p>
    <w:p w:rsidR="00966082" w:rsidRDefault="00966082" w:rsidP="00966082">
      <w:pPr>
        <w:pStyle w:val="Prrafodelista"/>
        <w:numPr>
          <w:ilvl w:val="1"/>
          <w:numId w:val="3"/>
        </w:numPr>
        <w:spacing w:after="0" w:line="240" w:lineRule="auto"/>
        <w:jc w:val="both"/>
      </w:pPr>
      <w:proofErr w:type="gramStart"/>
      <w:r w:rsidRPr="00966082">
        <w:rPr>
          <w:b/>
          <w:bCs/>
        </w:rPr>
        <w:t>#¡</w:t>
      </w:r>
      <w:proofErr w:type="gramEnd"/>
      <w:r w:rsidRPr="00966082">
        <w:rPr>
          <w:b/>
          <w:bCs/>
        </w:rPr>
        <w:t>VALOR!</w:t>
      </w:r>
      <w:r>
        <w:t xml:space="preserve"> cuando se ha introducido un tipo de argumento o de operando incorrecto, como puede ser sumar textos.</w:t>
      </w:r>
    </w:p>
    <w:p w:rsidR="00966082" w:rsidRDefault="00966082" w:rsidP="0000204E">
      <w:pPr>
        <w:pStyle w:val="Prrafodelista"/>
        <w:numPr>
          <w:ilvl w:val="2"/>
          <w:numId w:val="4"/>
        </w:numPr>
        <w:spacing w:after="0" w:line="240" w:lineRule="auto"/>
        <w:ind w:left="1418"/>
        <w:jc w:val="both"/>
      </w:pPr>
      <w:proofErr w:type="gramStart"/>
      <w:r w:rsidRPr="00966082">
        <w:rPr>
          <w:b/>
        </w:rPr>
        <w:lastRenderedPageBreak/>
        <w:t>#¡</w:t>
      </w:r>
      <w:proofErr w:type="gramEnd"/>
      <w:r w:rsidRPr="00966082">
        <w:rPr>
          <w:b/>
        </w:rPr>
        <w:t>DIV/0!</w:t>
      </w:r>
      <w:r w:rsidRPr="00966082">
        <w:t xml:space="preserve"> </w:t>
      </w:r>
      <w:r>
        <w:t>cuando se divide un número por cero.</w:t>
      </w:r>
    </w:p>
    <w:p w:rsidR="00966082" w:rsidRDefault="00966082" w:rsidP="0000204E">
      <w:pPr>
        <w:pStyle w:val="Prrafodelista"/>
        <w:numPr>
          <w:ilvl w:val="2"/>
          <w:numId w:val="4"/>
        </w:numPr>
        <w:spacing w:after="0" w:line="240" w:lineRule="auto"/>
        <w:ind w:left="1418"/>
        <w:jc w:val="both"/>
      </w:pPr>
      <w:proofErr w:type="gramStart"/>
      <w:r w:rsidRPr="00966082">
        <w:rPr>
          <w:b/>
          <w:bCs/>
        </w:rPr>
        <w:t>#¿</w:t>
      </w:r>
      <w:proofErr w:type="gramEnd"/>
      <w:r w:rsidRPr="00966082">
        <w:rPr>
          <w:b/>
          <w:bCs/>
        </w:rPr>
        <w:t>NOMBRE?</w:t>
      </w:r>
      <w:r>
        <w:t xml:space="preserve"> cuando Excel no reconoce el texto de la fórmula.</w:t>
      </w:r>
    </w:p>
    <w:p w:rsidR="00966082" w:rsidRDefault="00966082" w:rsidP="0000204E">
      <w:pPr>
        <w:pStyle w:val="Prrafodelista"/>
        <w:numPr>
          <w:ilvl w:val="2"/>
          <w:numId w:val="4"/>
        </w:numPr>
        <w:spacing w:after="0" w:line="240" w:lineRule="auto"/>
        <w:ind w:left="1418"/>
        <w:jc w:val="both"/>
      </w:pPr>
      <w:r w:rsidRPr="00966082">
        <w:rPr>
          <w:b/>
          <w:bCs/>
        </w:rPr>
        <w:t>#N/A</w:t>
      </w:r>
      <w:r>
        <w:t xml:space="preserve"> cuando un valor no está disponible para una función o fórmula.</w:t>
      </w:r>
    </w:p>
    <w:p w:rsidR="00966082" w:rsidRDefault="00966082" w:rsidP="0000204E">
      <w:pPr>
        <w:pStyle w:val="Prrafodelista"/>
        <w:numPr>
          <w:ilvl w:val="2"/>
          <w:numId w:val="4"/>
        </w:numPr>
        <w:spacing w:after="0" w:line="240" w:lineRule="auto"/>
        <w:ind w:left="1418"/>
        <w:jc w:val="both"/>
      </w:pPr>
      <w:proofErr w:type="gramStart"/>
      <w:r w:rsidRPr="00966082">
        <w:rPr>
          <w:b/>
          <w:bCs/>
        </w:rPr>
        <w:t>#¡</w:t>
      </w:r>
      <w:proofErr w:type="gramEnd"/>
      <w:r w:rsidRPr="00966082">
        <w:rPr>
          <w:b/>
          <w:bCs/>
        </w:rPr>
        <w:t>REF!</w:t>
      </w:r>
      <w:r>
        <w:t xml:space="preserve"> se produce cuando una referencia de celda no es válida.</w:t>
      </w:r>
    </w:p>
    <w:p w:rsidR="00966082" w:rsidRDefault="00966082" w:rsidP="0000204E">
      <w:pPr>
        <w:pStyle w:val="Prrafodelista"/>
        <w:numPr>
          <w:ilvl w:val="2"/>
          <w:numId w:val="4"/>
        </w:numPr>
        <w:spacing w:after="0" w:line="240" w:lineRule="auto"/>
        <w:ind w:left="1418"/>
        <w:jc w:val="both"/>
      </w:pPr>
      <w:proofErr w:type="gramStart"/>
      <w:r w:rsidRPr="00966082">
        <w:rPr>
          <w:b/>
          <w:bCs/>
        </w:rPr>
        <w:t>#¡</w:t>
      </w:r>
      <w:proofErr w:type="gramEnd"/>
      <w:r w:rsidRPr="00966082">
        <w:rPr>
          <w:b/>
          <w:bCs/>
        </w:rPr>
        <w:t>NUM!</w:t>
      </w:r>
      <w:r>
        <w:t xml:space="preserve"> cuando se escriben valores numéricos no válidos en una fórmula o función.</w:t>
      </w:r>
    </w:p>
    <w:p w:rsidR="00966082" w:rsidRDefault="00966082" w:rsidP="0000204E">
      <w:pPr>
        <w:pStyle w:val="Prrafodelista"/>
        <w:numPr>
          <w:ilvl w:val="2"/>
          <w:numId w:val="4"/>
        </w:numPr>
        <w:spacing w:after="0" w:line="240" w:lineRule="auto"/>
        <w:ind w:left="1418"/>
        <w:jc w:val="both"/>
      </w:pPr>
      <w:proofErr w:type="gramStart"/>
      <w:r w:rsidRPr="00966082">
        <w:rPr>
          <w:b/>
          <w:bCs/>
        </w:rPr>
        <w:t>#¡</w:t>
      </w:r>
      <w:proofErr w:type="gramEnd"/>
      <w:r w:rsidRPr="00966082">
        <w:rPr>
          <w:b/>
          <w:bCs/>
        </w:rPr>
        <w:t>NULO!</w:t>
      </w:r>
      <w:r>
        <w:t xml:space="preserve"> cuando se especifica una intersección de dos áreas que no se intersectan.</w:t>
      </w:r>
    </w:p>
    <w:p w:rsidR="00937454" w:rsidRDefault="00937454" w:rsidP="00024C13">
      <w:pPr>
        <w:spacing w:after="0" w:line="240" w:lineRule="auto"/>
        <w:jc w:val="both"/>
      </w:pPr>
    </w:p>
    <w:p w:rsidR="003D64E2" w:rsidRPr="003D64E2" w:rsidRDefault="003D64E2" w:rsidP="003D64E2">
      <w:pPr>
        <w:spacing w:after="0" w:line="240" w:lineRule="auto"/>
        <w:jc w:val="both"/>
        <w:rPr>
          <w:bCs/>
          <w:color w:val="FF0000"/>
        </w:rPr>
      </w:pPr>
      <w:r w:rsidRPr="003D64E2">
        <w:rPr>
          <w:bCs/>
          <w:color w:val="FF0000"/>
        </w:rPr>
        <w:t>4.5 Eliminar filas duplicadas</w:t>
      </w:r>
    </w:p>
    <w:p w:rsidR="00937454" w:rsidRDefault="00937454" w:rsidP="00024C13">
      <w:pPr>
        <w:spacing w:after="0" w:line="240" w:lineRule="auto"/>
        <w:jc w:val="both"/>
      </w:pPr>
    </w:p>
    <w:p w:rsidR="003D64E2" w:rsidRDefault="003D64E2" w:rsidP="003D64E2">
      <w:pPr>
        <w:spacing w:after="0" w:line="240" w:lineRule="auto"/>
        <w:jc w:val="both"/>
      </w:pPr>
      <w:r>
        <w:t xml:space="preserve">Frecuentemente, cuando trabajamos con un gran volumen de información o recopilamos datos desde varios orígenes diferentes, aparecen en nuestro libro de trabajo filas idénticas. A menos que lo que nos interese sea estudiar la frecuencia con la que aparece un determinado registro, la mayoría de las veces no nos interesará tener duplicados, porque </w:t>
      </w:r>
      <w:r w:rsidRPr="003D64E2">
        <w:t>no aportan información adicional</w:t>
      </w:r>
      <w:r>
        <w:t xml:space="preserve"> y </w:t>
      </w:r>
      <w:r w:rsidRPr="003D64E2">
        <w:t>pueden comprometer la fiabilidad de las estadísticas</w:t>
      </w:r>
      <w:r>
        <w:t xml:space="preserve"> basadas en los datos.</w:t>
      </w:r>
    </w:p>
    <w:p w:rsidR="003D64E2" w:rsidRDefault="003D64E2" w:rsidP="003D64E2">
      <w:pPr>
        <w:spacing w:after="0" w:line="240" w:lineRule="auto"/>
        <w:jc w:val="both"/>
      </w:pPr>
    </w:p>
    <w:p w:rsidR="003D64E2" w:rsidRDefault="003D64E2" w:rsidP="003D64E2">
      <w:pPr>
        <w:spacing w:after="0" w:line="240" w:lineRule="auto"/>
        <w:jc w:val="both"/>
      </w:pPr>
      <w:r>
        <w:t>Por ejemplo, si disponemos de un listado de trabajadores y queremos saber la media de edad, el cálculo se vería comprometido en el caso de que un mismo trabajador apareciese varias veces.</w:t>
      </w:r>
    </w:p>
    <w:p w:rsidR="00937454" w:rsidRDefault="00937454" w:rsidP="003D64E2">
      <w:pPr>
        <w:spacing w:after="0" w:line="240" w:lineRule="auto"/>
        <w:jc w:val="both"/>
      </w:pPr>
    </w:p>
    <w:p w:rsidR="00430187" w:rsidRDefault="00430187" w:rsidP="00430187">
      <w:pPr>
        <w:spacing w:after="0" w:line="240" w:lineRule="auto"/>
        <w:jc w:val="both"/>
      </w:pPr>
      <w:r>
        <w:t>1</w:t>
      </w:r>
      <w:r>
        <w:tab/>
        <w:t>Para eliminar filas duplicadas:</w:t>
      </w:r>
    </w:p>
    <w:p w:rsidR="00430187" w:rsidRDefault="00430187" w:rsidP="00430187">
      <w:pPr>
        <w:pStyle w:val="Prrafodelista"/>
        <w:numPr>
          <w:ilvl w:val="1"/>
          <w:numId w:val="3"/>
        </w:numPr>
        <w:spacing w:after="0" w:line="240" w:lineRule="auto"/>
        <w:ind w:left="1134" w:hanging="425"/>
        <w:jc w:val="both"/>
      </w:pPr>
      <w:r>
        <w:t xml:space="preserve">Deberemos tener como </w:t>
      </w:r>
      <w:r w:rsidRPr="00430187">
        <w:t>celda activa uno de los registros a comprobar</w:t>
      </w:r>
      <w:r>
        <w:t>, de forma que, si existen varias tablas distintas, Excel sepa interpretar a cuál nos referimos. Visualizarás un marco alrededor de todos los registros que se verán afectados por la comprobación.</w:t>
      </w:r>
    </w:p>
    <w:p w:rsidR="00430187" w:rsidRDefault="00430187" w:rsidP="00430187">
      <w:pPr>
        <w:pStyle w:val="Prrafodelista"/>
        <w:spacing w:after="0" w:line="240" w:lineRule="auto"/>
        <w:ind w:left="1134"/>
        <w:jc w:val="both"/>
      </w:pPr>
    </w:p>
    <w:p w:rsidR="003D64E2" w:rsidRDefault="00430187" w:rsidP="00430187">
      <w:pPr>
        <w:pStyle w:val="Prrafodelista"/>
        <w:numPr>
          <w:ilvl w:val="1"/>
          <w:numId w:val="3"/>
        </w:numPr>
        <w:spacing w:after="0" w:line="240" w:lineRule="auto"/>
        <w:ind w:left="1134" w:hanging="425"/>
        <w:jc w:val="both"/>
      </w:pPr>
      <w:r>
        <w:t xml:space="preserve">En la pestaña </w:t>
      </w:r>
      <w:r>
        <w:rPr>
          <w:rStyle w:val="opciones"/>
        </w:rPr>
        <w:t>Datos</w:t>
      </w:r>
      <w:r>
        <w:t xml:space="preserve"> pulsamos </w:t>
      </w:r>
      <w:r>
        <w:rPr>
          <w:rStyle w:val="opciones"/>
        </w:rPr>
        <w:t>Quitar duplicados</w:t>
      </w:r>
    </w:p>
    <w:p w:rsidR="003D64E2" w:rsidRDefault="00430187" w:rsidP="00430187">
      <w:pPr>
        <w:spacing w:after="0" w:line="240" w:lineRule="auto"/>
        <w:ind w:left="1134"/>
        <w:jc w:val="center"/>
      </w:pPr>
      <w:r>
        <w:rPr>
          <w:noProof/>
          <w:lang w:eastAsia="es-PE"/>
        </w:rPr>
        <w:drawing>
          <wp:inline distT="0" distB="0" distL="0" distR="0">
            <wp:extent cx="590550" cy="666750"/>
            <wp:effectExtent l="0" t="0" r="0" b="0"/>
            <wp:docPr id="112" name="Imagen 112" descr="Botón - Quitar dupl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otón - Quitar duplicado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r>
        <w:t>.</w:t>
      </w:r>
    </w:p>
    <w:p w:rsidR="00074933" w:rsidRDefault="00074933" w:rsidP="00430187">
      <w:pPr>
        <w:spacing w:after="0" w:line="240" w:lineRule="auto"/>
        <w:ind w:left="1134"/>
        <w:jc w:val="center"/>
      </w:pPr>
    </w:p>
    <w:p w:rsidR="00074933" w:rsidRPr="00074933" w:rsidRDefault="00074933" w:rsidP="00074933">
      <w:pPr>
        <w:spacing w:after="0" w:line="240" w:lineRule="auto"/>
        <w:jc w:val="both"/>
        <w:rPr>
          <w:bCs/>
          <w:color w:val="FF0000"/>
        </w:rPr>
      </w:pPr>
      <w:r w:rsidRPr="00074933">
        <w:rPr>
          <w:bCs/>
          <w:color w:val="FF0000"/>
        </w:rPr>
        <w:t>4.6 La validación de datos</w:t>
      </w:r>
    </w:p>
    <w:p w:rsidR="00937454" w:rsidRDefault="00937454" w:rsidP="00024C13">
      <w:pPr>
        <w:spacing w:after="0" w:line="240" w:lineRule="auto"/>
        <w:jc w:val="both"/>
      </w:pPr>
    </w:p>
    <w:p w:rsidR="00171225" w:rsidRDefault="00171225" w:rsidP="00171225">
      <w:pPr>
        <w:spacing w:after="0" w:line="240" w:lineRule="auto"/>
        <w:jc w:val="both"/>
      </w:pPr>
      <w:r>
        <w:t>La validación de datos nos permite asegurarnos de que los valores que se introducen en las celdas son los adecuados, pudiendo incluso mostrar un mensaje de error o aviso si nos equivocamos.</w:t>
      </w:r>
    </w:p>
    <w:p w:rsidR="00171225" w:rsidRDefault="00171225" w:rsidP="00171225">
      <w:pPr>
        <w:spacing w:after="0" w:line="240" w:lineRule="auto"/>
        <w:jc w:val="both"/>
      </w:pPr>
    </w:p>
    <w:p w:rsidR="00171225" w:rsidRDefault="00171225" w:rsidP="00171225">
      <w:pPr>
        <w:spacing w:after="0" w:line="240" w:lineRule="auto"/>
        <w:jc w:val="both"/>
      </w:pPr>
      <w:r>
        <w:t xml:space="preserve">Para </w:t>
      </w:r>
      <w:r w:rsidRPr="00171225">
        <w:t>aplicar una validación a una celda.</w:t>
      </w:r>
    </w:p>
    <w:p w:rsidR="00171225" w:rsidRDefault="00171225" w:rsidP="00024C13">
      <w:pPr>
        <w:spacing w:after="0" w:line="240" w:lineRule="auto"/>
        <w:jc w:val="both"/>
      </w:pPr>
    </w:p>
    <w:p w:rsidR="00171225" w:rsidRDefault="00171225" w:rsidP="00171225">
      <w:pPr>
        <w:spacing w:after="0" w:line="240" w:lineRule="auto"/>
        <w:jc w:val="both"/>
      </w:pPr>
      <w:r>
        <w:t>-</w:t>
      </w:r>
      <w:r>
        <w:tab/>
        <w:t>Seleccionamos la celda que queremos validar.</w:t>
      </w:r>
    </w:p>
    <w:p w:rsidR="00171225" w:rsidRDefault="00171225" w:rsidP="00171225">
      <w:pPr>
        <w:spacing w:after="0" w:line="240" w:lineRule="auto"/>
        <w:ind w:left="709" w:hanging="709"/>
        <w:jc w:val="both"/>
      </w:pPr>
      <w:r>
        <w:t>-</w:t>
      </w:r>
      <w:r>
        <w:tab/>
        <w:t xml:space="preserve">Accedemos a la pestaña </w:t>
      </w:r>
      <w:r w:rsidRPr="00171225">
        <w:t>Datos</w:t>
      </w:r>
      <w:r>
        <w:t xml:space="preserve"> y pulsamos </w:t>
      </w:r>
      <w:r w:rsidRPr="00171225">
        <w:t>Validación de datos</w:t>
      </w:r>
      <w:r>
        <w:t xml:space="preserve">. Desde ahí podremos escoger </w:t>
      </w:r>
      <w:r w:rsidRPr="00171225">
        <w:t>remarcar los errores</w:t>
      </w:r>
      <w:r>
        <w:t xml:space="preserve"> con círculos o borrar estos círculos de validación. Pero nos vamos a centrar en la opción </w:t>
      </w:r>
      <w:r w:rsidRPr="00171225">
        <w:t>Validación de datos....</w:t>
      </w:r>
    </w:p>
    <w:p w:rsidR="00171225" w:rsidRDefault="00171225" w:rsidP="00171225">
      <w:pPr>
        <w:pStyle w:val="NormalWeb"/>
        <w:jc w:val="center"/>
      </w:pPr>
      <w:r>
        <w:rPr>
          <w:noProof/>
        </w:rPr>
        <w:drawing>
          <wp:inline distT="0" distB="0" distL="0" distR="0">
            <wp:extent cx="2505075" cy="1381125"/>
            <wp:effectExtent l="0" t="0" r="9525" b="9525"/>
            <wp:docPr id="113" name="Imagen 113" descr="Botón - Valid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otón - Validar dato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a:ln>
                      <a:noFill/>
                    </a:ln>
                  </pic:spPr>
                </pic:pic>
              </a:graphicData>
            </a:graphic>
          </wp:inline>
        </w:drawing>
      </w:r>
    </w:p>
    <w:p w:rsidR="00937454" w:rsidRDefault="00171225" w:rsidP="00024C13">
      <w:pPr>
        <w:spacing w:after="0" w:line="240" w:lineRule="auto"/>
        <w:jc w:val="both"/>
      </w:pPr>
      <w:r>
        <w:t xml:space="preserve">Nos aparece un cuadro de diálogo </w:t>
      </w:r>
      <w:r>
        <w:rPr>
          <w:rStyle w:val="ventanas"/>
        </w:rPr>
        <w:t>Validación de datos</w:t>
      </w:r>
      <w:r>
        <w:t xml:space="preserve"> como el que vemos en la imagen donde podemos elegir entre varios tipos de validaciones.</w:t>
      </w:r>
    </w:p>
    <w:p w:rsidR="00171225" w:rsidRDefault="00171225" w:rsidP="00024C13">
      <w:pPr>
        <w:spacing w:after="0" w:line="240" w:lineRule="auto"/>
        <w:jc w:val="both"/>
      </w:pPr>
    </w:p>
    <w:p w:rsidR="00171225" w:rsidRDefault="00171225" w:rsidP="00171225">
      <w:pPr>
        <w:pStyle w:val="centrado"/>
        <w:jc w:val="center"/>
      </w:pPr>
      <w:r>
        <w:rPr>
          <w:noProof/>
        </w:rPr>
        <w:lastRenderedPageBreak/>
        <w:drawing>
          <wp:inline distT="0" distB="0" distL="0" distR="0">
            <wp:extent cx="4152900" cy="3105150"/>
            <wp:effectExtent l="0" t="0" r="0" b="0"/>
            <wp:docPr id="114" name="Imagen 114" descr="valid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validar dato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52900" cy="3105150"/>
                    </a:xfrm>
                    <a:prstGeom prst="rect">
                      <a:avLst/>
                    </a:prstGeom>
                    <a:noFill/>
                    <a:ln>
                      <a:noFill/>
                    </a:ln>
                  </pic:spPr>
                </pic:pic>
              </a:graphicData>
            </a:graphic>
          </wp:inline>
        </w:drawing>
      </w:r>
    </w:p>
    <w:p w:rsidR="00171225" w:rsidRDefault="00171225" w:rsidP="00171225">
      <w:pPr>
        <w:spacing w:after="0" w:line="240" w:lineRule="auto"/>
        <w:jc w:val="both"/>
      </w:pPr>
      <w:r>
        <w:t xml:space="preserve">En la sección </w:t>
      </w:r>
      <w:r w:rsidRPr="00171225">
        <w:t>Criterio de validación</w:t>
      </w:r>
      <w:r>
        <w:t xml:space="preserve"> indicamos la condición para que el dato sea correcto.</w:t>
      </w:r>
    </w:p>
    <w:p w:rsidR="00171225" w:rsidRDefault="00171225" w:rsidP="00171225">
      <w:pPr>
        <w:spacing w:after="0" w:line="240" w:lineRule="auto"/>
        <w:jc w:val="both"/>
      </w:pPr>
    </w:p>
    <w:p w:rsidR="00171225" w:rsidRDefault="00171225" w:rsidP="00171225">
      <w:pPr>
        <w:spacing w:after="0" w:line="240" w:lineRule="auto"/>
        <w:jc w:val="both"/>
      </w:pPr>
      <w:r>
        <w:t xml:space="preserve">Dentro de </w:t>
      </w:r>
      <w:r w:rsidRPr="00171225">
        <w:t>Permitir</w:t>
      </w:r>
      <w:r>
        <w:t xml:space="preserve"> podemos encontrar </w:t>
      </w:r>
      <w:r w:rsidRPr="00171225">
        <w:t>Cualquier valor, Número entero</w:t>
      </w:r>
      <w:r>
        <w:t xml:space="preserve">, </w:t>
      </w:r>
      <w:r w:rsidRPr="00171225">
        <w:t>Decimal</w:t>
      </w:r>
      <w:r>
        <w:t xml:space="preserve">, </w:t>
      </w:r>
      <w:r w:rsidRPr="00171225">
        <w:t>Lista</w:t>
      </w:r>
      <w:r>
        <w:t xml:space="preserve">, </w:t>
      </w:r>
      <w:r w:rsidRPr="00171225">
        <w:t>Fecha</w:t>
      </w:r>
      <w:r>
        <w:t xml:space="preserve">, </w:t>
      </w:r>
      <w:r w:rsidRPr="00171225">
        <w:t>Hora</w:t>
      </w:r>
      <w:r>
        <w:t xml:space="preserve">, </w:t>
      </w:r>
      <w:r w:rsidRPr="00171225">
        <w:t>Longitud de texto</w:t>
      </w:r>
      <w:r>
        <w:t xml:space="preserve"> y </w:t>
      </w:r>
      <w:r w:rsidRPr="00171225">
        <w:t>personalizada</w:t>
      </w:r>
      <w:r>
        <w:t xml:space="preserve">. Por ejemplo, si elegimos </w:t>
      </w:r>
      <w:r w:rsidRPr="00171225">
        <w:t>Número entero</w:t>
      </w:r>
      <w:r>
        <w:t>, Excel sólo permitirá números enteros en esa celda: si el usuario intenta escribir un número decimal, aparecerá un mensaje de error.</w:t>
      </w:r>
    </w:p>
    <w:p w:rsidR="00171225" w:rsidRDefault="00171225" w:rsidP="00171225">
      <w:pPr>
        <w:spacing w:after="0" w:line="240" w:lineRule="auto"/>
        <w:jc w:val="both"/>
      </w:pPr>
    </w:p>
    <w:p w:rsidR="00171225" w:rsidRDefault="00171225" w:rsidP="00171225">
      <w:pPr>
        <w:spacing w:after="0" w:line="240" w:lineRule="auto"/>
        <w:jc w:val="both"/>
      </w:pPr>
      <w:r>
        <w:t xml:space="preserve">Podemos restringir más los valores permitidos en la celda con la opción </w:t>
      </w:r>
      <w:r w:rsidRPr="00171225">
        <w:t>Datos</w:t>
      </w:r>
      <w:r>
        <w:t xml:space="preserve">, donde, por ejemplo, podemos indicar que los valores estén entre </w:t>
      </w:r>
      <w:r w:rsidRPr="00171225">
        <w:t>2</w:t>
      </w:r>
      <w:r>
        <w:t xml:space="preserve"> y </w:t>
      </w:r>
      <w:r w:rsidRPr="00171225">
        <w:t>8</w:t>
      </w:r>
      <w:r>
        <w:t>.</w:t>
      </w:r>
    </w:p>
    <w:p w:rsidR="00171225" w:rsidRDefault="00171225" w:rsidP="00171225">
      <w:pPr>
        <w:spacing w:after="0" w:line="240" w:lineRule="auto"/>
        <w:jc w:val="both"/>
      </w:pPr>
    </w:p>
    <w:p w:rsidR="00171225" w:rsidRDefault="00171225" w:rsidP="00171225">
      <w:pPr>
        <w:spacing w:after="0" w:line="240" w:lineRule="auto"/>
        <w:jc w:val="both"/>
      </w:pPr>
      <w:r>
        <w:t xml:space="preserve">Si en la opción </w:t>
      </w:r>
      <w:r w:rsidRPr="00171225">
        <w:t>Permitir:</w:t>
      </w:r>
      <w:r>
        <w:t xml:space="preserve"> elegimos </w:t>
      </w:r>
      <w:r w:rsidRPr="00171225">
        <w:t xml:space="preserve">Lista, </w:t>
      </w:r>
      <w:r>
        <w:t xml:space="preserve">podremos escribir una </w:t>
      </w:r>
      <w:r w:rsidRPr="00171225">
        <w:t xml:space="preserve">lista de valores </w:t>
      </w:r>
      <w:r>
        <w:t xml:space="preserve">para que el usuario pueda escoger un valor de los disponibles en la lista. En el recuadro que aparecerá, </w:t>
      </w:r>
      <w:r w:rsidRPr="00171225">
        <w:t>Origen:</w:t>
      </w:r>
      <w:r>
        <w:t xml:space="preserve"> podremos escribir los distintos valores separados por; (punto y coma) para que aparezcan en forma de lista. </w:t>
      </w:r>
    </w:p>
    <w:p w:rsidR="00171225" w:rsidRDefault="00171225" w:rsidP="00171225">
      <w:pPr>
        <w:spacing w:after="0" w:line="240" w:lineRule="auto"/>
        <w:jc w:val="both"/>
      </w:pPr>
    </w:p>
    <w:p w:rsidR="00171225" w:rsidRDefault="00171225" w:rsidP="00171225">
      <w:pPr>
        <w:spacing w:after="0" w:line="240" w:lineRule="auto"/>
        <w:jc w:val="both"/>
      </w:pPr>
      <w:r>
        <w:t xml:space="preserve">En la pestaña </w:t>
      </w:r>
      <w:r w:rsidRPr="00171225">
        <w:t xml:space="preserve">Mensaje de entrada </w:t>
      </w:r>
      <w:r>
        <w:t xml:space="preserve">podemos introducir un mensaje que se muestre al acceder a la celda. Este mensaje sirve para informar de qué tipos de datos son considerados válidos para esa celda. </w:t>
      </w:r>
    </w:p>
    <w:p w:rsidR="00171225" w:rsidRDefault="00171225" w:rsidP="00171225">
      <w:pPr>
        <w:spacing w:after="0" w:line="240" w:lineRule="auto"/>
        <w:jc w:val="both"/>
      </w:pPr>
    </w:p>
    <w:p w:rsidR="00171225" w:rsidRDefault="00171225" w:rsidP="00171225">
      <w:pPr>
        <w:spacing w:after="0" w:line="240" w:lineRule="auto"/>
        <w:jc w:val="both"/>
      </w:pPr>
      <w:r>
        <w:t xml:space="preserve">En la pestaña </w:t>
      </w:r>
      <w:r w:rsidRPr="00171225">
        <w:t>Mensaje de error</w:t>
      </w:r>
      <w:r>
        <w:t xml:space="preserve"> podemos escribir el mensaje de error que queremos que se le muestre al usuario cuando introduzca en la celda un valor incorrecto. </w:t>
      </w:r>
    </w:p>
    <w:p w:rsidR="00171225" w:rsidRDefault="00171225" w:rsidP="00024C13">
      <w:pPr>
        <w:spacing w:after="0" w:line="240" w:lineRule="auto"/>
        <w:jc w:val="both"/>
      </w:pPr>
    </w:p>
    <w:p w:rsidR="009A1805" w:rsidRPr="009A1805" w:rsidRDefault="009A1805" w:rsidP="009A1805">
      <w:pPr>
        <w:spacing w:after="0" w:line="240" w:lineRule="auto"/>
        <w:jc w:val="both"/>
        <w:rPr>
          <w:bCs/>
          <w:color w:val="FF0000"/>
        </w:rPr>
      </w:pPr>
      <w:r w:rsidRPr="009A1805">
        <w:rPr>
          <w:bCs/>
          <w:color w:val="FF0000"/>
        </w:rPr>
        <w:t>4.7 Ordenar datos</w:t>
      </w:r>
    </w:p>
    <w:p w:rsidR="00171225" w:rsidRDefault="00171225" w:rsidP="00024C13">
      <w:pPr>
        <w:spacing w:after="0" w:line="240" w:lineRule="auto"/>
        <w:jc w:val="both"/>
      </w:pPr>
    </w:p>
    <w:p w:rsidR="00171225" w:rsidRDefault="009A1805" w:rsidP="00024C13">
      <w:pPr>
        <w:spacing w:after="0" w:line="240" w:lineRule="auto"/>
        <w:jc w:val="both"/>
      </w:pPr>
      <w:r>
        <w:t>Cuando disponemos de muchos datos, lo más habitual es ordenarlos siguiendo algún criterio. Esta ordenación se puede hacer de forma simple, es decir, ordenar por una columna u ordenar por diferentes columnas a la vez, siguiendo una jerarquía.</w:t>
      </w:r>
    </w:p>
    <w:p w:rsidR="00171225" w:rsidRDefault="00171225" w:rsidP="00024C13">
      <w:pPr>
        <w:spacing w:after="0" w:line="240" w:lineRule="auto"/>
        <w:jc w:val="both"/>
      </w:pPr>
    </w:p>
    <w:p w:rsidR="00171225" w:rsidRDefault="002F0E8D" w:rsidP="002F0E8D">
      <w:pPr>
        <w:spacing w:after="0" w:line="240" w:lineRule="auto"/>
        <w:ind w:left="708" w:hanging="708"/>
        <w:jc w:val="both"/>
      </w:pPr>
      <w:r>
        <w:t>1</w:t>
      </w:r>
      <w:r>
        <w:tab/>
      </w:r>
      <w:r w:rsidR="009A1805">
        <w:t xml:space="preserve">Para hacer una </w:t>
      </w:r>
      <w:r w:rsidR="009A1805">
        <w:rPr>
          <w:rStyle w:val="resaltado"/>
        </w:rPr>
        <w:t>ordenación simple</w:t>
      </w:r>
      <w:r w:rsidR="009A1805">
        <w:t xml:space="preserve"> debemos posicionarnos en la columna que queramos ordenar y, desde la pestaña </w:t>
      </w:r>
      <w:r w:rsidR="009A1805">
        <w:rPr>
          <w:rStyle w:val="opciones"/>
        </w:rPr>
        <w:t xml:space="preserve">Datos, </w:t>
      </w:r>
      <w:r w:rsidR="009A1805">
        <w:t xml:space="preserve">usar los botones </w:t>
      </w:r>
      <w:r w:rsidR="009A1805">
        <w:rPr>
          <w:noProof/>
          <w:lang w:eastAsia="es-PE"/>
        </w:rPr>
        <w:drawing>
          <wp:inline distT="0" distB="0" distL="0" distR="0">
            <wp:extent cx="209550" cy="219075"/>
            <wp:effectExtent l="0" t="0" r="0" b="9525"/>
            <wp:docPr id="116" name="Imagen 116"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otones ordena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9A1805">
        <w:rPr>
          <w:noProof/>
          <w:lang w:eastAsia="es-PE"/>
        </w:rPr>
        <w:drawing>
          <wp:inline distT="0" distB="0" distL="0" distR="0">
            <wp:extent cx="209550" cy="219075"/>
            <wp:effectExtent l="0" t="0" r="0" b="9525"/>
            <wp:docPr id="115" name="Imagen 115"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otones ordena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9A1805">
        <w:t xml:space="preserve">de la sección </w:t>
      </w:r>
      <w:r w:rsidR="009A1805">
        <w:rPr>
          <w:rStyle w:val="ventanas"/>
        </w:rPr>
        <w:t>Ordenar y filtrar</w:t>
      </w:r>
      <w:r w:rsidR="009A1805">
        <w:t xml:space="preserve">, para que la ordenación sea ascendente o descendente respectivamente. También podemos pulsar sobre </w:t>
      </w:r>
      <w:r w:rsidR="009A1805">
        <w:rPr>
          <w:rStyle w:val="opciones"/>
        </w:rPr>
        <w:t>Ordenar...</w:t>
      </w:r>
      <w:r w:rsidR="009A1805">
        <w:t xml:space="preserve"> y escoger el criterio de ordenación, aunque en este caso esta opción es menos rápida. Esto </w:t>
      </w:r>
      <w:r w:rsidR="009A1805">
        <w:rPr>
          <w:rStyle w:val="resaltado"/>
        </w:rPr>
        <w:t>ordenará todo el conjunto de la fila</w:t>
      </w:r>
      <w:r w:rsidR="009A1805">
        <w:t>.</w:t>
      </w:r>
    </w:p>
    <w:p w:rsidR="009A1805" w:rsidRDefault="009A1805" w:rsidP="002F0E8D">
      <w:pPr>
        <w:spacing w:after="0" w:line="240" w:lineRule="auto"/>
        <w:ind w:left="708"/>
        <w:jc w:val="both"/>
      </w:pPr>
    </w:p>
    <w:p w:rsidR="009A1805" w:rsidRDefault="009A1805" w:rsidP="002F0E8D">
      <w:pPr>
        <w:spacing w:after="0" w:line="240" w:lineRule="auto"/>
        <w:ind w:left="708"/>
        <w:jc w:val="both"/>
      </w:pPr>
      <w:r>
        <w:t>Si lo que queremos es ordenar una determinada columna, sin que esto afecte al resto, deberemos hacer clic sobre el encabezado de la misma. Por ejemplo, sobre el encabezado A. En ese caso, nos aparecerá una ventana como la siguiente:</w:t>
      </w:r>
    </w:p>
    <w:p w:rsidR="009A1805" w:rsidRDefault="009A1805" w:rsidP="00024C13">
      <w:pPr>
        <w:spacing w:after="0" w:line="240" w:lineRule="auto"/>
        <w:jc w:val="both"/>
      </w:pPr>
    </w:p>
    <w:p w:rsidR="009A1805" w:rsidRDefault="009A1805" w:rsidP="009A1805">
      <w:pPr>
        <w:spacing w:after="0" w:line="240" w:lineRule="auto"/>
        <w:jc w:val="center"/>
      </w:pPr>
      <w:r>
        <w:rPr>
          <w:noProof/>
          <w:lang w:eastAsia="es-PE"/>
        </w:rPr>
        <w:lastRenderedPageBreak/>
        <w:drawing>
          <wp:inline distT="0" distB="0" distL="0" distR="0">
            <wp:extent cx="3838575" cy="1752600"/>
            <wp:effectExtent l="0" t="0" r="9525" b="0"/>
            <wp:docPr id="117" name="Imagen 117" descr="Aviso -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Aviso - Ordena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8575" cy="1752600"/>
                    </a:xfrm>
                    <a:prstGeom prst="rect">
                      <a:avLst/>
                    </a:prstGeom>
                    <a:noFill/>
                    <a:ln>
                      <a:noFill/>
                    </a:ln>
                  </pic:spPr>
                </pic:pic>
              </a:graphicData>
            </a:graphic>
          </wp:inline>
        </w:drawing>
      </w:r>
    </w:p>
    <w:p w:rsidR="009A1805" w:rsidRDefault="009A1805" w:rsidP="009A1805">
      <w:pPr>
        <w:spacing w:after="0" w:line="240" w:lineRule="auto"/>
        <w:jc w:val="both"/>
      </w:pPr>
    </w:p>
    <w:p w:rsidR="009A1805" w:rsidRDefault="009A1805" w:rsidP="002F0E8D">
      <w:pPr>
        <w:spacing w:after="0" w:line="240" w:lineRule="auto"/>
        <w:ind w:left="708"/>
        <w:jc w:val="both"/>
      </w:pPr>
      <w:r w:rsidRPr="009A1805">
        <w:t>Si elegimos Ampliar la selección, ordenará toda la fila.</w:t>
      </w:r>
    </w:p>
    <w:p w:rsidR="009A1805" w:rsidRPr="009A1805" w:rsidRDefault="009A1805" w:rsidP="002F0E8D">
      <w:pPr>
        <w:spacing w:after="0" w:line="240" w:lineRule="auto"/>
        <w:ind w:left="708"/>
        <w:jc w:val="both"/>
      </w:pPr>
    </w:p>
    <w:p w:rsidR="009A1805" w:rsidRDefault="009A1805" w:rsidP="002F0E8D">
      <w:pPr>
        <w:spacing w:after="0" w:line="240" w:lineRule="auto"/>
        <w:ind w:left="708"/>
        <w:jc w:val="both"/>
      </w:pPr>
      <w:r w:rsidRPr="009A1805">
        <w:t>Si en cambio elegimos Continuar con la selección actual, se ordenará sólo la columna seleccionada, sin tener en cuenta los datos que se encuentran en la misma fila.</w:t>
      </w:r>
    </w:p>
    <w:p w:rsidR="009A1805" w:rsidRPr="009A1805" w:rsidRDefault="009A1805" w:rsidP="002F0E8D">
      <w:pPr>
        <w:spacing w:after="0" w:line="240" w:lineRule="auto"/>
        <w:ind w:left="708"/>
        <w:jc w:val="both"/>
      </w:pPr>
    </w:p>
    <w:p w:rsidR="009A1805" w:rsidRDefault="009A1805" w:rsidP="002F0E8D">
      <w:pPr>
        <w:spacing w:after="0" w:line="240" w:lineRule="auto"/>
        <w:ind w:left="708"/>
        <w:jc w:val="both"/>
      </w:pPr>
      <w:r w:rsidRPr="009A1805">
        <w:t>Tras elegir, pulsamos Aceptar y veremos cómo se aplican los cambios.</w:t>
      </w:r>
    </w:p>
    <w:p w:rsidR="009A1805" w:rsidRDefault="009A1805" w:rsidP="002F0E8D">
      <w:pPr>
        <w:spacing w:after="0" w:line="240" w:lineRule="auto"/>
        <w:ind w:left="708"/>
        <w:jc w:val="both"/>
      </w:pPr>
    </w:p>
    <w:p w:rsidR="009A1805" w:rsidRPr="009A1805" w:rsidRDefault="009A1805" w:rsidP="002F0E8D">
      <w:pPr>
        <w:spacing w:after="0" w:line="240" w:lineRule="auto"/>
        <w:ind w:left="708"/>
        <w:jc w:val="both"/>
      </w:pPr>
      <w:r w:rsidRPr="009A1805">
        <w:t>Aquí puedes ver un ejemplo de ordenación.</w:t>
      </w:r>
    </w:p>
    <w:p w:rsidR="009A1805" w:rsidRDefault="009A1805" w:rsidP="009A1805">
      <w:pPr>
        <w:pStyle w:val="centrado"/>
        <w:jc w:val="center"/>
      </w:pPr>
      <w:r>
        <w:rPr>
          <w:noProof/>
        </w:rPr>
        <w:drawing>
          <wp:inline distT="0" distB="0" distL="0" distR="0">
            <wp:extent cx="5219700" cy="1571625"/>
            <wp:effectExtent l="0" t="0" r="0" b="9525"/>
            <wp:docPr id="118" name="Imagen 118" descr="Registros orde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egistros ordenado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9700" cy="1571625"/>
                    </a:xfrm>
                    <a:prstGeom prst="rect">
                      <a:avLst/>
                    </a:prstGeom>
                    <a:noFill/>
                    <a:ln>
                      <a:noFill/>
                    </a:ln>
                  </pic:spPr>
                </pic:pic>
              </a:graphicData>
            </a:graphic>
          </wp:inline>
        </w:drawing>
      </w:r>
    </w:p>
    <w:p w:rsidR="009A1805" w:rsidRPr="009A1805" w:rsidRDefault="002F0E8D" w:rsidP="002F0E8D">
      <w:pPr>
        <w:spacing w:after="0" w:line="240" w:lineRule="auto"/>
        <w:ind w:left="708" w:hanging="708"/>
        <w:jc w:val="both"/>
      </w:pPr>
      <w:r>
        <w:t>2</w:t>
      </w:r>
      <w:r>
        <w:tab/>
        <w:t xml:space="preserve">El botón </w:t>
      </w:r>
      <w:r>
        <w:rPr>
          <w:rStyle w:val="opciones"/>
        </w:rPr>
        <w:t>Ordenar</w:t>
      </w:r>
      <w:r>
        <w:t xml:space="preserve"> está más enfocado a </w:t>
      </w:r>
      <w:r>
        <w:rPr>
          <w:rStyle w:val="resaltado"/>
        </w:rPr>
        <w:t>ordenar</w:t>
      </w:r>
      <w:r>
        <w:t xml:space="preserve"> </w:t>
      </w:r>
      <w:r>
        <w:rPr>
          <w:rStyle w:val="resaltado"/>
        </w:rPr>
        <w:t>por más de un criterio</w:t>
      </w:r>
      <w:r>
        <w:t xml:space="preserve"> de ordenación. </w:t>
      </w:r>
      <w:r>
        <w:rPr>
          <w:noProof/>
          <w:lang w:eastAsia="es-PE"/>
        </w:rPr>
        <w:drawing>
          <wp:inline distT="0" distB="0" distL="0" distR="0">
            <wp:extent cx="457200" cy="647700"/>
            <wp:effectExtent l="0" t="0" r="0" b="0"/>
            <wp:docPr id="119" name="Imagen 119" descr="http://www.aulaclic.es/excel-2013/graficos/boton_ordenar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ulaclic.es/excel-2013/graficos/boton_ordenar_201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t>Al pulsarlo, nos aparece el cuadro de diálogo siguiente donde podemos seleccionar los campos por los que queremos ordenar.</w:t>
      </w:r>
    </w:p>
    <w:p w:rsidR="002F0E8D" w:rsidRDefault="002F0E8D" w:rsidP="002F0E8D">
      <w:pPr>
        <w:pStyle w:val="centrado"/>
        <w:jc w:val="center"/>
      </w:pPr>
      <w:r>
        <w:rPr>
          <w:noProof/>
        </w:rPr>
        <w:drawing>
          <wp:inline distT="0" distB="0" distL="0" distR="0">
            <wp:extent cx="5529835" cy="2276504"/>
            <wp:effectExtent l="0" t="0" r="0" b="0"/>
            <wp:docPr id="120" name="Imagen 120" descr="Ordenar por varios crite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Ordenar por varios criterio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33793" cy="2278134"/>
                    </a:xfrm>
                    <a:prstGeom prst="rect">
                      <a:avLst/>
                    </a:prstGeom>
                    <a:noFill/>
                    <a:ln>
                      <a:noFill/>
                    </a:ln>
                  </pic:spPr>
                </pic:pic>
              </a:graphicData>
            </a:graphic>
          </wp:inline>
        </w:drawing>
      </w:r>
    </w:p>
    <w:p w:rsidR="002F0E8D" w:rsidRDefault="002F0E8D" w:rsidP="002F0E8D">
      <w:pPr>
        <w:spacing w:after="0" w:line="240" w:lineRule="auto"/>
        <w:ind w:left="1413" w:hanging="705"/>
        <w:jc w:val="both"/>
      </w:pPr>
      <w:r>
        <w:t>-</w:t>
      </w:r>
      <w:r>
        <w:tab/>
        <w:t xml:space="preserve">En el desplegable </w:t>
      </w:r>
      <w:r w:rsidRPr="002F0E8D">
        <w:t>Ordenar por</w:t>
      </w:r>
      <w:r>
        <w:t xml:space="preserve"> elegiremos la columna. Si los datos tienen un encabezado que les da nombre, Excel los mostrará. Si no, mostrará los nombres de columna (</w:t>
      </w:r>
      <w:r w:rsidRPr="002F0E8D">
        <w:t>columna A</w:t>
      </w:r>
      <w:r>
        <w:t xml:space="preserve">, </w:t>
      </w:r>
      <w:r w:rsidRPr="002F0E8D">
        <w:t>columna B</w:t>
      </w:r>
      <w:proofErr w:type="gramStart"/>
      <w:r>
        <w:t>, ...</w:t>
      </w:r>
      <w:proofErr w:type="gramEnd"/>
      <w:r>
        <w:t xml:space="preserve">). </w:t>
      </w:r>
    </w:p>
    <w:p w:rsidR="002F0E8D" w:rsidRDefault="002F0E8D" w:rsidP="002F0E8D">
      <w:pPr>
        <w:spacing w:after="0" w:line="240" w:lineRule="auto"/>
        <w:ind w:left="1413" w:hanging="705"/>
        <w:jc w:val="both"/>
      </w:pPr>
      <w:r>
        <w:lastRenderedPageBreak/>
        <w:t>-</w:t>
      </w:r>
      <w:r>
        <w:tab/>
        <w:t>Deberemos indicar en qué se basa nuestra ordenación (</w:t>
      </w:r>
      <w:r w:rsidRPr="002F0E8D">
        <w:t>Ordenar según</w:t>
      </w:r>
      <w:r>
        <w:t>). Se puede elegir entre tener en cuenta el valor de la celda, el color de su texto, el fondo o su icono.</w:t>
      </w:r>
    </w:p>
    <w:p w:rsidR="002F0E8D" w:rsidRDefault="002F0E8D" w:rsidP="002F0E8D">
      <w:pPr>
        <w:spacing w:after="0" w:line="240" w:lineRule="auto"/>
        <w:ind w:left="1413" w:hanging="705"/>
        <w:jc w:val="both"/>
      </w:pPr>
      <w:r>
        <w:t>-</w:t>
      </w:r>
      <w:r>
        <w:tab/>
        <w:t xml:space="preserve">Y cuál es el </w:t>
      </w:r>
      <w:r w:rsidRPr="002F0E8D">
        <w:t>Criterio de ordenación</w:t>
      </w:r>
      <w:r>
        <w:t>: Si ascendente (</w:t>
      </w:r>
      <w:r w:rsidRPr="002F0E8D">
        <w:t xml:space="preserve">A </w:t>
      </w:r>
      <w:proofErr w:type="spellStart"/>
      <w:r w:rsidRPr="002F0E8D">
        <w:t>a</w:t>
      </w:r>
      <w:proofErr w:type="spellEnd"/>
      <w:r w:rsidRPr="002F0E8D">
        <w:t xml:space="preserve"> Z</w:t>
      </w:r>
      <w:r>
        <w:t>) o descendente (</w:t>
      </w:r>
      <w:r w:rsidRPr="002F0E8D">
        <w:t>Z a A</w:t>
      </w:r>
      <w:r>
        <w:t xml:space="preserve">). O bien si se trata de un criterio personalizado como: </w:t>
      </w:r>
      <w:r w:rsidRPr="002F0E8D">
        <w:t>lunes, martes, miércoles...</w:t>
      </w:r>
    </w:p>
    <w:p w:rsidR="002F0E8D" w:rsidRDefault="002F0E8D" w:rsidP="002F0E8D">
      <w:pPr>
        <w:spacing w:after="0" w:line="240" w:lineRule="auto"/>
        <w:ind w:left="708"/>
        <w:jc w:val="both"/>
      </w:pPr>
    </w:p>
    <w:p w:rsidR="002F0E8D" w:rsidRDefault="002F0E8D" w:rsidP="002F0E8D">
      <w:pPr>
        <w:spacing w:after="0" w:line="240" w:lineRule="auto"/>
        <w:ind w:left="708"/>
        <w:jc w:val="both"/>
      </w:pPr>
      <w:r>
        <w:t xml:space="preserve">Cuando hemos completado un criterio, podemos incluir otro pulsando </w:t>
      </w:r>
      <w:r w:rsidRPr="002F0E8D">
        <w:t>Agregar nivel</w:t>
      </w:r>
      <w:r>
        <w:t>, como se muestra en la imagen. De forma que podremos ordenar por ejemplo por nombre y en caso de que dos o más registros tengan el mismo nombre, por apellido.</w:t>
      </w:r>
    </w:p>
    <w:p w:rsidR="002F0E8D" w:rsidRDefault="002F0E8D" w:rsidP="002F0E8D">
      <w:pPr>
        <w:spacing w:after="0" w:line="240" w:lineRule="auto"/>
        <w:ind w:left="708"/>
        <w:jc w:val="both"/>
      </w:pPr>
    </w:p>
    <w:p w:rsidR="002F0E8D" w:rsidRDefault="002F0E8D" w:rsidP="002F0E8D">
      <w:pPr>
        <w:spacing w:after="0" w:line="240" w:lineRule="auto"/>
        <w:ind w:left="708"/>
        <w:jc w:val="both"/>
      </w:pPr>
      <w:r>
        <w:t xml:space="preserve">Seleccionando un nivel, y pulsando las flechas hacia arriba o hacia abajo, aumentamos o disminuimos la prioridad de ordenación de este nivel. Los datos se ordenarán, primero, por el primer nivel de la lista, y sucesivamente por los demás niveles en orden descendente. </w:t>
      </w:r>
    </w:p>
    <w:p w:rsidR="002F0E8D" w:rsidRDefault="002F0E8D" w:rsidP="002F0E8D">
      <w:pPr>
        <w:spacing w:after="0" w:line="240" w:lineRule="auto"/>
        <w:ind w:left="708"/>
        <w:jc w:val="both"/>
      </w:pPr>
    </w:p>
    <w:p w:rsidR="009A1805" w:rsidRPr="009A1805" w:rsidRDefault="002F0E8D" w:rsidP="002F0E8D">
      <w:pPr>
        <w:spacing w:after="0" w:line="240" w:lineRule="auto"/>
        <w:ind w:left="708"/>
        <w:jc w:val="both"/>
      </w:pPr>
      <w:r>
        <w:t xml:space="preserve">En la parte superior derecha tenemos un botón </w:t>
      </w:r>
      <w:r w:rsidRPr="002F0E8D">
        <w:t>Opciones...</w:t>
      </w:r>
      <w:r>
        <w:t xml:space="preserve"> que sirve para abrir el cuadro</w:t>
      </w:r>
      <w:r w:rsidRPr="002F0E8D">
        <w:t xml:space="preserve"> Opciones de ordenación </w:t>
      </w:r>
      <w:r>
        <w:t>donde podremos especificar más opciones en el criterio de la ordenación.</w:t>
      </w:r>
    </w:p>
    <w:p w:rsidR="002F0E8D" w:rsidRDefault="002F0E8D" w:rsidP="002F0E8D">
      <w:pPr>
        <w:pStyle w:val="centrado"/>
        <w:jc w:val="center"/>
      </w:pPr>
      <w:r>
        <w:rPr>
          <w:noProof/>
        </w:rPr>
        <w:drawing>
          <wp:inline distT="0" distB="0" distL="0" distR="0" wp14:anchorId="542E34C3" wp14:editId="0BAAFD5A">
            <wp:extent cx="2495550" cy="1562100"/>
            <wp:effectExtent l="0" t="0" r="0" b="0"/>
            <wp:docPr id="121" name="Imagen 121" descr="http://www.aulaclic.es/excel-2013/graficos/cuadro_opciones_orden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ulaclic.es/excel-2013/graficos/cuadro_opciones_orden_2013.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95550" cy="1562100"/>
                    </a:xfrm>
                    <a:prstGeom prst="rect">
                      <a:avLst/>
                    </a:prstGeom>
                    <a:noFill/>
                    <a:ln>
                      <a:noFill/>
                    </a:ln>
                  </pic:spPr>
                </pic:pic>
              </a:graphicData>
            </a:graphic>
          </wp:inline>
        </w:drawing>
      </w:r>
    </w:p>
    <w:p w:rsidR="002B25CA" w:rsidRPr="002B25CA" w:rsidRDefault="002B25CA" w:rsidP="002B25CA">
      <w:pPr>
        <w:spacing w:after="0" w:line="240" w:lineRule="auto"/>
        <w:jc w:val="both"/>
        <w:rPr>
          <w:bCs/>
          <w:color w:val="FF0000"/>
        </w:rPr>
      </w:pPr>
      <w:r w:rsidRPr="002B25CA">
        <w:rPr>
          <w:bCs/>
          <w:color w:val="FF0000"/>
        </w:rPr>
        <w:t>4.8 Buscar y reemplazar datos</w:t>
      </w:r>
    </w:p>
    <w:p w:rsidR="009A1805" w:rsidRDefault="009A1805" w:rsidP="00024C13">
      <w:pPr>
        <w:spacing w:after="0" w:line="240" w:lineRule="auto"/>
        <w:jc w:val="both"/>
      </w:pPr>
    </w:p>
    <w:p w:rsidR="00171225" w:rsidRDefault="002B25CA" w:rsidP="00024C13">
      <w:pPr>
        <w:spacing w:after="0" w:line="240" w:lineRule="auto"/>
        <w:jc w:val="both"/>
      </w:pPr>
      <w:r>
        <w:t xml:space="preserve">Cuando manejamos una cantidad importante de datos, en ocasiones necesitamos localizar un dato concreto en el libro. Para facilitarnos esta tarea existe la herramienta de búsqueda. La encontraremos en la pestaña </w:t>
      </w:r>
      <w:r>
        <w:rPr>
          <w:rStyle w:val="opciones"/>
        </w:rPr>
        <w:t>Inicio</w:t>
      </w:r>
      <w:r>
        <w:t xml:space="preserve"> &gt; </w:t>
      </w:r>
      <w:r>
        <w:rPr>
          <w:rStyle w:val="opciones"/>
        </w:rPr>
        <w:t>Buscar y seleccionar</w:t>
      </w:r>
      <w:r>
        <w:t>.</w:t>
      </w:r>
    </w:p>
    <w:p w:rsidR="002B25CA" w:rsidRDefault="002B25CA" w:rsidP="00024C13">
      <w:pPr>
        <w:spacing w:after="0" w:line="240" w:lineRule="auto"/>
        <w:jc w:val="both"/>
      </w:pPr>
    </w:p>
    <w:p w:rsidR="002B25CA" w:rsidRDefault="002B25CA" w:rsidP="002B25CA">
      <w:pPr>
        <w:spacing w:after="0" w:line="240" w:lineRule="auto"/>
        <w:ind w:left="705" w:hanging="705"/>
        <w:jc w:val="both"/>
      </w:pPr>
      <w:r>
        <w:t>1</w:t>
      </w:r>
      <w:r>
        <w:tab/>
      </w:r>
      <w:r>
        <w:rPr>
          <w:rStyle w:val="opciones"/>
        </w:rPr>
        <w:t>Buscar...</w:t>
      </w:r>
      <w:r>
        <w:t xml:space="preserve"> (</w:t>
      </w:r>
      <w:proofErr w:type="gramStart"/>
      <w:r>
        <w:t>teclas</w:t>
      </w:r>
      <w:proofErr w:type="gramEnd"/>
      <w:r>
        <w:t xml:space="preserve"> </w:t>
      </w:r>
      <w:r w:rsidRPr="00CF0B36">
        <w:rPr>
          <w:rStyle w:val="TecladoHTML"/>
          <w:rFonts w:eastAsiaTheme="minorHAnsi"/>
          <w:b/>
        </w:rPr>
        <w:t>CTRL+B</w:t>
      </w:r>
      <w:r>
        <w:t>) abrirá un cuadro de diálogo que te permite introducir el dato que deseas encontrar.</w:t>
      </w:r>
    </w:p>
    <w:p w:rsidR="002B25CA" w:rsidRDefault="002B25CA" w:rsidP="002B25CA">
      <w:pPr>
        <w:pStyle w:val="centrado"/>
        <w:jc w:val="center"/>
      </w:pPr>
      <w:r>
        <w:rPr>
          <w:noProof/>
        </w:rPr>
        <w:drawing>
          <wp:inline distT="0" distB="0" distL="0" distR="0">
            <wp:extent cx="5067300" cy="1914525"/>
            <wp:effectExtent l="0" t="0" r="0" b="9525"/>
            <wp:docPr id="122" name="Imagen 122" descr="Cuadro de diálogo 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adro de diálogo Busca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67300" cy="1914525"/>
                    </a:xfrm>
                    <a:prstGeom prst="rect">
                      <a:avLst/>
                    </a:prstGeom>
                    <a:noFill/>
                    <a:ln>
                      <a:noFill/>
                    </a:ln>
                  </pic:spPr>
                </pic:pic>
              </a:graphicData>
            </a:graphic>
          </wp:inline>
        </w:drawing>
      </w:r>
    </w:p>
    <w:p w:rsidR="002B25CA" w:rsidRDefault="002B25CA" w:rsidP="002B25CA">
      <w:pPr>
        <w:spacing w:after="0" w:line="240" w:lineRule="auto"/>
        <w:ind w:left="708"/>
        <w:jc w:val="both"/>
      </w:pPr>
      <w:r>
        <w:t xml:space="preserve">Al hacer clic en </w:t>
      </w:r>
      <w:r w:rsidRPr="002B25CA">
        <w:t>Buscar siguiente</w:t>
      </w:r>
      <w:r>
        <w:t xml:space="preserve"> iremos pasando de una celda a otra, de entre las que contienen el valor introducido. Buscará a partir de donde estemos situados, por lo que deberemos situarnos en la primera celda para que busque en toda la hoja. Además, si tenemos varias celdas seleccionadas, sólo buscará en ellas. </w:t>
      </w:r>
    </w:p>
    <w:p w:rsidR="002B25CA" w:rsidRDefault="002B25CA" w:rsidP="002B25CA">
      <w:pPr>
        <w:spacing w:after="0" w:line="240" w:lineRule="auto"/>
        <w:ind w:left="708"/>
        <w:jc w:val="both"/>
      </w:pPr>
    </w:p>
    <w:p w:rsidR="002B25CA" w:rsidRDefault="002B25CA" w:rsidP="002B25CA">
      <w:pPr>
        <w:spacing w:after="0" w:line="240" w:lineRule="auto"/>
        <w:ind w:left="708"/>
        <w:jc w:val="both"/>
      </w:pPr>
      <w:r>
        <w:t xml:space="preserve">También podemos pulsar </w:t>
      </w:r>
      <w:r w:rsidRPr="002B25CA">
        <w:t>Buscar todos</w:t>
      </w:r>
      <w:r>
        <w:t>, para mostrar en la propia ventana un listado con la localización de cada una de las celdas en que se encuentra el dato. La lista de resultados será un conjunto de enlaces y simplemente haciendo clic sobre uno de ellos nos situará en la celda en cuestión.</w:t>
      </w:r>
    </w:p>
    <w:p w:rsidR="002B25CA" w:rsidRDefault="002B25CA" w:rsidP="002B25CA">
      <w:pPr>
        <w:spacing w:after="0" w:line="240" w:lineRule="auto"/>
        <w:ind w:left="708"/>
        <w:jc w:val="both"/>
      </w:pPr>
      <w:r>
        <w:lastRenderedPageBreak/>
        <w:t xml:space="preserve">El botón </w:t>
      </w:r>
      <w:r w:rsidRPr="002B25CA">
        <w:t>Opciones</w:t>
      </w:r>
      <w:r>
        <w:t xml:space="preserve"> nos permite ampliar la ventana de búsqueda con opciones extra. Podremos elegir dónde buscar (si en la hoja en que estamos o en todo el libro), si buscamos únicamente las celdas con un formato concreto (por ejemplo, sólo las celdas con formato de moneda), etc.</w:t>
      </w:r>
    </w:p>
    <w:p w:rsidR="002B25CA" w:rsidRDefault="002B25CA" w:rsidP="002B25CA">
      <w:pPr>
        <w:pStyle w:val="centrado"/>
        <w:jc w:val="center"/>
      </w:pPr>
      <w:r>
        <w:rPr>
          <w:noProof/>
        </w:rPr>
        <w:drawing>
          <wp:inline distT="0" distB="0" distL="0" distR="0">
            <wp:extent cx="5124450" cy="1981200"/>
            <wp:effectExtent l="0" t="0" r="0" b="0"/>
            <wp:docPr id="123" name="Imagen 123" descr="Buscar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uscar - Opcion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24450" cy="1981200"/>
                    </a:xfrm>
                    <a:prstGeom prst="rect">
                      <a:avLst/>
                    </a:prstGeom>
                    <a:noFill/>
                    <a:ln>
                      <a:noFill/>
                    </a:ln>
                  </pic:spPr>
                </pic:pic>
              </a:graphicData>
            </a:graphic>
          </wp:inline>
        </w:drawing>
      </w:r>
    </w:p>
    <w:p w:rsidR="002B25CA" w:rsidRDefault="002B25CA" w:rsidP="002B25CA">
      <w:pPr>
        <w:spacing w:after="0" w:line="240" w:lineRule="auto"/>
        <w:ind w:left="708" w:hanging="708"/>
        <w:jc w:val="both"/>
      </w:pPr>
      <w:r>
        <w:t>2</w:t>
      </w:r>
      <w:r>
        <w:tab/>
        <w:t xml:space="preserve">En la pestaña </w:t>
      </w:r>
      <w:r>
        <w:rPr>
          <w:rStyle w:val="opciones"/>
        </w:rPr>
        <w:t>Reemplazar</w:t>
      </w:r>
      <w:r>
        <w:t xml:space="preserve"> de esta misma ventana, o bien en la opción </w:t>
      </w:r>
      <w:r>
        <w:rPr>
          <w:rStyle w:val="opciones"/>
        </w:rPr>
        <w:t>Reemplazar...</w:t>
      </w:r>
      <w:r>
        <w:t xml:space="preserve"> del botón</w:t>
      </w:r>
      <w:r>
        <w:rPr>
          <w:rStyle w:val="opciones"/>
        </w:rPr>
        <w:t xml:space="preserve"> Buscar y seleccionar</w:t>
      </w:r>
      <w:r>
        <w:t xml:space="preserve"> (teclas </w:t>
      </w:r>
      <w:r w:rsidRPr="00CF0B36">
        <w:rPr>
          <w:rStyle w:val="TecladoHTML"/>
          <w:rFonts w:eastAsiaTheme="minorHAnsi"/>
          <w:b/>
        </w:rPr>
        <w:t>CTRL+L</w:t>
      </w:r>
      <w:r>
        <w:t>) podremos realizar una sustitución de los datos, cambiando un valor original por otro. La opción de reemplazo no se limita únicamente a valores, también puede referirse a formatos. Por ejemplo, podríamos buscar todos las celdas que contengan el valor 0 en formato moneda y reemplazarlo por el mismo valor pero con un color de celda rojo, para destacarlos.</w:t>
      </w:r>
    </w:p>
    <w:p w:rsidR="002B25CA" w:rsidRDefault="002B25CA" w:rsidP="00024C13">
      <w:pPr>
        <w:spacing w:after="0" w:line="240" w:lineRule="auto"/>
        <w:jc w:val="both"/>
      </w:pPr>
    </w:p>
    <w:p w:rsidR="002B25CA" w:rsidRDefault="002B25CA" w:rsidP="002B25CA">
      <w:pPr>
        <w:spacing w:after="0" w:line="240" w:lineRule="auto"/>
        <w:ind w:left="708" w:hanging="708"/>
        <w:jc w:val="both"/>
      </w:pPr>
      <w:r>
        <w:t>3</w:t>
      </w:r>
      <w:r>
        <w:tab/>
        <w:t xml:space="preserve">La opción </w:t>
      </w:r>
      <w:r>
        <w:rPr>
          <w:rStyle w:val="opciones"/>
        </w:rPr>
        <w:t>Ir a...</w:t>
      </w:r>
      <w:r>
        <w:t xml:space="preserve"> (</w:t>
      </w:r>
      <w:proofErr w:type="gramStart"/>
      <w:r>
        <w:t>teclas</w:t>
      </w:r>
      <w:proofErr w:type="gramEnd"/>
      <w:r>
        <w:t xml:space="preserve"> </w:t>
      </w:r>
      <w:r w:rsidRPr="00CF0B36">
        <w:rPr>
          <w:rStyle w:val="TecladoHTML"/>
          <w:rFonts w:eastAsiaTheme="minorHAnsi"/>
          <w:b/>
        </w:rPr>
        <w:t>CTRL+I</w:t>
      </w:r>
      <w:r>
        <w:t>) nos permite situarnos en una celda en concreto. La ventaja que tiene frente a otras formas de desplazarnos entre las celdas es que guarda un historial de las celdas que se van visitando, de forma que si vamos a trabajar con las mismas celdas todo el tiempo, es posible que nos interese utilizar esta opción.</w:t>
      </w:r>
    </w:p>
    <w:p w:rsidR="002B25CA" w:rsidRDefault="002B25CA" w:rsidP="002B25CA">
      <w:pPr>
        <w:pStyle w:val="NormalWeb"/>
        <w:jc w:val="center"/>
      </w:pPr>
      <w:r>
        <w:rPr>
          <w:noProof/>
        </w:rPr>
        <w:drawing>
          <wp:inline distT="0" distB="0" distL="0" distR="0">
            <wp:extent cx="1600200" cy="3248025"/>
            <wp:effectExtent l="0" t="0" r="0" b="9525"/>
            <wp:docPr id="126" name="Imagen 126" descr="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usca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0200" cy="3248025"/>
                    </a:xfrm>
                    <a:prstGeom prst="rect">
                      <a:avLst/>
                    </a:prstGeom>
                    <a:noFill/>
                    <a:ln>
                      <a:noFill/>
                    </a:ln>
                  </pic:spPr>
                </pic:pic>
              </a:graphicData>
            </a:graphic>
          </wp:inline>
        </w:drawing>
      </w:r>
    </w:p>
    <w:p w:rsidR="002B25CA" w:rsidRDefault="002B25CA" w:rsidP="00024C13">
      <w:pPr>
        <w:spacing w:after="0" w:line="240" w:lineRule="auto"/>
        <w:jc w:val="both"/>
      </w:pPr>
    </w:p>
    <w:p w:rsidR="002B25CA" w:rsidRDefault="002B25CA" w:rsidP="002B25CA">
      <w:pPr>
        <w:spacing w:after="0" w:line="240" w:lineRule="auto"/>
        <w:ind w:left="708" w:hanging="708"/>
        <w:jc w:val="both"/>
      </w:pPr>
      <w:r>
        <w:t>4</w:t>
      </w:r>
      <w:r>
        <w:tab/>
        <w:t xml:space="preserve">Luego encontramos una serie de opciones: </w:t>
      </w:r>
      <w:r>
        <w:rPr>
          <w:rStyle w:val="opciones"/>
        </w:rPr>
        <w:t>Fórmulas</w:t>
      </w:r>
      <w:r>
        <w:t xml:space="preserve">, </w:t>
      </w:r>
      <w:r>
        <w:rPr>
          <w:rStyle w:val="opciones"/>
        </w:rPr>
        <w:t>Comentarios</w:t>
      </w:r>
      <w:r>
        <w:t xml:space="preserve">, </w:t>
      </w:r>
      <w:r>
        <w:rPr>
          <w:rStyle w:val="opciones"/>
        </w:rPr>
        <w:t>Formato condicional</w:t>
      </w:r>
      <w:r>
        <w:t xml:space="preserve">, </w:t>
      </w:r>
      <w:r>
        <w:rPr>
          <w:rStyle w:val="opciones"/>
        </w:rPr>
        <w:t>Constantes</w:t>
      </w:r>
      <w:r>
        <w:t xml:space="preserve">, </w:t>
      </w:r>
      <w:r>
        <w:rPr>
          <w:rStyle w:val="opciones"/>
        </w:rPr>
        <w:t>Validación de datos</w:t>
      </w:r>
      <w:r>
        <w:t xml:space="preserve">, </w:t>
      </w:r>
      <w:r>
        <w:rPr>
          <w:rStyle w:val="opciones"/>
        </w:rPr>
        <w:t>Seleccionar objetos</w:t>
      </w:r>
      <w:r>
        <w:t xml:space="preserve"> que nos permiten seleccionar todas las celdas que contengan este tipo de información a la vez.</w:t>
      </w:r>
    </w:p>
    <w:p w:rsidR="002B25CA" w:rsidRDefault="002B25CA" w:rsidP="00024C13">
      <w:pPr>
        <w:spacing w:after="0" w:line="240" w:lineRule="auto"/>
        <w:jc w:val="both"/>
      </w:pPr>
    </w:p>
    <w:p w:rsidR="00282C2F" w:rsidRDefault="00282C2F">
      <w:r>
        <w:br w:type="page"/>
      </w:r>
    </w:p>
    <w:p w:rsidR="00282C2F" w:rsidRDefault="00282C2F" w:rsidP="00282C2F">
      <w:pPr>
        <w:rPr>
          <w:b/>
          <w:color w:val="FF0000"/>
          <w:sz w:val="28"/>
        </w:rPr>
      </w:pPr>
      <w:r>
        <w:rPr>
          <w:b/>
          <w:color w:val="FF0000"/>
          <w:sz w:val="28"/>
        </w:rPr>
        <w:lastRenderedPageBreak/>
        <w:t>5</w:t>
      </w:r>
      <w:r w:rsidRPr="00B75755">
        <w:rPr>
          <w:b/>
          <w:color w:val="FF0000"/>
          <w:sz w:val="28"/>
        </w:rPr>
        <w:t xml:space="preserve"> </w:t>
      </w:r>
      <w:r>
        <w:rPr>
          <w:b/>
          <w:color w:val="FF0000"/>
          <w:sz w:val="28"/>
        </w:rPr>
        <w:t>Funciones</w:t>
      </w:r>
    </w:p>
    <w:p w:rsidR="0029571C" w:rsidRPr="0029571C" w:rsidRDefault="0029571C" w:rsidP="0029571C">
      <w:pPr>
        <w:spacing w:after="0" w:line="240" w:lineRule="auto"/>
        <w:jc w:val="both"/>
        <w:rPr>
          <w:bCs/>
          <w:color w:val="FF0000"/>
        </w:rPr>
      </w:pPr>
      <w:r w:rsidRPr="0029571C">
        <w:rPr>
          <w:bCs/>
          <w:color w:val="FF0000"/>
        </w:rPr>
        <w:t xml:space="preserve">5.1 Introducir funciones </w:t>
      </w:r>
    </w:p>
    <w:p w:rsidR="002B25CA" w:rsidRDefault="002B25CA" w:rsidP="0029571C">
      <w:pPr>
        <w:spacing w:after="0" w:line="240" w:lineRule="auto"/>
        <w:jc w:val="both"/>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Una función es una fórmula predefinida por Excel (o por el usuario) que opera con uno o más valores y devuelve un resultado que aparecerá directamente en la celda o será utilizado para calcular la fórmula que la contiene.</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La sintaxis de cualquier función es: </w:t>
      </w: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roofErr w:type="spellStart"/>
      <w:r w:rsidRPr="0029571C">
        <w:rPr>
          <w:rFonts w:asciiTheme="minorHAnsi" w:eastAsiaTheme="minorHAnsi" w:hAnsiTheme="minorHAnsi" w:cstheme="minorBidi"/>
          <w:sz w:val="22"/>
          <w:szCs w:val="22"/>
          <w:lang w:eastAsia="en-US"/>
        </w:rPr>
        <w:t>nombre_</w:t>
      </w:r>
      <w:proofErr w:type="gramStart"/>
      <w:r w:rsidRPr="0029571C">
        <w:rPr>
          <w:rFonts w:asciiTheme="minorHAnsi" w:eastAsiaTheme="minorHAnsi" w:hAnsiTheme="minorHAnsi" w:cstheme="minorBidi"/>
          <w:sz w:val="22"/>
          <w:szCs w:val="22"/>
          <w:lang w:eastAsia="en-US"/>
        </w:rPr>
        <w:t>función</w:t>
      </w:r>
      <w:proofErr w:type="spellEnd"/>
      <w:r w:rsidRPr="0029571C">
        <w:rPr>
          <w:rFonts w:asciiTheme="minorHAnsi" w:eastAsiaTheme="minorHAnsi" w:hAnsiTheme="minorHAnsi" w:cstheme="minorBidi"/>
          <w:sz w:val="22"/>
          <w:szCs w:val="22"/>
          <w:lang w:eastAsia="en-US"/>
        </w:rPr>
        <w:t>(</w:t>
      </w:r>
      <w:proofErr w:type="gramEnd"/>
      <w:r w:rsidRPr="0029571C">
        <w:rPr>
          <w:rFonts w:asciiTheme="minorHAnsi" w:eastAsiaTheme="minorHAnsi" w:hAnsiTheme="minorHAnsi" w:cstheme="minorBidi"/>
          <w:sz w:val="22"/>
          <w:szCs w:val="22"/>
          <w:lang w:eastAsia="en-US"/>
        </w:rPr>
        <w:t>argumento1;argumento2;...;</w:t>
      </w:r>
      <w:proofErr w:type="spellStart"/>
      <w:r w:rsidRPr="0029571C">
        <w:rPr>
          <w:rFonts w:asciiTheme="minorHAnsi" w:eastAsiaTheme="minorHAnsi" w:hAnsiTheme="minorHAnsi" w:cstheme="minorBidi"/>
          <w:sz w:val="22"/>
          <w:szCs w:val="22"/>
          <w:lang w:eastAsia="en-US"/>
        </w:rPr>
        <w:t>argumentoN</w:t>
      </w:r>
      <w:proofErr w:type="spellEnd"/>
      <w:r w:rsidRPr="0029571C">
        <w:rPr>
          <w:rFonts w:asciiTheme="minorHAnsi" w:eastAsiaTheme="minorHAnsi" w:hAnsiTheme="minorHAnsi" w:cstheme="minorBidi"/>
          <w:sz w:val="22"/>
          <w:szCs w:val="22"/>
          <w:lang w:eastAsia="en-US"/>
        </w:rPr>
        <w:t xml:space="preserve">)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Siguen las siguientes reglas: </w:t>
      </w:r>
    </w:p>
    <w:p w:rsidR="0029571C" w:rsidRPr="0029571C" w:rsidRDefault="0029571C" w:rsidP="0000204E">
      <w:pPr>
        <w:pStyle w:val="NormalWeb"/>
        <w:numPr>
          <w:ilvl w:val="0"/>
          <w:numId w:val="16"/>
        </w:numPr>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Si la función va al comienzo de una fórmula debe empezar por el signo =. </w:t>
      </w:r>
    </w:p>
    <w:p w:rsidR="0029571C" w:rsidRPr="0029571C" w:rsidRDefault="0029571C" w:rsidP="0000204E">
      <w:pPr>
        <w:pStyle w:val="NormalWeb"/>
        <w:numPr>
          <w:ilvl w:val="0"/>
          <w:numId w:val="16"/>
        </w:numPr>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Los argumentos o valores de entrada van siempre entre paréntesis. No dejes espacios antes o después de cada paréntesis. </w:t>
      </w:r>
    </w:p>
    <w:p w:rsidR="0029571C" w:rsidRPr="0029571C" w:rsidRDefault="0029571C" w:rsidP="0000204E">
      <w:pPr>
        <w:pStyle w:val="NormalWeb"/>
        <w:numPr>
          <w:ilvl w:val="0"/>
          <w:numId w:val="16"/>
        </w:numPr>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Los argumentos pueden ser valores constantes (número o texto), fórmulas o funciones. </w:t>
      </w:r>
    </w:p>
    <w:p w:rsidR="0029571C" w:rsidRPr="0029571C" w:rsidRDefault="0029571C" w:rsidP="0000204E">
      <w:pPr>
        <w:pStyle w:val="NormalWeb"/>
        <w:numPr>
          <w:ilvl w:val="0"/>
          <w:numId w:val="16"/>
        </w:numPr>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Los argumentos deben de separarse por un punto y coma </w:t>
      </w:r>
      <w:proofErr w:type="gramStart"/>
      <w:r w:rsidRPr="0029571C">
        <w:rPr>
          <w:rFonts w:asciiTheme="minorHAnsi" w:eastAsiaTheme="minorHAnsi" w:hAnsiTheme="minorHAnsi" w:cstheme="minorBidi"/>
          <w:sz w:val="22"/>
          <w:szCs w:val="22"/>
          <w:lang w:eastAsia="en-US"/>
        </w:rPr>
        <w:t>;.</w:t>
      </w:r>
      <w:proofErr w:type="gramEnd"/>
      <w:r w:rsidRPr="0029571C">
        <w:rPr>
          <w:rFonts w:asciiTheme="minorHAnsi" w:eastAsiaTheme="minorHAnsi" w:hAnsiTheme="minorHAnsi" w:cstheme="minorBidi"/>
          <w:sz w:val="22"/>
          <w:szCs w:val="22"/>
          <w:lang w:eastAsia="en-US"/>
        </w:rPr>
        <w:t xml:space="preserve">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Ejemplo: =</w:t>
      </w:r>
      <w:proofErr w:type="gramStart"/>
      <w:r w:rsidRPr="0029571C">
        <w:rPr>
          <w:rFonts w:asciiTheme="minorHAnsi" w:eastAsiaTheme="minorHAnsi" w:hAnsiTheme="minorHAnsi" w:cstheme="minorBidi"/>
          <w:sz w:val="22"/>
          <w:szCs w:val="22"/>
          <w:lang w:eastAsia="en-US"/>
        </w:rPr>
        <w:t>SUMA(</w:t>
      </w:r>
      <w:proofErr w:type="gramEnd"/>
      <w:r w:rsidRPr="0029571C">
        <w:rPr>
          <w:rFonts w:asciiTheme="minorHAnsi" w:eastAsiaTheme="minorHAnsi" w:hAnsiTheme="minorHAnsi" w:cstheme="minorBidi"/>
          <w:sz w:val="22"/>
          <w:szCs w:val="22"/>
          <w:lang w:eastAsia="en-US"/>
        </w:rPr>
        <w:t xml:space="preserve">A1:C8)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Tenemos la función </w:t>
      </w:r>
      <w:proofErr w:type="gramStart"/>
      <w:r w:rsidRPr="0029571C">
        <w:rPr>
          <w:rFonts w:asciiTheme="minorHAnsi" w:eastAsiaTheme="minorHAnsi" w:hAnsiTheme="minorHAnsi" w:cstheme="minorBidi"/>
          <w:sz w:val="22"/>
          <w:szCs w:val="22"/>
          <w:lang w:eastAsia="en-US"/>
        </w:rPr>
        <w:t>SUMA(</w:t>
      </w:r>
      <w:proofErr w:type="gramEnd"/>
      <w:r w:rsidRPr="0029571C">
        <w:rPr>
          <w:rFonts w:asciiTheme="minorHAnsi" w:eastAsiaTheme="minorHAnsi" w:hAnsiTheme="minorHAnsi" w:cstheme="minorBidi"/>
          <w:sz w:val="22"/>
          <w:szCs w:val="22"/>
          <w:lang w:eastAsia="en-US"/>
        </w:rPr>
        <w:t xml:space="preserve">) que devuelve como resultado la suma de sus argumentos. El operador ":" nos identifica un rango de celdas. Así A1:C8 indica todas las celdas incluidas entre la celda A1 y la C8. De esta manera, la función anterior sería equivalente a: </w:t>
      </w: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=A1+A2+A3+A4+A5+A6+A7+A8+B1+B2+B3+B4+B5+B6+B7+B8+C1+C2+C3+C4+C5+C6+C7+C8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En este ejemplo, se puede apreciar la ventaja de utilizar la función.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Las fórmulas pueden contener más de una función, y pueden aparecer funciones anidadas dentro de la fórmula. </w:t>
      </w: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Ejemplo: =</w:t>
      </w:r>
      <w:proofErr w:type="gramStart"/>
      <w:r w:rsidRPr="0029571C">
        <w:rPr>
          <w:rFonts w:asciiTheme="minorHAnsi" w:eastAsiaTheme="minorHAnsi" w:hAnsiTheme="minorHAnsi" w:cstheme="minorBidi"/>
          <w:sz w:val="22"/>
          <w:szCs w:val="22"/>
          <w:lang w:eastAsia="en-US"/>
        </w:rPr>
        <w:t>SUMA(</w:t>
      </w:r>
      <w:proofErr w:type="gramEnd"/>
      <w:r w:rsidRPr="0029571C">
        <w:rPr>
          <w:rFonts w:asciiTheme="minorHAnsi" w:eastAsiaTheme="minorHAnsi" w:hAnsiTheme="minorHAnsi" w:cstheme="minorBidi"/>
          <w:sz w:val="22"/>
          <w:szCs w:val="22"/>
          <w:lang w:eastAsia="en-US"/>
        </w:rPr>
        <w:t xml:space="preserve">A1:B4)/SUMA(C1:D4)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Existen muchos tipos de funciones dependiendo del tipo de operación o cálculo que realizan. Así, hay funciones matemáticas, trigonométricas, estadísticas, financieras, de texto, de fecha y hora, lógicas, de base de datos, de búsqueda y referencia y de información. </w:t>
      </w:r>
    </w:p>
    <w:p w:rsid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p>
    <w:p w:rsidR="0029571C" w:rsidRPr="0029571C" w:rsidRDefault="0029571C" w:rsidP="0029571C">
      <w:pPr>
        <w:pStyle w:val="NormalWeb"/>
        <w:spacing w:before="0" w:beforeAutospacing="0" w:after="0" w:afterAutospacing="0"/>
        <w:rPr>
          <w:rFonts w:asciiTheme="minorHAnsi" w:eastAsiaTheme="minorHAnsi" w:hAnsiTheme="minorHAnsi" w:cstheme="minorBidi"/>
          <w:sz w:val="22"/>
          <w:szCs w:val="22"/>
          <w:lang w:eastAsia="en-US"/>
        </w:rPr>
      </w:pPr>
      <w:r w:rsidRPr="0029571C">
        <w:rPr>
          <w:rFonts w:asciiTheme="minorHAnsi" w:eastAsiaTheme="minorHAnsi" w:hAnsiTheme="minorHAnsi" w:cstheme="minorBidi"/>
          <w:sz w:val="22"/>
          <w:szCs w:val="22"/>
          <w:lang w:eastAsia="en-US"/>
        </w:rPr>
        <w:t xml:space="preserve">Para introducir una fórmula debe escribirse en una celda cualquiera tal cual introducimos cualquier texto, precedida siempre del signo =. </w:t>
      </w:r>
    </w:p>
    <w:p w:rsidR="002B25CA" w:rsidRDefault="002B25CA" w:rsidP="0029571C">
      <w:pPr>
        <w:spacing w:after="0" w:line="240" w:lineRule="auto"/>
        <w:jc w:val="both"/>
      </w:pPr>
    </w:p>
    <w:p w:rsidR="00C676D1" w:rsidRPr="00C676D1" w:rsidRDefault="00C676D1" w:rsidP="00C676D1">
      <w:pPr>
        <w:spacing w:after="0" w:line="240" w:lineRule="auto"/>
        <w:jc w:val="both"/>
        <w:rPr>
          <w:bCs/>
          <w:color w:val="FF0000"/>
        </w:rPr>
      </w:pPr>
      <w:r>
        <w:rPr>
          <w:bCs/>
          <w:color w:val="FF0000"/>
        </w:rPr>
        <w:t xml:space="preserve">5.2 </w:t>
      </w:r>
      <w:r w:rsidRPr="00C676D1">
        <w:rPr>
          <w:bCs/>
          <w:color w:val="FF0000"/>
        </w:rPr>
        <w:t>Operadores más utilizados en las fórmulas o funciones</w:t>
      </w:r>
    </w:p>
    <w:p w:rsidR="00C676D1" w:rsidRDefault="00C676D1" w:rsidP="0029571C">
      <w:pPr>
        <w:spacing w:after="0" w:line="240" w:lineRule="auto"/>
        <w:jc w:val="both"/>
      </w:pPr>
    </w:p>
    <w:p w:rsidR="002B25CA" w:rsidRDefault="00C676D1" w:rsidP="0029571C">
      <w:pPr>
        <w:spacing w:after="0" w:line="240" w:lineRule="auto"/>
        <w:jc w:val="both"/>
      </w:pPr>
      <w:r>
        <w:t>En la tabla podemos ver los operadores más utilizados.</w:t>
      </w:r>
    </w:p>
    <w:p w:rsidR="002B25CA" w:rsidRDefault="002B25CA" w:rsidP="0029571C">
      <w:pPr>
        <w:spacing w:after="0" w:line="240" w:lineRule="auto"/>
        <w:jc w:val="both"/>
      </w:pPr>
    </w:p>
    <w:p w:rsidR="002B25CA" w:rsidRDefault="00C676D1" w:rsidP="00AB1797">
      <w:pPr>
        <w:spacing w:after="0" w:line="240" w:lineRule="auto"/>
        <w:jc w:val="center"/>
      </w:pPr>
      <w:r>
        <w:rPr>
          <w:noProof/>
          <w:lang w:eastAsia="es-PE"/>
        </w:rPr>
        <w:drawing>
          <wp:inline distT="0" distB="0" distL="0" distR="0">
            <wp:extent cx="2857899" cy="2572109"/>
            <wp:effectExtent l="0" t="0" r="0" b="0"/>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72E1.tmp"/>
                    <pic:cNvPicPr/>
                  </pic:nvPicPr>
                  <pic:blipFill>
                    <a:blip r:embed="rId175">
                      <a:extLst>
                        <a:ext uri="{28A0092B-C50C-407E-A947-70E740481C1C}">
                          <a14:useLocalDpi xmlns:a14="http://schemas.microsoft.com/office/drawing/2010/main" val="0"/>
                        </a:ext>
                      </a:extLst>
                    </a:blip>
                    <a:stretch>
                      <a:fillRect/>
                    </a:stretch>
                  </pic:blipFill>
                  <pic:spPr>
                    <a:xfrm>
                      <a:off x="0" y="0"/>
                      <a:ext cx="2857899" cy="2572109"/>
                    </a:xfrm>
                    <a:prstGeom prst="rect">
                      <a:avLst/>
                    </a:prstGeom>
                  </pic:spPr>
                </pic:pic>
              </a:graphicData>
            </a:graphic>
          </wp:inline>
        </w:drawing>
      </w:r>
    </w:p>
    <w:p w:rsidR="00C676D1" w:rsidRDefault="00C676D1" w:rsidP="0029571C">
      <w:pPr>
        <w:spacing w:after="0" w:line="240" w:lineRule="auto"/>
        <w:jc w:val="both"/>
      </w:pPr>
    </w:p>
    <w:p w:rsidR="00C676D1" w:rsidRPr="00C676D1" w:rsidRDefault="00C676D1" w:rsidP="00C676D1">
      <w:pPr>
        <w:spacing w:after="0" w:line="240" w:lineRule="auto"/>
        <w:jc w:val="both"/>
        <w:rPr>
          <w:bCs/>
          <w:color w:val="FF0000"/>
        </w:rPr>
      </w:pPr>
      <w:r w:rsidRPr="00C676D1">
        <w:rPr>
          <w:bCs/>
          <w:color w:val="FF0000"/>
        </w:rPr>
        <w:lastRenderedPageBreak/>
        <w:t xml:space="preserve">5.3 Precedencia de los operadores </w:t>
      </w:r>
    </w:p>
    <w:p w:rsidR="00C676D1" w:rsidRDefault="00C676D1" w:rsidP="0029571C">
      <w:pPr>
        <w:spacing w:after="0" w:line="240" w:lineRule="auto"/>
        <w:jc w:val="both"/>
      </w:pPr>
    </w:p>
    <w:p w:rsidR="00C676D1" w:rsidRDefault="00C676D1" w:rsidP="00C676D1">
      <w:pPr>
        <w:spacing w:after="0" w:line="240" w:lineRule="auto"/>
        <w:jc w:val="both"/>
      </w:pPr>
      <w:r>
        <w:t>Excel, como cualquier operador matemático, tiene unas ciertas reglas para saber qué operaciones debe realizar primero para que el resultado obtenido sea el correcto.</w:t>
      </w:r>
    </w:p>
    <w:p w:rsidR="00C676D1" w:rsidRDefault="00C676D1" w:rsidP="00C676D1">
      <w:pPr>
        <w:spacing w:after="0" w:line="240" w:lineRule="auto"/>
        <w:jc w:val="both"/>
      </w:pPr>
    </w:p>
    <w:p w:rsidR="00C676D1" w:rsidRDefault="00C676D1" w:rsidP="00C676D1">
      <w:pPr>
        <w:spacing w:after="0" w:line="240" w:lineRule="auto"/>
        <w:jc w:val="both"/>
      </w:pPr>
      <w:r>
        <w:t>En la siguiente tabla mostramos las precedencias establecidas por Excel.</w:t>
      </w:r>
    </w:p>
    <w:p w:rsidR="002B25CA" w:rsidRDefault="002B25CA" w:rsidP="0029571C">
      <w:pPr>
        <w:spacing w:after="0" w:line="240" w:lineRule="auto"/>
        <w:jc w:val="both"/>
      </w:pPr>
    </w:p>
    <w:p w:rsidR="002B25CA" w:rsidRDefault="00C676D1" w:rsidP="00AB1797">
      <w:pPr>
        <w:spacing w:after="0" w:line="240" w:lineRule="auto"/>
        <w:jc w:val="center"/>
      </w:pPr>
      <w:r>
        <w:rPr>
          <w:noProof/>
          <w:lang w:eastAsia="es-PE"/>
        </w:rPr>
        <w:drawing>
          <wp:inline distT="0" distB="0" distL="0" distR="0">
            <wp:extent cx="3772427" cy="2505425"/>
            <wp:effectExtent l="0" t="0" r="0" b="9525"/>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3FA2.tmp"/>
                    <pic:cNvPicPr/>
                  </pic:nvPicPr>
                  <pic:blipFill>
                    <a:blip r:embed="rId176">
                      <a:extLst>
                        <a:ext uri="{28A0092B-C50C-407E-A947-70E740481C1C}">
                          <a14:useLocalDpi xmlns:a14="http://schemas.microsoft.com/office/drawing/2010/main" val="0"/>
                        </a:ext>
                      </a:extLst>
                    </a:blip>
                    <a:stretch>
                      <a:fillRect/>
                    </a:stretch>
                  </pic:blipFill>
                  <pic:spPr>
                    <a:xfrm>
                      <a:off x="0" y="0"/>
                      <a:ext cx="3772427" cy="2505425"/>
                    </a:xfrm>
                    <a:prstGeom prst="rect">
                      <a:avLst/>
                    </a:prstGeom>
                  </pic:spPr>
                </pic:pic>
              </a:graphicData>
            </a:graphic>
          </wp:inline>
        </w:drawing>
      </w:r>
    </w:p>
    <w:p w:rsidR="00C676D1" w:rsidRDefault="00C676D1" w:rsidP="0029571C">
      <w:pPr>
        <w:spacing w:after="0" w:line="240" w:lineRule="auto"/>
        <w:jc w:val="both"/>
      </w:pPr>
    </w:p>
    <w:p w:rsidR="00C676D1" w:rsidRDefault="00C676D1" w:rsidP="0029571C">
      <w:pPr>
        <w:spacing w:after="0" w:line="240" w:lineRule="auto"/>
        <w:jc w:val="both"/>
      </w:pPr>
      <w:r>
        <w:t>Además de esta tabla de precedencias, la precedencia máxima, es decir, la operación que antes se evalúa, es aquella que va entre paréntesis.</w:t>
      </w:r>
    </w:p>
    <w:p w:rsidR="002B25CA" w:rsidRDefault="002B25CA" w:rsidP="0029571C">
      <w:pPr>
        <w:spacing w:after="0" w:line="240" w:lineRule="auto"/>
        <w:jc w:val="both"/>
      </w:pPr>
    </w:p>
    <w:p w:rsidR="00037A45" w:rsidRPr="00037A45" w:rsidRDefault="00037A45" w:rsidP="00037A45">
      <w:pPr>
        <w:spacing w:after="0" w:line="240" w:lineRule="auto"/>
        <w:jc w:val="both"/>
        <w:rPr>
          <w:bCs/>
          <w:color w:val="FF0000"/>
        </w:rPr>
      </w:pPr>
      <w:r w:rsidRPr="00037A45">
        <w:rPr>
          <w:bCs/>
          <w:color w:val="FF0000"/>
        </w:rPr>
        <w:t>5.4 Autosuma y funciones más frecuentes</w:t>
      </w:r>
    </w:p>
    <w:p w:rsidR="002B25CA" w:rsidRDefault="002B25CA" w:rsidP="0029571C">
      <w:pPr>
        <w:spacing w:after="0" w:line="240" w:lineRule="auto"/>
        <w:jc w:val="both"/>
      </w:pPr>
    </w:p>
    <w:p w:rsidR="00037A45" w:rsidRDefault="00037A45" w:rsidP="00037A45">
      <w:pPr>
        <w:spacing w:after="0" w:line="240" w:lineRule="auto"/>
        <w:jc w:val="both"/>
      </w:pPr>
      <w:r>
        <w:t xml:space="preserve">Una función, como cualquier dato, </w:t>
      </w:r>
      <w:r w:rsidRPr="00037A45">
        <w:t>se puede escribir directamente en la celda</w:t>
      </w:r>
      <w:r>
        <w:t xml:space="preserve"> si conocemos su sintaxis, pero Excel </w:t>
      </w:r>
      <w:r w:rsidRPr="00037A45">
        <w:t>dispone</w:t>
      </w:r>
      <w:r>
        <w:t xml:space="preserve"> de herramientas que facilitan esta tarea. </w:t>
      </w:r>
    </w:p>
    <w:p w:rsidR="00037A45" w:rsidRDefault="00037A45" w:rsidP="00037A45">
      <w:pPr>
        <w:spacing w:after="0" w:line="240" w:lineRule="auto"/>
        <w:jc w:val="both"/>
      </w:pPr>
      <w:r>
        <w:t xml:space="preserve">En la pestaña </w:t>
      </w:r>
      <w:r w:rsidRPr="00037A45">
        <w:t>Inicio</w:t>
      </w:r>
      <w:r>
        <w:t xml:space="preserve"> o en la de </w:t>
      </w:r>
      <w:r w:rsidRPr="00037A45">
        <w:t>Fórmulas</w:t>
      </w:r>
      <w:r>
        <w:t xml:space="preserve"> encontrarás el botón de </w:t>
      </w:r>
      <w:r w:rsidRPr="00037A45">
        <w:rPr>
          <w:b/>
          <w:bCs/>
        </w:rPr>
        <w:t>Autosuma</w:t>
      </w:r>
      <w:r>
        <w:t xml:space="preserve"> </w:t>
      </w:r>
      <w:r>
        <w:rPr>
          <w:noProof/>
          <w:lang w:eastAsia="es-PE"/>
        </w:rPr>
        <w:drawing>
          <wp:inline distT="0" distB="0" distL="0" distR="0" wp14:anchorId="3D73032B" wp14:editId="004D69F5">
            <wp:extent cx="904875" cy="219075"/>
            <wp:effectExtent l="0" t="0" r="9525" b="9525"/>
            <wp:docPr id="130" name="Imagen 130" descr="boton auto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oton autosum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t xml:space="preserve">que nos permite </w:t>
      </w:r>
      <w:r w:rsidRPr="00037A45">
        <w:t>realizar la función SUMA de forma más rápida</w:t>
      </w:r>
      <w:r>
        <w:t xml:space="preserve">. </w:t>
      </w:r>
    </w:p>
    <w:p w:rsidR="002B25CA" w:rsidRDefault="002B25CA" w:rsidP="0029571C">
      <w:pPr>
        <w:spacing w:after="0" w:line="240" w:lineRule="auto"/>
        <w:jc w:val="both"/>
      </w:pPr>
    </w:p>
    <w:p w:rsidR="00037A45" w:rsidRDefault="00037A45" w:rsidP="00037A45">
      <w:pPr>
        <w:spacing w:after="0" w:line="240" w:lineRule="auto"/>
        <w:jc w:val="center"/>
      </w:pPr>
      <w:r>
        <w:rPr>
          <w:noProof/>
          <w:lang w:eastAsia="es-PE"/>
        </w:rPr>
        <w:drawing>
          <wp:inline distT="0" distB="0" distL="0" distR="0">
            <wp:extent cx="1371600" cy="1647825"/>
            <wp:effectExtent l="0" t="0" r="0" b="9525"/>
            <wp:docPr id="131" name="Imagen 131" descr="autosuma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utosuma desplegado"/>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1600" cy="1647825"/>
                    </a:xfrm>
                    <a:prstGeom prst="rect">
                      <a:avLst/>
                    </a:prstGeom>
                    <a:noFill/>
                    <a:ln>
                      <a:noFill/>
                    </a:ln>
                  </pic:spPr>
                </pic:pic>
              </a:graphicData>
            </a:graphic>
          </wp:inline>
        </w:drawing>
      </w:r>
    </w:p>
    <w:p w:rsidR="00037A45" w:rsidRDefault="00037A45" w:rsidP="00037A45">
      <w:pPr>
        <w:spacing w:after="0" w:line="240" w:lineRule="auto"/>
      </w:pPr>
    </w:p>
    <w:p w:rsidR="00037A45" w:rsidRDefault="00037A45" w:rsidP="00037A45">
      <w:pPr>
        <w:spacing w:after="0" w:line="240" w:lineRule="auto"/>
        <w:jc w:val="both"/>
      </w:pPr>
      <w:r>
        <w:t xml:space="preserve">Con este botón tenemos acceso también a otras funciones utilizando la flecha de la derecha del botón. Al hacer clic sobre ésta aparecerá la lista desplegable de la imagen. Y podremos utilizar otra función que no sea la </w:t>
      </w:r>
      <w:r w:rsidRPr="00037A45">
        <w:t>Suma</w:t>
      </w:r>
      <w:r>
        <w:t xml:space="preserve">, como puede ser </w:t>
      </w:r>
      <w:r w:rsidRPr="00037A45">
        <w:t>Promedio</w:t>
      </w:r>
      <w:r>
        <w:t xml:space="preserve"> (calcula la media aritmética), </w:t>
      </w:r>
      <w:r w:rsidRPr="00037A45">
        <w:t>Cuenta</w:t>
      </w:r>
      <w:r>
        <w:t xml:space="preserve"> (cuenta valores), </w:t>
      </w:r>
      <w:proofErr w:type="spellStart"/>
      <w:r w:rsidRPr="00037A45">
        <w:t>Máx</w:t>
      </w:r>
      <w:proofErr w:type="spellEnd"/>
      <w:r>
        <w:t xml:space="preserve"> (obtiene el valor máximo) o </w:t>
      </w:r>
      <w:proofErr w:type="spellStart"/>
      <w:r w:rsidRPr="00037A45">
        <w:t>Mín</w:t>
      </w:r>
      <w:proofErr w:type="spellEnd"/>
      <w:r>
        <w:t xml:space="preserve"> (obtiene el valor mínimo). </w:t>
      </w:r>
      <w:proofErr w:type="spellStart"/>
      <w:r>
        <w:t>Ademas</w:t>
      </w:r>
      <w:proofErr w:type="spellEnd"/>
      <w:r>
        <w:t xml:space="preserve"> de poder </w:t>
      </w:r>
      <w:proofErr w:type="spellStart"/>
      <w:r>
        <w:t>accesar</w:t>
      </w:r>
      <w:proofErr w:type="spellEnd"/>
      <w:r>
        <w:t xml:space="preserve"> al diálogo de funciones a través de </w:t>
      </w:r>
      <w:r w:rsidRPr="00037A45">
        <w:t>Más Funciones...</w:t>
      </w:r>
      <w:r>
        <w:t xml:space="preserve">. </w:t>
      </w:r>
    </w:p>
    <w:p w:rsidR="00C56257" w:rsidRDefault="00C56257" w:rsidP="00037A45">
      <w:pPr>
        <w:spacing w:after="0" w:line="240" w:lineRule="auto"/>
        <w:jc w:val="both"/>
      </w:pPr>
    </w:p>
    <w:p w:rsidR="00037A45" w:rsidRDefault="00037A45" w:rsidP="00037A45">
      <w:pPr>
        <w:spacing w:after="0" w:line="240" w:lineRule="auto"/>
        <w:jc w:val="both"/>
      </w:pPr>
      <w:r>
        <w:t>Para utilizar estas opciones, asegúrate de que tienes seleccionada la celda en que quieres que se realice la operación antes de pulsar el botón.</w:t>
      </w:r>
    </w:p>
    <w:p w:rsidR="00C56257" w:rsidRDefault="00C56257" w:rsidP="00037A45">
      <w:pPr>
        <w:spacing w:after="0" w:line="240" w:lineRule="auto"/>
        <w:jc w:val="both"/>
      </w:pPr>
    </w:p>
    <w:p w:rsidR="00580482" w:rsidRPr="00580482" w:rsidRDefault="00580482" w:rsidP="00580482">
      <w:pPr>
        <w:spacing w:after="0" w:line="240" w:lineRule="auto"/>
        <w:jc w:val="both"/>
        <w:rPr>
          <w:bCs/>
          <w:color w:val="FF0000"/>
        </w:rPr>
      </w:pPr>
      <w:r w:rsidRPr="00580482">
        <w:rPr>
          <w:bCs/>
          <w:color w:val="FF0000"/>
        </w:rPr>
        <w:t>5.5 Insertar función</w:t>
      </w:r>
    </w:p>
    <w:p w:rsidR="00C56257" w:rsidRDefault="00C56257" w:rsidP="00037A45">
      <w:pPr>
        <w:spacing w:after="0" w:line="240" w:lineRule="auto"/>
        <w:jc w:val="both"/>
      </w:pPr>
    </w:p>
    <w:p w:rsidR="00C56257" w:rsidRDefault="00580482" w:rsidP="00037A45">
      <w:pPr>
        <w:spacing w:after="0" w:line="240" w:lineRule="auto"/>
        <w:jc w:val="both"/>
      </w:pPr>
      <w:r>
        <w:t xml:space="preserve">Para insertar cualquier otra función, también podemos utilizar el </w:t>
      </w:r>
      <w:r>
        <w:rPr>
          <w:rStyle w:val="resaltado"/>
        </w:rPr>
        <w:t>asistente</w:t>
      </w:r>
      <w:r>
        <w:t>. Si queremos introducir una función en una celda:</w:t>
      </w:r>
    </w:p>
    <w:p w:rsidR="00C56257" w:rsidRDefault="00580482" w:rsidP="00037A45">
      <w:pPr>
        <w:spacing w:after="0" w:line="240" w:lineRule="auto"/>
        <w:jc w:val="both"/>
      </w:pPr>
      <w:r>
        <w:lastRenderedPageBreak/>
        <w:t>1</w:t>
      </w:r>
      <w:r>
        <w:tab/>
        <w:t>Situarse en la celda donde queremos introducir la función.</w:t>
      </w:r>
    </w:p>
    <w:p w:rsidR="00580482" w:rsidRPr="00580482" w:rsidRDefault="00580482" w:rsidP="00580482">
      <w:pPr>
        <w:spacing w:after="0" w:line="240" w:lineRule="auto"/>
        <w:ind w:left="708"/>
        <w:jc w:val="both"/>
      </w:pPr>
      <w:r w:rsidRPr="00580482">
        <w:t>Hacer clic en la pestaña Fórmulas</w:t>
      </w:r>
    </w:p>
    <w:p w:rsidR="00580482" w:rsidRDefault="00580482" w:rsidP="00580482">
      <w:pPr>
        <w:spacing w:after="0" w:line="240" w:lineRule="auto"/>
        <w:ind w:left="708"/>
        <w:jc w:val="both"/>
      </w:pPr>
      <w:r w:rsidRPr="00580482">
        <w:t>Elegir la opción Insertar función.</w:t>
      </w:r>
    </w:p>
    <w:p w:rsidR="00580482" w:rsidRPr="00580482" w:rsidRDefault="00580482" w:rsidP="00580482">
      <w:pPr>
        <w:spacing w:after="0" w:line="240" w:lineRule="auto"/>
        <w:ind w:left="708"/>
        <w:jc w:val="center"/>
        <w:rPr>
          <w:rFonts w:ascii="Times New Roman" w:eastAsia="Times New Roman" w:hAnsi="Times New Roman" w:cs="Times New Roman"/>
          <w:sz w:val="24"/>
          <w:szCs w:val="24"/>
          <w:lang w:eastAsia="es-PE"/>
        </w:rPr>
      </w:pPr>
      <w:r>
        <w:rPr>
          <w:rFonts w:ascii="Times New Roman" w:eastAsia="Times New Roman" w:hAnsi="Times New Roman" w:cs="Times New Roman"/>
          <w:noProof/>
          <w:sz w:val="24"/>
          <w:szCs w:val="24"/>
          <w:lang w:eastAsia="es-PE"/>
        </w:rPr>
        <w:drawing>
          <wp:inline distT="0" distB="0" distL="0" distR="0" wp14:anchorId="68999233" wp14:editId="668AA8D0">
            <wp:extent cx="4314825" cy="1152525"/>
            <wp:effectExtent l="0" t="0" r="9525" b="9525"/>
            <wp:docPr id="1" name="Imagen 1" descr="Insertar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ar funció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14825" cy="1152525"/>
                    </a:xfrm>
                    <a:prstGeom prst="rect">
                      <a:avLst/>
                    </a:prstGeom>
                    <a:noFill/>
                    <a:ln>
                      <a:noFill/>
                    </a:ln>
                  </pic:spPr>
                </pic:pic>
              </a:graphicData>
            </a:graphic>
          </wp:inline>
        </w:drawing>
      </w:r>
    </w:p>
    <w:p w:rsidR="00C56257" w:rsidRDefault="00C56257" w:rsidP="00037A45">
      <w:pPr>
        <w:spacing w:after="0" w:line="240" w:lineRule="auto"/>
        <w:jc w:val="both"/>
      </w:pPr>
    </w:p>
    <w:p w:rsidR="00037A45" w:rsidRDefault="00580482" w:rsidP="00580482">
      <w:pPr>
        <w:spacing w:after="0" w:line="240" w:lineRule="auto"/>
        <w:jc w:val="both"/>
      </w:pPr>
      <w:r>
        <w:t>2</w:t>
      </w:r>
      <w:r>
        <w:tab/>
        <w:t xml:space="preserve">O bien hacer clic sobre el botón </w:t>
      </w:r>
      <w:r>
        <w:rPr>
          <w:noProof/>
          <w:lang w:eastAsia="es-PE"/>
        </w:rPr>
        <w:drawing>
          <wp:inline distT="0" distB="0" distL="0" distR="0">
            <wp:extent cx="209550" cy="180975"/>
            <wp:effectExtent l="0" t="0" r="0" b="9525"/>
            <wp:docPr id="2" name="Imagen 2" descr="boton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on formula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de la barra de fórmulas.</w:t>
      </w:r>
    </w:p>
    <w:p w:rsidR="00037A45" w:rsidRDefault="00580482" w:rsidP="00580482">
      <w:pPr>
        <w:spacing w:after="0" w:line="240" w:lineRule="auto"/>
        <w:jc w:val="both"/>
      </w:pPr>
      <w:r>
        <w:tab/>
        <w:t>Aparecerá el siguiente cuadro de diálogo</w:t>
      </w:r>
      <w:r>
        <w:rPr>
          <w:rStyle w:val="ventanas"/>
        </w:rPr>
        <w:t xml:space="preserve"> Insertar función</w:t>
      </w:r>
      <w:r>
        <w:t>:</w:t>
      </w:r>
    </w:p>
    <w:p w:rsidR="00580482" w:rsidRPr="00580482" w:rsidRDefault="00580482" w:rsidP="00580482">
      <w:pPr>
        <w:pStyle w:val="centrado"/>
        <w:jc w:val="center"/>
      </w:pPr>
      <w:r>
        <w:rPr>
          <w:noProof/>
        </w:rPr>
        <w:drawing>
          <wp:inline distT="0" distB="0" distL="0" distR="0" wp14:anchorId="20C8E8A9" wp14:editId="5692552A">
            <wp:extent cx="4362450" cy="3581400"/>
            <wp:effectExtent l="0" t="0" r="0" b="0"/>
            <wp:docPr id="40" name="Imagen 40" descr="insertar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ar func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62450" cy="3581400"/>
                    </a:xfrm>
                    <a:prstGeom prst="rect">
                      <a:avLst/>
                    </a:prstGeom>
                    <a:noFill/>
                    <a:ln>
                      <a:noFill/>
                    </a:ln>
                  </pic:spPr>
                </pic:pic>
              </a:graphicData>
            </a:graphic>
          </wp:inline>
        </w:drawing>
      </w:r>
    </w:p>
    <w:p w:rsidR="00580482" w:rsidRDefault="00580482" w:rsidP="00580482">
      <w:pPr>
        <w:spacing w:after="0" w:line="240" w:lineRule="auto"/>
        <w:ind w:left="708"/>
        <w:jc w:val="both"/>
      </w:pPr>
      <w:r>
        <w:t>Excel 2013 nos permite</w:t>
      </w:r>
      <w:r>
        <w:rPr>
          <w:rStyle w:val="resaltado"/>
        </w:rPr>
        <w:t xml:space="preserve"> buscar la función que necesitamos escribiendo una breve descripción de la función</w:t>
      </w:r>
      <w:r>
        <w:t xml:space="preserve"> necesitada en el recuadro </w:t>
      </w:r>
      <w:r>
        <w:rPr>
          <w:rStyle w:val="ventanas"/>
        </w:rPr>
        <w:t>Buscar una función:</w:t>
      </w:r>
      <w:r>
        <w:t xml:space="preserve"> y, a continuación, haciendo clic sobre el </w:t>
      </w:r>
      <w:r w:rsidR="00CF0B36">
        <w:t>botón</w:t>
      </w:r>
      <w:r>
        <w:rPr>
          <w:noProof/>
          <w:lang w:eastAsia="es-PE"/>
        </w:rPr>
        <w:drawing>
          <wp:inline distT="0" distB="0" distL="0" distR="0" wp14:anchorId="20A19645" wp14:editId="720E9906">
            <wp:extent cx="704850" cy="209550"/>
            <wp:effectExtent l="0" t="0" r="0" b="0"/>
            <wp:docPr id="44" name="Imagen 44"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on i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t xml:space="preserve">. De esta forma, no es necesario conocer cada una de las funciones que incorpora Excel ya que nos mostrará en el cuadro de lista </w:t>
      </w:r>
      <w:r>
        <w:rPr>
          <w:rStyle w:val="ventanas"/>
        </w:rPr>
        <w:t>Seleccionar una función:</w:t>
      </w:r>
      <w:r>
        <w:t xml:space="preserve"> las funciones que tienen que ver con la descripción escrita. </w:t>
      </w:r>
    </w:p>
    <w:p w:rsidR="00580482" w:rsidRDefault="00580482" w:rsidP="00580482">
      <w:pPr>
        <w:spacing w:after="0" w:line="240" w:lineRule="auto"/>
        <w:ind w:left="708"/>
        <w:jc w:val="both"/>
      </w:pPr>
    </w:p>
    <w:p w:rsidR="00580482" w:rsidRDefault="00580482" w:rsidP="00580482">
      <w:pPr>
        <w:spacing w:after="0" w:line="240" w:lineRule="auto"/>
        <w:ind w:left="708"/>
        <w:jc w:val="both"/>
      </w:pPr>
      <w:r w:rsidRPr="00580482">
        <w:t>Para que la lista de funciones no sea tan extensa podemos seleccionar previamente una categoría del cuadro combinado O seleccionar una categoría</w:t>
      </w:r>
      <w:proofErr w:type="gramStart"/>
      <w:r w:rsidRPr="00580482">
        <w:t>:;</w:t>
      </w:r>
      <w:proofErr w:type="gramEnd"/>
      <w:r w:rsidRPr="00580482">
        <w:t xml:space="preserve"> esto hará que en el cuadro de lista sólo aparezcan las funciones de la categoría elegida y reduzca por lo tanto la lista. Si no estamos muy seguros de la categoría podemos elegir Todas.</w:t>
      </w:r>
    </w:p>
    <w:p w:rsidR="00580482" w:rsidRDefault="00580482" w:rsidP="00580482">
      <w:pPr>
        <w:spacing w:after="0" w:line="240" w:lineRule="auto"/>
        <w:ind w:left="708"/>
        <w:jc w:val="both"/>
      </w:pPr>
    </w:p>
    <w:p w:rsidR="00580482" w:rsidRDefault="00580482" w:rsidP="00580482">
      <w:pPr>
        <w:spacing w:after="0" w:line="240" w:lineRule="auto"/>
        <w:ind w:left="708"/>
        <w:jc w:val="both"/>
      </w:pPr>
      <w:r w:rsidRPr="00580482">
        <w:t xml:space="preserve">En el cuadro de lista Seleccionar una función: hay que elegir la función que deseamos haciendo clic sobre ésta. </w:t>
      </w:r>
    </w:p>
    <w:p w:rsidR="00580482" w:rsidRDefault="00580482" w:rsidP="00580482">
      <w:pPr>
        <w:spacing w:after="0" w:line="240" w:lineRule="auto"/>
        <w:ind w:left="708"/>
        <w:jc w:val="both"/>
      </w:pPr>
    </w:p>
    <w:p w:rsidR="00580482" w:rsidRDefault="00580482" w:rsidP="00580482">
      <w:pPr>
        <w:spacing w:after="0" w:line="240" w:lineRule="auto"/>
        <w:ind w:left="708"/>
        <w:jc w:val="both"/>
      </w:pPr>
      <w:r w:rsidRPr="00580482">
        <w:t xml:space="preserve">Observa cómo, conforme seleccionamos una función, en la parte inferior nos aparecen los distintos argumentos y una breve descripción de ésta. También disponemos de un enlace Ayuda sobre esta función para obtener una descripción más completa de dicha función. </w:t>
      </w:r>
    </w:p>
    <w:p w:rsidR="00580482" w:rsidRDefault="00580482" w:rsidP="00580482">
      <w:pPr>
        <w:spacing w:after="0" w:line="240" w:lineRule="auto"/>
        <w:ind w:left="708"/>
        <w:jc w:val="both"/>
      </w:pPr>
    </w:p>
    <w:p w:rsidR="00580482" w:rsidRDefault="00580482" w:rsidP="00580482">
      <w:pPr>
        <w:spacing w:after="0" w:line="240" w:lineRule="auto"/>
        <w:ind w:left="708"/>
        <w:jc w:val="both"/>
      </w:pPr>
      <w:r w:rsidRPr="00580482">
        <w:t>Al final, hacer clic sobre el botón Aceptar.</w:t>
      </w:r>
    </w:p>
    <w:p w:rsidR="008F4EE9" w:rsidRDefault="008F4EE9" w:rsidP="00580482">
      <w:pPr>
        <w:spacing w:after="0" w:line="240" w:lineRule="auto"/>
        <w:ind w:left="708"/>
        <w:jc w:val="both"/>
      </w:pPr>
      <w:r>
        <w:lastRenderedPageBreak/>
        <w:t xml:space="preserve">La ventana cambiará al cuadro de diálogo </w:t>
      </w:r>
      <w:r>
        <w:rPr>
          <w:rStyle w:val="ventanas"/>
        </w:rPr>
        <w:t>Argumentos de función</w:t>
      </w:r>
      <w:r>
        <w:t xml:space="preserve">, donde nos pide introducir los argumentos de la función: este cuadro variará según la función que hayamos elegido. En nuestro caso se eligió la función </w:t>
      </w:r>
      <w:r>
        <w:rPr>
          <w:rStyle w:val="valores"/>
        </w:rPr>
        <w:t>SUMA</w:t>
      </w:r>
      <w:r>
        <w:t xml:space="preserve"> ().</w:t>
      </w:r>
    </w:p>
    <w:p w:rsidR="008F4EE9" w:rsidRPr="008F4EE9" w:rsidRDefault="008F4EE9" w:rsidP="008F4EE9">
      <w:pPr>
        <w:spacing w:before="100" w:beforeAutospacing="1" w:after="100" w:afterAutospacing="1"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noProof/>
          <w:sz w:val="24"/>
          <w:szCs w:val="24"/>
          <w:lang w:eastAsia="es-PE"/>
        </w:rPr>
        <w:drawing>
          <wp:inline distT="0" distB="0" distL="0" distR="0">
            <wp:extent cx="5381625" cy="3053718"/>
            <wp:effectExtent l="0" t="0" r="0" b="0"/>
            <wp:docPr id="46" name="Imagen 46" descr="argumentos de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gumentos de funcio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81625" cy="3053718"/>
                    </a:xfrm>
                    <a:prstGeom prst="rect">
                      <a:avLst/>
                    </a:prstGeom>
                    <a:noFill/>
                    <a:ln>
                      <a:noFill/>
                    </a:ln>
                  </pic:spPr>
                </pic:pic>
              </a:graphicData>
            </a:graphic>
          </wp:inline>
        </w:drawing>
      </w:r>
    </w:p>
    <w:p w:rsidR="008F4EE9" w:rsidRDefault="008F4EE9" w:rsidP="008F4EE9">
      <w:pPr>
        <w:spacing w:after="0" w:line="240" w:lineRule="auto"/>
        <w:ind w:left="708"/>
        <w:jc w:val="both"/>
      </w:pPr>
      <w:r w:rsidRPr="008F4EE9">
        <w:t xml:space="preserve">En el recuadro Número1 hay que indicar el primer argumento que, generalmente, será una celda o rango de celdas tipo </w:t>
      </w:r>
      <w:proofErr w:type="gramStart"/>
      <w:r w:rsidRPr="008F4EE9">
        <w:t>A1:B4 .</w:t>
      </w:r>
      <w:proofErr w:type="gramEnd"/>
      <w:r w:rsidRPr="008F4EE9">
        <w:t xml:space="preserve"> Para ello, hacer clic sobre el botón </w:t>
      </w:r>
      <w:r w:rsidRPr="008F4EE9">
        <w:rPr>
          <w:noProof/>
          <w:lang w:eastAsia="es-PE"/>
        </w:rPr>
        <w:drawing>
          <wp:inline distT="0" distB="0" distL="0" distR="0" wp14:anchorId="7C30A672" wp14:editId="716E4EC9">
            <wp:extent cx="209550" cy="190500"/>
            <wp:effectExtent l="0" t="0" r="0" b="0"/>
            <wp:docPr id="57" name="Imagen 57" descr="http://www.aulaclic.es/excel-2013/graficos/boton_seleccion_excel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laclic.es/excel-2013/graficos/boton_seleccion_excel_2013.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F4EE9">
        <w:t>para que el cuadro se haga más pequeño y podamos ver toda la hoja de cálculo; a continuación, seleccionar el rango de celdas o la celda deseadas como primer argumento (para seleccionar un rango de celdas haz clic con el botón izquierdo del ratón sobre la primera celda del rango y, sin soltar el botón, arrástralo hasta la última celda del rango) y pulsar la tecla INTRO para volver al cuadro de diálogo.</w:t>
      </w:r>
    </w:p>
    <w:p w:rsidR="00FF6AB5" w:rsidRPr="008F4EE9" w:rsidRDefault="00FF6AB5" w:rsidP="008F4EE9">
      <w:pPr>
        <w:spacing w:after="0" w:line="240" w:lineRule="auto"/>
        <w:ind w:left="708"/>
        <w:jc w:val="both"/>
      </w:pPr>
    </w:p>
    <w:p w:rsidR="008F4EE9" w:rsidRPr="008F4EE9" w:rsidRDefault="008F4EE9" w:rsidP="008F4EE9">
      <w:pPr>
        <w:spacing w:after="0" w:line="240" w:lineRule="auto"/>
        <w:ind w:left="708"/>
        <w:jc w:val="both"/>
      </w:pPr>
      <w:r w:rsidRPr="008F4EE9">
        <w:t xml:space="preserve">En el recuadro Número2 habrá que indicar cuál será el segundo argumento. Sólo en caso de que existiera. </w:t>
      </w:r>
    </w:p>
    <w:p w:rsidR="008F4EE9" w:rsidRPr="008F4EE9" w:rsidRDefault="008F4EE9" w:rsidP="008F4EE9">
      <w:pPr>
        <w:spacing w:after="0" w:line="240" w:lineRule="auto"/>
        <w:ind w:left="708"/>
        <w:jc w:val="both"/>
      </w:pPr>
      <w:r w:rsidRPr="008F4EE9">
        <w:t xml:space="preserve">Si introducimos segundo argumento, aparecerá otro recuadro para el tercero, y así sucesivamente. </w:t>
      </w:r>
    </w:p>
    <w:p w:rsidR="008F4EE9" w:rsidRPr="008F4EE9" w:rsidRDefault="008F4EE9" w:rsidP="008F4EE9">
      <w:pPr>
        <w:spacing w:after="0" w:line="240" w:lineRule="auto"/>
        <w:ind w:left="708"/>
        <w:jc w:val="both"/>
      </w:pPr>
      <w:r w:rsidRPr="008F4EE9">
        <w:t>Cuando tengamos introducidos todos los argumentos, hacer clic sobre el botón Aceptar.</w:t>
      </w:r>
    </w:p>
    <w:p w:rsidR="008F4EE9" w:rsidRPr="00580482" w:rsidRDefault="008F4EE9" w:rsidP="00580482">
      <w:pPr>
        <w:spacing w:after="0" w:line="240" w:lineRule="auto"/>
        <w:ind w:left="708"/>
        <w:jc w:val="both"/>
      </w:pPr>
    </w:p>
    <w:p w:rsidR="00580482" w:rsidRDefault="00AB1797" w:rsidP="00AB1797">
      <w:pPr>
        <w:spacing w:after="0" w:line="240" w:lineRule="auto"/>
        <w:jc w:val="both"/>
      </w:pPr>
      <w:r>
        <w:rPr>
          <w:rStyle w:val="resaltado"/>
        </w:rPr>
        <w:t>3</w:t>
      </w:r>
      <w:r>
        <w:rPr>
          <w:rStyle w:val="resaltado"/>
        </w:rPr>
        <w:tab/>
        <w:t>Utilizar Expresiones como argumentos de las Funciones</w:t>
      </w:r>
    </w:p>
    <w:p w:rsidR="00037A45" w:rsidRDefault="00AB1797" w:rsidP="00AB1797">
      <w:pPr>
        <w:spacing w:after="0" w:line="240" w:lineRule="auto"/>
        <w:ind w:left="708"/>
        <w:jc w:val="both"/>
      </w:pPr>
      <w:r>
        <w:tab/>
      </w:r>
    </w:p>
    <w:p w:rsidR="00AB1797" w:rsidRDefault="00AB1797" w:rsidP="00AB1797">
      <w:pPr>
        <w:spacing w:after="0" w:line="240" w:lineRule="auto"/>
        <w:ind w:left="708"/>
        <w:jc w:val="both"/>
      </w:pPr>
      <w:r>
        <w:t xml:space="preserve">Excel permite que en una función tengamos como argumentos expresiones. Por ejemplo, la suma de dos celdas (A1+A3). El orden de ejecución de la función será primero resolver las expresiones y después ejecutar la función sobre el resultado de las expresiones. </w:t>
      </w:r>
    </w:p>
    <w:p w:rsidR="00AB1797" w:rsidRDefault="00AB1797" w:rsidP="00AB1797">
      <w:pPr>
        <w:spacing w:after="0" w:line="240" w:lineRule="auto"/>
        <w:ind w:left="708"/>
        <w:jc w:val="both"/>
      </w:pPr>
    </w:p>
    <w:p w:rsidR="00AB1797" w:rsidRDefault="00AB1797" w:rsidP="00AB1797">
      <w:pPr>
        <w:spacing w:after="0" w:line="240" w:lineRule="auto"/>
        <w:ind w:left="708"/>
        <w:jc w:val="both"/>
      </w:pPr>
      <w:r>
        <w:t>Por ejemplo, si tenemos la siguiente función</w:t>
      </w:r>
      <w:r w:rsidRPr="00AB1797">
        <w:t xml:space="preserve"> =</w:t>
      </w:r>
      <w:proofErr w:type="gramStart"/>
      <w:r w:rsidRPr="00AB1797">
        <w:t>Suma(</w:t>
      </w:r>
      <w:proofErr w:type="gramEnd"/>
      <w:r w:rsidRPr="00AB1797">
        <w:t>(A1+A3);(A2-A4))</w:t>
      </w:r>
      <w:r>
        <w:t xml:space="preserve"> donde:</w:t>
      </w:r>
    </w:p>
    <w:p w:rsidR="00AB1797" w:rsidRDefault="00AB1797" w:rsidP="00AB1797">
      <w:pPr>
        <w:spacing w:after="0" w:line="240" w:lineRule="auto"/>
        <w:ind w:left="708"/>
        <w:jc w:val="both"/>
      </w:pPr>
      <w:r>
        <w:t>A1 vale 1</w:t>
      </w:r>
    </w:p>
    <w:p w:rsidR="00AB1797" w:rsidRDefault="00AB1797" w:rsidP="00AB1797">
      <w:pPr>
        <w:spacing w:after="0" w:line="240" w:lineRule="auto"/>
        <w:ind w:left="708"/>
        <w:jc w:val="both"/>
      </w:pPr>
      <w:r>
        <w:t>A2 vale 5</w:t>
      </w:r>
    </w:p>
    <w:p w:rsidR="00AB1797" w:rsidRDefault="00AB1797" w:rsidP="00AB1797">
      <w:pPr>
        <w:spacing w:after="0" w:line="240" w:lineRule="auto"/>
        <w:ind w:left="708"/>
        <w:jc w:val="both"/>
      </w:pPr>
      <w:r>
        <w:t>A3 vale 2</w:t>
      </w:r>
    </w:p>
    <w:p w:rsidR="00AB1797" w:rsidRDefault="00AB1797" w:rsidP="00AB1797">
      <w:pPr>
        <w:spacing w:after="0" w:line="240" w:lineRule="auto"/>
        <w:ind w:left="708"/>
        <w:jc w:val="both"/>
      </w:pPr>
      <w:r>
        <w:t>A4 vale 3</w:t>
      </w:r>
    </w:p>
    <w:p w:rsidR="00AB1797" w:rsidRDefault="00AB1797" w:rsidP="00AB1797">
      <w:pPr>
        <w:spacing w:after="0" w:line="240" w:lineRule="auto"/>
        <w:ind w:left="708"/>
        <w:jc w:val="both"/>
      </w:pPr>
    </w:p>
    <w:p w:rsidR="00AB1797" w:rsidRDefault="00AB1797" w:rsidP="00AB1797">
      <w:pPr>
        <w:spacing w:after="0" w:line="240" w:lineRule="auto"/>
        <w:ind w:left="708"/>
        <w:jc w:val="both"/>
      </w:pPr>
      <w:r>
        <w:t xml:space="preserve">Excel resolverá primero las expresiones </w:t>
      </w:r>
      <w:r w:rsidRPr="00AB1797">
        <w:rPr>
          <w:b/>
          <w:bCs/>
        </w:rPr>
        <w:t>(A1+A3) y (A2-A4)</w:t>
      </w:r>
      <w:r>
        <w:t xml:space="preserve"> por lo que obtendremos los valores </w:t>
      </w:r>
      <w:r w:rsidRPr="00AB1797">
        <w:rPr>
          <w:b/>
          <w:bCs/>
        </w:rPr>
        <w:t>3</w:t>
      </w:r>
      <w:r>
        <w:t xml:space="preserve"> y </w:t>
      </w:r>
      <w:r w:rsidRPr="00AB1797">
        <w:rPr>
          <w:b/>
          <w:bCs/>
        </w:rPr>
        <w:t>2</w:t>
      </w:r>
      <w:r>
        <w:t xml:space="preserve"> respectivamente. Después, realizará la suma, obteniendo así </w:t>
      </w:r>
      <w:r w:rsidRPr="00AB1797">
        <w:rPr>
          <w:b/>
          <w:bCs/>
        </w:rPr>
        <w:t>5</w:t>
      </w:r>
      <w:r>
        <w:t xml:space="preserve"> como resultado.</w:t>
      </w:r>
    </w:p>
    <w:p w:rsidR="00AB1797" w:rsidRDefault="00AB1797" w:rsidP="00AB1797">
      <w:pPr>
        <w:spacing w:after="0" w:line="240" w:lineRule="auto"/>
        <w:ind w:left="708"/>
        <w:jc w:val="both"/>
      </w:pPr>
    </w:p>
    <w:p w:rsidR="00AB1797" w:rsidRDefault="00AB1797" w:rsidP="00AB1797">
      <w:pPr>
        <w:spacing w:after="0" w:line="240" w:lineRule="auto"/>
        <w:jc w:val="both"/>
      </w:pPr>
      <w:r>
        <w:t>4</w:t>
      </w:r>
      <w:r>
        <w:tab/>
      </w:r>
      <w:r>
        <w:rPr>
          <w:rStyle w:val="resaltado"/>
        </w:rPr>
        <w:t>Utilizar Funciones como argumentos de las Funciones</w:t>
      </w:r>
    </w:p>
    <w:p w:rsidR="00AB1797" w:rsidRDefault="00AB1797" w:rsidP="00AB1797">
      <w:pPr>
        <w:spacing w:after="0" w:line="240" w:lineRule="auto"/>
        <w:ind w:left="708"/>
        <w:jc w:val="both"/>
      </w:pPr>
    </w:p>
    <w:p w:rsidR="00AB1797" w:rsidRDefault="00AB1797" w:rsidP="00AB1797">
      <w:pPr>
        <w:spacing w:after="0" w:line="240" w:lineRule="auto"/>
        <w:ind w:left="708"/>
        <w:jc w:val="both"/>
      </w:pPr>
      <w:r>
        <w:t xml:space="preserve">Excel también permite que una función se convierta en argumento de otra función. De esta forma, podemos realizar operaciones realmente complejas en una simple celda. Por ejemplo, </w:t>
      </w:r>
      <w:r>
        <w:rPr>
          <w:rStyle w:val="valores"/>
        </w:rPr>
        <w:t>=</w:t>
      </w:r>
      <w:proofErr w:type="gramStart"/>
      <w:r>
        <w:rPr>
          <w:rStyle w:val="valores"/>
        </w:rPr>
        <w:t>MAX(</w:t>
      </w:r>
      <w:proofErr w:type="gramEnd"/>
      <w:r>
        <w:rPr>
          <w:rStyle w:val="valores"/>
        </w:rPr>
        <w:t>SUMA(A1:A4);B3);</w:t>
      </w:r>
      <w:r>
        <w:t xml:space="preserve"> esta fórmula consta de la combinación de dos funciones, la suma y el valor máximo. Excel realizará primero la suma </w:t>
      </w:r>
      <w:proofErr w:type="gramStart"/>
      <w:r>
        <w:rPr>
          <w:rStyle w:val="valores"/>
        </w:rPr>
        <w:t>SUMA(</w:t>
      </w:r>
      <w:proofErr w:type="gramEnd"/>
      <w:r>
        <w:rPr>
          <w:rStyle w:val="valores"/>
        </w:rPr>
        <w:t xml:space="preserve">A1:A4) </w:t>
      </w:r>
      <w:r>
        <w:t>y después calculará el valor máximo entre el resultado de la suma y la celda B3.</w:t>
      </w:r>
    </w:p>
    <w:p w:rsidR="00AB1797" w:rsidRPr="00AB1797" w:rsidRDefault="00AB1797" w:rsidP="00AB1797">
      <w:pPr>
        <w:spacing w:after="0" w:line="240" w:lineRule="auto"/>
        <w:jc w:val="both"/>
        <w:rPr>
          <w:bCs/>
          <w:color w:val="FF0000"/>
        </w:rPr>
      </w:pPr>
      <w:r w:rsidRPr="00AB1797">
        <w:rPr>
          <w:bCs/>
          <w:color w:val="FF0000"/>
        </w:rPr>
        <w:lastRenderedPageBreak/>
        <w:t xml:space="preserve">5.6 Funciones de fecha y hora </w:t>
      </w:r>
    </w:p>
    <w:p w:rsidR="00AB1797" w:rsidRDefault="00AB1797" w:rsidP="00AB1797">
      <w:pPr>
        <w:spacing w:after="0" w:line="240" w:lineRule="auto"/>
        <w:ind w:left="708"/>
        <w:jc w:val="both"/>
      </w:pPr>
    </w:p>
    <w:p w:rsidR="00AB1797" w:rsidRDefault="00AB1797" w:rsidP="00AB1797">
      <w:pPr>
        <w:spacing w:after="0" w:line="240" w:lineRule="auto"/>
        <w:jc w:val="both"/>
      </w:pPr>
      <w:r>
        <w:t xml:space="preserve">Estas son todas las posibles funciones ofrecidas por Excel. </w:t>
      </w:r>
    </w:p>
    <w:p w:rsidR="00AB1797" w:rsidRDefault="00AB1797" w:rsidP="00AB1797">
      <w:pPr>
        <w:spacing w:after="0" w:line="240" w:lineRule="auto"/>
        <w:jc w:val="both"/>
      </w:pPr>
    </w:p>
    <w:p w:rsidR="00AB1797" w:rsidRDefault="00AB1797" w:rsidP="00AB1797">
      <w:pPr>
        <w:spacing w:after="0" w:line="240" w:lineRule="auto"/>
        <w:jc w:val="both"/>
      </w:pPr>
      <w:r>
        <w:t>En varias funciones veremos que el argumento que se le pasa o el valor que nos devuelve es un "</w:t>
      </w:r>
      <w:r w:rsidRPr="00AB1797">
        <w:t>número de serie</w:t>
      </w:r>
      <w:r>
        <w:t xml:space="preserve">". Pues bien, Excel llama número de serie al número de días transcurridos desde el 0 de enero de 1900 hasta la fecha introducida, es decir, coge la fecha inicial del sistema como el día 0/1/1900 y, a partir de ahí, empieza a contar. En las funciones que tengan </w:t>
      </w:r>
      <w:proofErr w:type="spellStart"/>
      <w:r>
        <w:t>núm_de_serie</w:t>
      </w:r>
      <w:proofErr w:type="spellEnd"/>
      <w:r>
        <w:t xml:space="preserve"> como argumento, podremos poner un número o bien la referencia de una celda que contenga una fecha. </w:t>
      </w:r>
    </w:p>
    <w:p w:rsidR="00AB1797" w:rsidRDefault="00AB1797" w:rsidP="00946E89">
      <w:pPr>
        <w:spacing w:after="0" w:line="240" w:lineRule="auto"/>
        <w:jc w:val="both"/>
      </w:pPr>
    </w:p>
    <w:p w:rsidR="00946E89" w:rsidRDefault="00C05FEE" w:rsidP="00946E89">
      <w:pPr>
        <w:spacing w:after="0" w:line="240" w:lineRule="auto"/>
        <w:jc w:val="both"/>
      </w:pPr>
      <w:r>
        <w:rPr>
          <w:noProof/>
          <w:lang w:eastAsia="es-PE"/>
        </w:rPr>
        <w:drawing>
          <wp:inline distT="0" distB="0" distL="0" distR="0">
            <wp:extent cx="6480810" cy="3728085"/>
            <wp:effectExtent l="0" t="0" r="0" b="5715"/>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F84C.tmp"/>
                    <pic:cNvPicPr/>
                  </pic:nvPicPr>
                  <pic:blipFill>
                    <a:blip r:embed="rId185">
                      <a:extLst>
                        <a:ext uri="{28A0092B-C50C-407E-A947-70E740481C1C}">
                          <a14:useLocalDpi xmlns:a14="http://schemas.microsoft.com/office/drawing/2010/main" val="0"/>
                        </a:ext>
                      </a:extLst>
                    </a:blip>
                    <a:stretch>
                      <a:fillRect/>
                    </a:stretch>
                  </pic:blipFill>
                  <pic:spPr>
                    <a:xfrm>
                      <a:off x="0" y="0"/>
                      <a:ext cx="6480810" cy="3728085"/>
                    </a:xfrm>
                    <a:prstGeom prst="rect">
                      <a:avLst/>
                    </a:prstGeom>
                  </pic:spPr>
                </pic:pic>
              </a:graphicData>
            </a:graphic>
          </wp:inline>
        </w:drawing>
      </w:r>
    </w:p>
    <w:p w:rsidR="00DC194F" w:rsidRDefault="00DC194F" w:rsidP="00946E89">
      <w:pPr>
        <w:spacing w:after="0" w:line="240" w:lineRule="auto"/>
        <w:jc w:val="both"/>
      </w:pP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D9173B">
        <w:rPr>
          <w:rStyle w:val="resaltado"/>
          <w:rFonts w:asciiTheme="minorHAnsi" w:hAnsiTheme="minorHAnsi" w:cstheme="minorHAnsi"/>
          <w:b/>
          <w:sz w:val="22"/>
          <w:szCs w:val="22"/>
        </w:rPr>
        <w:t xml:space="preserve">Función </w:t>
      </w:r>
      <w:proofErr w:type="gramStart"/>
      <w:r w:rsidRPr="00D9173B">
        <w:rPr>
          <w:rStyle w:val="resaltado"/>
          <w:rFonts w:asciiTheme="minorHAnsi" w:hAnsiTheme="minorHAnsi" w:cstheme="minorHAnsi"/>
          <w:b/>
          <w:sz w:val="22"/>
          <w:szCs w:val="22"/>
        </w:rPr>
        <w:t>AHORA()</w:t>
      </w:r>
      <w:proofErr w:type="gramEnd"/>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Esta función nos devuelve la fecha y la hora actual del sistema con formato de fecha y hora.</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AHORA(</w:t>
      </w:r>
      <w:proofErr w:type="gramEnd"/>
      <w:r w:rsidRPr="009523B5">
        <w:rPr>
          <w:rStyle w:val="opciones"/>
          <w:rFonts w:asciiTheme="minorHAnsi" w:hAnsiTheme="minorHAnsi" w:cstheme="minorHAnsi"/>
          <w:sz w:val="22"/>
          <w:szCs w:val="22"/>
        </w:rPr>
        <w:t>)</w:t>
      </w:r>
      <w:r w:rsidRPr="009523B5">
        <w:rPr>
          <w:rFonts w:asciiTheme="minorHAnsi" w:hAnsiTheme="minorHAnsi" w:cstheme="minorHAnsi"/>
          <w:sz w:val="22"/>
          <w:szCs w:val="22"/>
        </w:rPr>
        <w:t xml:space="preserve"> devuelve la fecha del día y la hora.</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9523B5">
        <w:rPr>
          <w:rFonts w:asciiTheme="minorHAnsi" w:hAnsiTheme="minorHAnsi" w:cstheme="minorHAnsi"/>
          <w:sz w:val="22"/>
          <w:szCs w:val="22"/>
        </w:rPr>
        <w:t>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D9173B">
        <w:rPr>
          <w:rStyle w:val="resaltado"/>
          <w:rFonts w:asciiTheme="minorHAnsi" w:hAnsiTheme="minorHAnsi" w:cstheme="minorHAnsi"/>
          <w:sz w:val="22"/>
          <w:szCs w:val="22"/>
        </w:rPr>
        <w:t>2</w:t>
      </w:r>
      <w:r>
        <w:rPr>
          <w:rStyle w:val="resaltado"/>
          <w:rFonts w:asciiTheme="minorHAnsi" w:hAnsiTheme="minorHAnsi" w:cstheme="minorHAnsi"/>
          <w:b/>
          <w:sz w:val="22"/>
          <w:szCs w:val="22"/>
        </w:rPr>
        <w:tab/>
        <w:t>F</w:t>
      </w:r>
      <w:r w:rsidRPr="00D9173B">
        <w:rPr>
          <w:rStyle w:val="resaltado"/>
          <w:rFonts w:asciiTheme="minorHAnsi" w:hAnsiTheme="minorHAnsi" w:cstheme="minorHAnsi"/>
          <w:b/>
          <w:sz w:val="22"/>
          <w:szCs w:val="22"/>
        </w:rPr>
        <w:t xml:space="preserve">unción </w:t>
      </w:r>
      <w:proofErr w:type="gramStart"/>
      <w:r w:rsidRPr="00D9173B">
        <w:rPr>
          <w:rStyle w:val="resaltado"/>
          <w:rFonts w:asciiTheme="minorHAnsi" w:hAnsiTheme="minorHAnsi" w:cstheme="minorHAnsi"/>
          <w:b/>
          <w:sz w:val="22"/>
          <w:szCs w:val="22"/>
        </w:rPr>
        <w:t>AÑO(</w:t>
      </w:r>
      <w:proofErr w:type="spellStart"/>
      <w:proofErr w:type="gramEnd"/>
      <w:r w:rsidRPr="00D9173B">
        <w:rPr>
          <w:rStyle w:val="resaltado"/>
          <w:rFonts w:asciiTheme="minorHAnsi" w:hAnsiTheme="minorHAnsi" w:cstheme="minorHAnsi"/>
          <w:b/>
          <w:sz w:val="22"/>
          <w:szCs w:val="22"/>
        </w:rPr>
        <w:t>núm_de_serie</w:t>
      </w:r>
      <w:proofErr w:type="spellEnd"/>
      <w:r w:rsidRPr="00D9173B">
        <w:rPr>
          <w:rStyle w:val="resaltado"/>
          <w:rFonts w:asciiTheme="minorHAnsi" w:hAnsiTheme="minorHAnsi" w:cstheme="minorHAnsi"/>
          <w:b/>
          <w:sz w:val="22"/>
          <w:szCs w:val="22"/>
        </w:rPr>
        <w:t>)</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 xml:space="preserve">Esta función tiene como parámetro un número de serie y devuelve el año en formato año entre el rango de 1900-9999.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AÑO(</w:t>
      </w:r>
      <w:proofErr w:type="gramEnd"/>
      <w:r w:rsidRPr="009523B5">
        <w:rPr>
          <w:rStyle w:val="opciones"/>
          <w:rFonts w:asciiTheme="minorHAnsi" w:hAnsiTheme="minorHAnsi" w:cstheme="minorHAnsi"/>
          <w:sz w:val="22"/>
          <w:szCs w:val="22"/>
        </w:rPr>
        <w:t xml:space="preserve">38300) </w:t>
      </w:r>
      <w:r w:rsidRPr="009523B5">
        <w:rPr>
          <w:rFonts w:asciiTheme="minorHAnsi" w:hAnsiTheme="minorHAnsi" w:cstheme="minorHAnsi"/>
          <w:sz w:val="22"/>
          <w:szCs w:val="22"/>
        </w:rPr>
        <w:t>devuelve 2004. En vez de un número de serie le podríamos pasar la referencia de una celda que contenga una fecha: =</w:t>
      </w:r>
      <w:proofErr w:type="gramStart"/>
      <w:r w:rsidRPr="009523B5">
        <w:rPr>
          <w:rStyle w:val="opciones"/>
          <w:rFonts w:asciiTheme="minorHAnsi" w:hAnsiTheme="minorHAnsi" w:cstheme="minorHAnsi"/>
          <w:sz w:val="22"/>
          <w:szCs w:val="22"/>
        </w:rPr>
        <w:t>AÑO(</w:t>
      </w:r>
      <w:proofErr w:type="gramEnd"/>
      <w:r w:rsidRPr="009523B5">
        <w:rPr>
          <w:rStyle w:val="opciones"/>
          <w:rFonts w:asciiTheme="minorHAnsi" w:hAnsiTheme="minorHAnsi" w:cstheme="minorHAnsi"/>
          <w:sz w:val="22"/>
          <w:szCs w:val="22"/>
        </w:rPr>
        <w:t xml:space="preserve">B12) </w:t>
      </w:r>
      <w:r w:rsidRPr="009523B5">
        <w:rPr>
          <w:rFonts w:asciiTheme="minorHAnsi" w:hAnsiTheme="minorHAnsi" w:cstheme="minorHAnsi"/>
          <w:sz w:val="22"/>
          <w:szCs w:val="22"/>
        </w:rPr>
        <w:t>devuelve también 2004 si en la celda B12 tengo el valor 01/01/2004.</w:t>
      </w:r>
    </w:p>
    <w:p w:rsidR="005F1517" w:rsidRDefault="005F1517" w:rsidP="005F1517">
      <w:pPr>
        <w:pStyle w:val="NormalWeb"/>
        <w:spacing w:before="0" w:beforeAutospacing="0" w:after="0" w:afterAutospacing="0"/>
        <w:jc w:val="both"/>
        <w:rPr>
          <w:rFonts w:asciiTheme="minorHAnsi" w:hAnsiTheme="minorHAnsi" w:cstheme="minorHAnsi"/>
          <w:sz w:val="22"/>
          <w:szCs w:val="22"/>
        </w:rPr>
      </w:pPr>
      <w:r w:rsidRPr="009523B5">
        <w:rPr>
          <w:rFonts w:asciiTheme="minorHAnsi" w:hAnsiTheme="minorHAnsi" w:cstheme="minorHAnsi"/>
          <w:sz w:val="22"/>
          <w:szCs w:val="22"/>
        </w:rPr>
        <w:t>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D9173B">
        <w:rPr>
          <w:rStyle w:val="resaltado"/>
          <w:rFonts w:asciiTheme="minorHAnsi" w:hAnsiTheme="minorHAnsi" w:cstheme="minorHAnsi"/>
          <w:b/>
          <w:sz w:val="22"/>
          <w:szCs w:val="22"/>
        </w:rPr>
        <w:t xml:space="preserve">Función </w:t>
      </w:r>
      <w:proofErr w:type="gramStart"/>
      <w:r w:rsidRPr="00D9173B">
        <w:rPr>
          <w:rStyle w:val="resaltado"/>
          <w:rFonts w:asciiTheme="minorHAnsi" w:hAnsiTheme="minorHAnsi" w:cstheme="minorHAnsi"/>
          <w:b/>
          <w:sz w:val="22"/>
          <w:szCs w:val="22"/>
        </w:rPr>
        <w:t>DIA(</w:t>
      </w:r>
      <w:proofErr w:type="spellStart"/>
      <w:proofErr w:type="gramEnd"/>
      <w:r w:rsidRPr="00D9173B">
        <w:rPr>
          <w:rStyle w:val="resaltado"/>
          <w:rFonts w:asciiTheme="minorHAnsi" w:hAnsiTheme="minorHAnsi" w:cstheme="minorHAnsi"/>
          <w:b/>
          <w:sz w:val="22"/>
          <w:szCs w:val="22"/>
        </w:rPr>
        <w:t>núm_de_serie</w:t>
      </w:r>
      <w:proofErr w:type="spellEnd"/>
      <w:r w:rsidRPr="00D9173B">
        <w:rPr>
          <w:rStyle w:val="resaltado"/>
          <w:rFonts w:asciiTheme="minorHAnsi" w:hAnsiTheme="minorHAnsi" w:cstheme="minorHAnsi"/>
          <w:b/>
          <w:sz w:val="22"/>
          <w:szCs w:val="22"/>
        </w:rPr>
        <w:t>)</w:t>
      </w:r>
      <w:r w:rsidRPr="009523B5">
        <w:rPr>
          <w:rStyle w:val="resaltado"/>
          <w:rFonts w:asciiTheme="minorHAnsi" w:hAnsiTheme="minorHAnsi" w:cstheme="minorHAnsi"/>
          <w:sz w:val="22"/>
          <w:szCs w:val="22"/>
        </w:rPr>
        <w:t xml:space="preserve">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Style w:val="estilo1"/>
          <w:rFonts w:asciiTheme="minorHAnsi" w:hAnsiTheme="minorHAnsi" w:cstheme="minorHAnsi"/>
          <w:sz w:val="22"/>
          <w:szCs w:val="22"/>
        </w:rPr>
        <w:t>Devuelve el día del mes correspondiente al número de serie proporcionado</w:t>
      </w:r>
      <w:r w:rsidRPr="009523B5">
        <w:rPr>
          <w:rFonts w:asciiTheme="minorHAnsi" w:hAnsiTheme="minorHAnsi" w:cstheme="minorHAnsi"/>
          <w:sz w:val="22"/>
          <w:szCs w:val="22"/>
        </w:rPr>
        <w:t xml:space="preserve">. </w:t>
      </w:r>
    </w:p>
    <w:p w:rsidR="005F1517"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DIA(</w:t>
      </w:r>
      <w:proofErr w:type="gramEnd"/>
      <w:r w:rsidRPr="009523B5">
        <w:rPr>
          <w:rStyle w:val="opciones"/>
          <w:rFonts w:asciiTheme="minorHAnsi" w:hAnsiTheme="minorHAnsi" w:cstheme="minorHAnsi"/>
          <w:sz w:val="22"/>
          <w:szCs w:val="22"/>
        </w:rPr>
        <w:t xml:space="preserve">38300) </w:t>
      </w:r>
      <w:r w:rsidRPr="009523B5">
        <w:rPr>
          <w:rFonts w:asciiTheme="minorHAnsi" w:hAnsiTheme="minorHAnsi" w:cstheme="minorHAnsi"/>
          <w:sz w:val="22"/>
          <w:szCs w:val="22"/>
        </w:rPr>
        <w:t>devuelve 9.</w:t>
      </w:r>
    </w:p>
    <w:p w:rsidR="005F1517" w:rsidRDefault="005F1517" w:rsidP="005F1517">
      <w:pPr>
        <w:pStyle w:val="NormalWeb"/>
        <w:spacing w:before="0" w:beforeAutospacing="0" w:after="0" w:afterAutospacing="0"/>
        <w:jc w:val="both"/>
        <w:rPr>
          <w:rFonts w:asciiTheme="minorHAnsi" w:hAnsiTheme="minorHAnsi" w:cstheme="minorHAnsi"/>
          <w:sz w:val="22"/>
          <w:szCs w:val="22"/>
        </w:rPr>
      </w:pP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Pr="00D9173B">
        <w:rPr>
          <w:rStyle w:val="resaltado"/>
          <w:rFonts w:asciiTheme="minorHAnsi" w:hAnsiTheme="minorHAnsi" w:cstheme="minorHAnsi"/>
          <w:b/>
          <w:sz w:val="22"/>
          <w:szCs w:val="22"/>
        </w:rPr>
        <w:t xml:space="preserve">Función </w:t>
      </w:r>
      <w:proofErr w:type="gramStart"/>
      <w:r w:rsidRPr="00D9173B">
        <w:rPr>
          <w:rStyle w:val="resaltado"/>
          <w:rFonts w:asciiTheme="minorHAnsi" w:hAnsiTheme="minorHAnsi" w:cstheme="minorHAnsi"/>
          <w:b/>
          <w:sz w:val="22"/>
          <w:szCs w:val="22"/>
        </w:rPr>
        <w:t>DIA.LAB.INTL(</w:t>
      </w:r>
      <w:proofErr w:type="spellStart"/>
      <w:proofErr w:type="gramEnd"/>
      <w:r w:rsidRPr="00D9173B">
        <w:rPr>
          <w:rStyle w:val="resaltado"/>
          <w:rFonts w:asciiTheme="minorHAnsi" w:hAnsiTheme="minorHAnsi" w:cstheme="minorHAnsi"/>
          <w:b/>
          <w:sz w:val="22"/>
          <w:szCs w:val="22"/>
        </w:rPr>
        <w:t>fecha_inicial</w:t>
      </w:r>
      <w:proofErr w:type="spellEnd"/>
      <w:r w:rsidRPr="00D9173B">
        <w:rPr>
          <w:rStyle w:val="resaltado"/>
          <w:rFonts w:asciiTheme="minorHAnsi" w:hAnsiTheme="minorHAnsi" w:cstheme="minorHAnsi"/>
          <w:b/>
          <w:sz w:val="22"/>
          <w:szCs w:val="22"/>
        </w:rPr>
        <w:t xml:space="preserve">; </w:t>
      </w:r>
      <w:proofErr w:type="spellStart"/>
      <w:r w:rsidRPr="00D9173B">
        <w:rPr>
          <w:rStyle w:val="resaltado"/>
          <w:rFonts w:asciiTheme="minorHAnsi" w:hAnsiTheme="minorHAnsi" w:cstheme="minorHAnsi"/>
          <w:b/>
          <w:sz w:val="22"/>
          <w:szCs w:val="22"/>
        </w:rPr>
        <w:t>días_lab</w:t>
      </w:r>
      <w:proofErr w:type="spellEnd"/>
      <w:r w:rsidRPr="00D9173B">
        <w:rPr>
          <w:rStyle w:val="resaltado"/>
          <w:rFonts w:asciiTheme="minorHAnsi" w:hAnsiTheme="minorHAnsi" w:cstheme="minorHAnsi"/>
          <w:b/>
          <w:sz w:val="22"/>
          <w:szCs w:val="22"/>
        </w:rPr>
        <w:t>; [</w:t>
      </w:r>
      <w:proofErr w:type="spellStart"/>
      <w:r w:rsidRPr="00D9173B">
        <w:rPr>
          <w:rStyle w:val="resaltado"/>
          <w:rFonts w:asciiTheme="minorHAnsi" w:hAnsiTheme="minorHAnsi" w:cstheme="minorHAnsi"/>
          <w:b/>
          <w:sz w:val="22"/>
          <w:szCs w:val="22"/>
        </w:rPr>
        <w:t>fin_de_semana</w:t>
      </w:r>
      <w:proofErr w:type="spellEnd"/>
      <w:r w:rsidRPr="00D9173B">
        <w:rPr>
          <w:rStyle w:val="resaltado"/>
          <w:rFonts w:asciiTheme="minorHAnsi" w:hAnsiTheme="minorHAnsi" w:cstheme="minorHAnsi"/>
          <w:b/>
          <w:sz w:val="22"/>
          <w:szCs w:val="22"/>
        </w:rPr>
        <w:t>]; [festivos])</w:t>
      </w:r>
      <w:r w:rsidRPr="009523B5">
        <w:rPr>
          <w:rStyle w:val="resaltado"/>
          <w:rFonts w:asciiTheme="minorHAnsi" w:hAnsiTheme="minorHAnsi" w:cstheme="minorHAnsi"/>
          <w:sz w:val="22"/>
          <w:szCs w:val="22"/>
        </w:rPr>
        <w:t xml:space="preserve">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Style w:val="estilo1"/>
          <w:rFonts w:asciiTheme="minorHAnsi" w:hAnsiTheme="minorHAnsi" w:cstheme="minorHAnsi"/>
          <w:sz w:val="22"/>
          <w:szCs w:val="22"/>
        </w:rPr>
        <w:t>Sólo son obligatorios la fecha inicial y los días laborales.</w:t>
      </w:r>
    </w:p>
    <w:p w:rsidR="005F1517"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DIA.LAB.INTL(</w:t>
      </w:r>
      <w:proofErr w:type="gramEnd"/>
      <w:r w:rsidRPr="009523B5">
        <w:rPr>
          <w:rStyle w:val="opciones"/>
          <w:rFonts w:asciiTheme="minorHAnsi" w:hAnsiTheme="minorHAnsi" w:cstheme="minorHAnsi"/>
          <w:sz w:val="22"/>
          <w:szCs w:val="22"/>
        </w:rPr>
        <w:t xml:space="preserve">FECHA(2010;3;1);5) </w:t>
      </w:r>
      <w:r w:rsidRPr="009523B5">
        <w:rPr>
          <w:rFonts w:asciiTheme="minorHAnsi" w:hAnsiTheme="minorHAnsi" w:cstheme="minorHAnsi"/>
          <w:sz w:val="22"/>
          <w:szCs w:val="22"/>
        </w:rPr>
        <w:t>devuelve 8/03/2010.</w:t>
      </w:r>
    </w:p>
    <w:p w:rsidR="005F1517" w:rsidRDefault="005F1517" w:rsidP="005F1517">
      <w:pPr>
        <w:pStyle w:val="NormalWeb"/>
        <w:spacing w:before="0" w:beforeAutospacing="0" w:after="0" w:afterAutospacing="0"/>
        <w:jc w:val="both"/>
        <w:rPr>
          <w:rFonts w:asciiTheme="minorHAnsi" w:hAnsiTheme="minorHAnsi" w:cstheme="minorHAnsi"/>
          <w:sz w:val="22"/>
          <w:szCs w:val="22"/>
        </w:rPr>
      </w:pP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5</w:t>
      </w:r>
      <w:r>
        <w:rPr>
          <w:rFonts w:asciiTheme="minorHAnsi" w:hAnsiTheme="minorHAnsi" w:cstheme="minorHAnsi"/>
          <w:sz w:val="22"/>
          <w:szCs w:val="22"/>
        </w:rPr>
        <w:tab/>
      </w:r>
      <w:r w:rsidRPr="00D9173B">
        <w:rPr>
          <w:rStyle w:val="resaltado"/>
          <w:rFonts w:asciiTheme="minorHAnsi" w:hAnsiTheme="minorHAnsi" w:cstheme="minorHAnsi"/>
          <w:b/>
          <w:sz w:val="22"/>
          <w:szCs w:val="22"/>
        </w:rPr>
        <w:t xml:space="preserve">Función </w:t>
      </w:r>
      <w:proofErr w:type="gramStart"/>
      <w:r w:rsidRPr="00D9173B">
        <w:rPr>
          <w:rStyle w:val="resaltado"/>
          <w:rFonts w:asciiTheme="minorHAnsi" w:hAnsiTheme="minorHAnsi" w:cstheme="minorHAnsi"/>
          <w:b/>
          <w:sz w:val="22"/>
          <w:szCs w:val="22"/>
        </w:rPr>
        <w:t>DIA.LAB(</w:t>
      </w:r>
      <w:proofErr w:type="spellStart"/>
      <w:proofErr w:type="gramEnd"/>
      <w:r w:rsidRPr="00D9173B">
        <w:rPr>
          <w:rStyle w:val="resaltado"/>
          <w:rFonts w:asciiTheme="minorHAnsi" w:hAnsiTheme="minorHAnsi" w:cstheme="minorHAnsi"/>
          <w:b/>
          <w:sz w:val="22"/>
          <w:szCs w:val="22"/>
        </w:rPr>
        <w:t>fecha_inicial</w:t>
      </w:r>
      <w:proofErr w:type="spellEnd"/>
      <w:r w:rsidRPr="00D9173B">
        <w:rPr>
          <w:rStyle w:val="resaltado"/>
          <w:rFonts w:asciiTheme="minorHAnsi" w:hAnsiTheme="minorHAnsi" w:cstheme="minorHAnsi"/>
          <w:b/>
          <w:sz w:val="22"/>
          <w:szCs w:val="22"/>
        </w:rPr>
        <w:t>; [</w:t>
      </w:r>
      <w:proofErr w:type="spellStart"/>
      <w:r w:rsidRPr="00D9173B">
        <w:rPr>
          <w:rStyle w:val="resaltado"/>
          <w:rFonts w:asciiTheme="minorHAnsi" w:hAnsiTheme="minorHAnsi" w:cstheme="minorHAnsi"/>
          <w:b/>
          <w:sz w:val="22"/>
          <w:szCs w:val="22"/>
        </w:rPr>
        <w:t>días_lab</w:t>
      </w:r>
      <w:proofErr w:type="spellEnd"/>
      <w:r w:rsidRPr="00D9173B">
        <w:rPr>
          <w:rStyle w:val="resaltado"/>
          <w:rFonts w:asciiTheme="minorHAnsi" w:hAnsiTheme="minorHAnsi" w:cstheme="minorHAnsi"/>
          <w:b/>
          <w:sz w:val="22"/>
          <w:szCs w:val="22"/>
        </w:rPr>
        <w:t>]; [festivos])</w:t>
      </w:r>
      <w:r w:rsidRPr="009523B5">
        <w:rPr>
          <w:rStyle w:val="resaltado"/>
          <w:rFonts w:asciiTheme="minorHAnsi" w:hAnsiTheme="minorHAnsi" w:cstheme="minorHAnsi"/>
          <w:sz w:val="22"/>
          <w:szCs w:val="22"/>
        </w:rPr>
        <w:t xml:space="preserve">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Style w:val="estilo1"/>
          <w:rFonts w:asciiTheme="minorHAnsi" w:hAnsiTheme="minorHAnsi" w:cstheme="minorHAnsi"/>
          <w:sz w:val="22"/>
          <w:szCs w:val="22"/>
        </w:rPr>
        <w:t>Sólo son obligatorios la fecha inicial y los días laborales.</w:t>
      </w:r>
      <w:r w:rsidRPr="009523B5">
        <w:rPr>
          <w:rFonts w:asciiTheme="minorHAnsi" w:hAnsiTheme="minorHAnsi" w:cstheme="minorHAnsi"/>
          <w:sz w:val="22"/>
          <w:szCs w:val="22"/>
        </w:rPr>
        <w:t xml:space="preserve"> Calculará en qué fecha se cumplen el número de días laborales indicados.</w:t>
      </w:r>
    </w:p>
    <w:p w:rsidR="005F1517"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DIA.LAB(</w:t>
      </w:r>
      <w:proofErr w:type="gramEnd"/>
      <w:r w:rsidRPr="009523B5">
        <w:rPr>
          <w:rStyle w:val="opciones"/>
          <w:rFonts w:asciiTheme="minorHAnsi" w:hAnsiTheme="minorHAnsi" w:cstheme="minorHAnsi"/>
          <w:sz w:val="22"/>
          <w:szCs w:val="22"/>
        </w:rPr>
        <w:t>"1/5/2010";30;"3/5/2010")</w:t>
      </w:r>
      <w:r w:rsidRPr="009523B5">
        <w:rPr>
          <w:rFonts w:asciiTheme="minorHAnsi" w:hAnsiTheme="minorHAnsi" w:cstheme="minorHAnsi"/>
          <w:sz w:val="22"/>
          <w:szCs w:val="22"/>
        </w:rPr>
        <w:t xml:space="preserve"> devuelve 14/06/2010.</w:t>
      </w:r>
    </w:p>
    <w:p w:rsidR="005F1517" w:rsidRDefault="005F1517" w:rsidP="005F1517">
      <w:pPr>
        <w:pStyle w:val="NormalWeb"/>
        <w:spacing w:before="0" w:beforeAutospacing="0" w:after="0" w:afterAutospacing="0"/>
        <w:jc w:val="both"/>
        <w:rPr>
          <w:rFonts w:asciiTheme="minorHAnsi" w:hAnsiTheme="minorHAnsi" w:cstheme="minorHAnsi"/>
          <w:sz w:val="22"/>
          <w:szCs w:val="22"/>
        </w:rPr>
      </w:pP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Pr="00D9173B">
        <w:rPr>
          <w:rFonts w:asciiTheme="minorHAnsi" w:hAnsiTheme="minorHAnsi" w:cstheme="minorHAnsi"/>
          <w:b/>
          <w:sz w:val="22"/>
          <w:szCs w:val="22"/>
        </w:rPr>
        <w:t>F</w:t>
      </w:r>
      <w:r w:rsidRPr="00D9173B">
        <w:rPr>
          <w:rStyle w:val="resaltado"/>
          <w:rFonts w:asciiTheme="minorHAnsi" w:hAnsiTheme="minorHAnsi" w:cstheme="minorHAnsi"/>
          <w:b/>
          <w:sz w:val="22"/>
          <w:szCs w:val="22"/>
        </w:rPr>
        <w:t xml:space="preserve">unción </w:t>
      </w:r>
      <w:proofErr w:type="gramStart"/>
      <w:r w:rsidRPr="00D9173B">
        <w:rPr>
          <w:rStyle w:val="resaltado"/>
          <w:rFonts w:asciiTheme="minorHAnsi" w:hAnsiTheme="minorHAnsi" w:cstheme="minorHAnsi"/>
          <w:b/>
          <w:sz w:val="22"/>
          <w:szCs w:val="22"/>
        </w:rPr>
        <w:t>DIAS360(</w:t>
      </w:r>
      <w:proofErr w:type="spellStart"/>
      <w:proofErr w:type="gramEnd"/>
      <w:r w:rsidRPr="00D9173B">
        <w:rPr>
          <w:rStyle w:val="resaltado"/>
          <w:rFonts w:asciiTheme="minorHAnsi" w:hAnsiTheme="minorHAnsi" w:cstheme="minorHAnsi"/>
          <w:b/>
          <w:sz w:val="22"/>
          <w:szCs w:val="22"/>
        </w:rPr>
        <w:t>fecha_inicial</w:t>
      </w:r>
      <w:proofErr w:type="spellEnd"/>
      <w:r w:rsidRPr="00D9173B">
        <w:rPr>
          <w:rStyle w:val="resaltado"/>
          <w:rFonts w:asciiTheme="minorHAnsi" w:hAnsiTheme="minorHAnsi" w:cstheme="minorHAnsi"/>
          <w:b/>
          <w:sz w:val="22"/>
          <w:szCs w:val="22"/>
        </w:rPr>
        <w:t xml:space="preserve">; </w:t>
      </w:r>
      <w:proofErr w:type="spellStart"/>
      <w:r w:rsidRPr="00D9173B">
        <w:rPr>
          <w:rStyle w:val="resaltado"/>
          <w:rFonts w:asciiTheme="minorHAnsi" w:hAnsiTheme="minorHAnsi" w:cstheme="minorHAnsi"/>
          <w:b/>
          <w:sz w:val="22"/>
          <w:szCs w:val="22"/>
        </w:rPr>
        <w:t>fecha_final</w:t>
      </w:r>
      <w:proofErr w:type="spellEnd"/>
      <w:r w:rsidRPr="00D9173B">
        <w:rPr>
          <w:rStyle w:val="resaltado"/>
          <w:rFonts w:asciiTheme="minorHAnsi" w:hAnsiTheme="minorHAnsi" w:cstheme="minorHAnsi"/>
          <w:b/>
          <w:sz w:val="22"/>
          <w:szCs w:val="22"/>
        </w:rPr>
        <w:t>; método)</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 xml:space="preserve">Calcula el número de días entre las dos fechas proporcionadas </w:t>
      </w:r>
      <w:proofErr w:type="spellStart"/>
      <w:r w:rsidRPr="009523B5">
        <w:rPr>
          <w:rFonts w:asciiTheme="minorHAnsi" w:hAnsiTheme="minorHAnsi" w:cstheme="minorHAnsi"/>
          <w:sz w:val="22"/>
          <w:szCs w:val="22"/>
        </w:rPr>
        <w:t>basandose</w:t>
      </w:r>
      <w:proofErr w:type="spellEnd"/>
      <w:r w:rsidRPr="009523B5">
        <w:rPr>
          <w:rFonts w:asciiTheme="minorHAnsi" w:hAnsiTheme="minorHAnsi" w:cstheme="minorHAnsi"/>
          <w:sz w:val="22"/>
          <w:szCs w:val="22"/>
        </w:rPr>
        <w:t xml:space="preserve"> en años de 360 días. Los parámetros de fecha inicial y fecha final es mejor introducirlos mediante la función </w:t>
      </w:r>
      <w:proofErr w:type="gramStart"/>
      <w:r w:rsidRPr="009523B5">
        <w:rPr>
          <w:rFonts w:asciiTheme="minorHAnsi" w:hAnsiTheme="minorHAnsi" w:cstheme="minorHAnsi"/>
          <w:sz w:val="22"/>
          <w:szCs w:val="22"/>
        </w:rPr>
        <w:t>Fecha(</w:t>
      </w:r>
      <w:proofErr w:type="spellStart"/>
      <w:proofErr w:type="gramEnd"/>
      <w:r w:rsidRPr="009523B5">
        <w:rPr>
          <w:rFonts w:asciiTheme="minorHAnsi" w:hAnsiTheme="minorHAnsi" w:cstheme="minorHAnsi"/>
          <w:sz w:val="22"/>
          <w:szCs w:val="22"/>
        </w:rPr>
        <w:t>año;mes;dia</w:t>
      </w:r>
      <w:proofErr w:type="spellEnd"/>
      <w:r w:rsidRPr="009523B5">
        <w:rPr>
          <w:rFonts w:asciiTheme="minorHAnsi" w:hAnsiTheme="minorHAnsi" w:cstheme="minorHAnsi"/>
          <w:sz w:val="22"/>
          <w:szCs w:val="22"/>
        </w:rPr>
        <w:t>). El parámetro método es lógico (verdadero, falso), V --&gt; método Europeo, F u omitido--&gt; método Americano.</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Método Europeo: Las fechas iniciales o finales que corresponden al 31 del mes se convierten en el 30 del mismo mes.</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Método Americano: Si la fecha inicial es el 31 del mes, se convierte en el 30 del mismo mes. Si la fecha final es el 31 del mes y la fecha inicial es anterior al 30, la fecha final se convierte en el 1 del mes siguiente; de lo contrario, la fecha final se convierte en el 30 del mismo mes.</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DIAS360(</w:t>
      </w:r>
      <w:proofErr w:type="gramEnd"/>
      <w:r w:rsidRPr="009523B5">
        <w:rPr>
          <w:rStyle w:val="opciones"/>
          <w:rFonts w:asciiTheme="minorHAnsi" w:hAnsiTheme="minorHAnsi" w:cstheme="minorHAnsi"/>
          <w:sz w:val="22"/>
          <w:szCs w:val="22"/>
        </w:rPr>
        <w:t xml:space="preserve">Fecha(1975;05;04);Fecha(2004;05;04)) </w:t>
      </w:r>
      <w:r w:rsidRPr="009523B5">
        <w:rPr>
          <w:rFonts w:asciiTheme="minorHAnsi" w:hAnsiTheme="minorHAnsi" w:cstheme="minorHAnsi"/>
          <w:sz w:val="22"/>
          <w:szCs w:val="22"/>
        </w:rPr>
        <w:t xml:space="preserve">devuelve 10440. </w:t>
      </w:r>
    </w:p>
    <w:p w:rsidR="005F1517" w:rsidRDefault="005F1517" w:rsidP="005F1517">
      <w:pPr>
        <w:pStyle w:val="NormalWeb"/>
        <w:spacing w:before="0" w:beforeAutospacing="0" w:after="0" w:afterAutospacing="0"/>
        <w:jc w:val="both"/>
        <w:rPr>
          <w:rFonts w:asciiTheme="minorHAnsi" w:hAnsiTheme="minorHAnsi" w:cstheme="minorHAnsi"/>
          <w:sz w:val="22"/>
          <w:szCs w:val="22"/>
        </w:rPr>
      </w:pPr>
      <w:r w:rsidRPr="009523B5">
        <w:rPr>
          <w:rFonts w:asciiTheme="minorHAnsi" w:hAnsiTheme="minorHAnsi" w:cstheme="minorHAnsi"/>
          <w:sz w:val="22"/>
          <w:szCs w:val="22"/>
        </w:rPr>
        <w:t>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D9173B">
        <w:rPr>
          <w:rStyle w:val="resaltado"/>
          <w:rFonts w:asciiTheme="minorHAnsi" w:hAnsiTheme="minorHAnsi" w:cstheme="minorHAnsi"/>
          <w:sz w:val="22"/>
          <w:szCs w:val="22"/>
        </w:rPr>
        <w:t>7</w:t>
      </w:r>
      <w:r>
        <w:rPr>
          <w:rStyle w:val="resaltado"/>
          <w:rFonts w:asciiTheme="minorHAnsi" w:hAnsiTheme="minorHAnsi" w:cstheme="minorHAnsi"/>
          <w:b/>
          <w:sz w:val="22"/>
          <w:szCs w:val="22"/>
        </w:rPr>
        <w:tab/>
        <w:t>F</w:t>
      </w:r>
      <w:r w:rsidRPr="00D9173B">
        <w:rPr>
          <w:rStyle w:val="resaltado"/>
          <w:rFonts w:asciiTheme="minorHAnsi" w:hAnsiTheme="minorHAnsi" w:cstheme="minorHAnsi"/>
          <w:b/>
          <w:sz w:val="22"/>
          <w:szCs w:val="22"/>
        </w:rPr>
        <w:t xml:space="preserve">unción </w:t>
      </w:r>
      <w:proofErr w:type="gramStart"/>
      <w:r w:rsidRPr="00D9173B">
        <w:rPr>
          <w:rStyle w:val="resaltado"/>
          <w:rFonts w:asciiTheme="minorHAnsi" w:hAnsiTheme="minorHAnsi" w:cstheme="minorHAnsi"/>
          <w:b/>
          <w:sz w:val="22"/>
          <w:szCs w:val="22"/>
        </w:rPr>
        <w:t>DIASEM(</w:t>
      </w:r>
      <w:proofErr w:type="spellStart"/>
      <w:proofErr w:type="gramEnd"/>
      <w:r w:rsidRPr="00D9173B">
        <w:rPr>
          <w:rStyle w:val="resaltado"/>
          <w:rFonts w:asciiTheme="minorHAnsi" w:hAnsiTheme="minorHAnsi" w:cstheme="minorHAnsi"/>
          <w:b/>
          <w:sz w:val="22"/>
          <w:szCs w:val="22"/>
        </w:rPr>
        <w:t>núm_de_serie</w:t>
      </w:r>
      <w:proofErr w:type="spellEnd"/>
      <w:r w:rsidRPr="00D9173B">
        <w:rPr>
          <w:rStyle w:val="resaltado"/>
          <w:rFonts w:asciiTheme="minorHAnsi" w:hAnsiTheme="minorHAnsi" w:cstheme="minorHAnsi"/>
          <w:b/>
          <w:sz w:val="22"/>
          <w:szCs w:val="22"/>
        </w:rPr>
        <w:t>; tipo)</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 xml:space="preserve">Devuelve un número del 1 al 7 que identifica al día de la semana. El parámetro tipo permite especificar a partir de qué día empieza la semana. Si es al estilo americano pondremos de tipo = 1 (domingo=1 y sábado=7); para estilo europeo pondremos tipo=2 (lunes=1 y domingo=7).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DIASEM(</w:t>
      </w:r>
      <w:proofErr w:type="gramEnd"/>
      <w:r w:rsidRPr="009523B5">
        <w:rPr>
          <w:rStyle w:val="opciones"/>
          <w:rFonts w:asciiTheme="minorHAnsi" w:hAnsiTheme="minorHAnsi" w:cstheme="minorHAnsi"/>
          <w:sz w:val="22"/>
          <w:szCs w:val="22"/>
        </w:rPr>
        <w:t xml:space="preserve">38300;2) </w:t>
      </w:r>
      <w:r w:rsidRPr="009523B5">
        <w:rPr>
          <w:rFonts w:asciiTheme="minorHAnsi" w:hAnsiTheme="minorHAnsi" w:cstheme="minorHAnsi"/>
          <w:sz w:val="22"/>
          <w:szCs w:val="22"/>
        </w:rPr>
        <w:t xml:space="preserve">devuelve 2.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9523B5">
        <w:rPr>
          <w:rFonts w:asciiTheme="minorHAnsi" w:hAnsiTheme="minorHAnsi" w:cstheme="minorHAnsi"/>
          <w:sz w:val="22"/>
          <w:szCs w:val="22"/>
        </w:rPr>
        <w:t>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D9173B">
        <w:rPr>
          <w:rStyle w:val="resaltado"/>
          <w:rFonts w:asciiTheme="minorHAnsi" w:hAnsiTheme="minorHAnsi" w:cstheme="minorHAnsi"/>
          <w:sz w:val="22"/>
          <w:szCs w:val="22"/>
        </w:rPr>
        <w:t>8</w:t>
      </w:r>
      <w:r>
        <w:rPr>
          <w:rStyle w:val="resaltado"/>
          <w:rFonts w:asciiTheme="minorHAnsi" w:hAnsiTheme="minorHAnsi" w:cstheme="minorHAnsi"/>
          <w:b/>
          <w:sz w:val="22"/>
          <w:szCs w:val="22"/>
        </w:rPr>
        <w:tab/>
        <w:t>F</w:t>
      </w:r>
      <w:r w:rsidRPr="00D9173B">
        <w:rPr>
          <w:rStyle w:val="resaltado"/>
          <w:rFonts w:asciiTheme="minorHAnsi" w:hAnsiTheme="minorHAnsi" w:cstheme="minorHAnsi"/>
          <w:b/>
          <w:sz w:val="22"/>
          <w:szCs w:val="22"/>
        </w:rPr>
        <w:t xml:space="preserve">unción </w:t>
      </w:r>
      <w:proofErr w:type="gramStart"/>
      <w:r w:rsidRPr="00D9173B">
        <w:rPr>
          <w:rStyle w:val="resaltado"/>
          <w:rFonts w:asciiTheme="minorHAnsi" w:hAnsiTheme="minorHAnsi" w:cstheme="minorHAnsi"/>
          <w:b/>
          <w:sz w:val="22"/>
          <w:szCs w:val="22"/>
        </w:rPr>
        <w:t>FECHA(</w:t>
      </w:r>
      <w:proofErr w:type="gramEnd"/>
      <w:r w:rsidRPr="00D9173B">
        <w:rPr>
          <w:rStyle w:val="resaltado"/>
          <w:rFonts w:asciiTheme="minorHAnsi" w:hAnsiTheme="minorHAnsi" w:cstheme="minorHAnsi"/>
          <w:b/>
          <w:sz w:val="22"/>
          <w:szCs w:val="22"/>
        </w:rPr>
        <w:t>año; mes; día)</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 xml:space="preserve">Devuelve la fecha en formato fecha. Esta función sirve sobre todo por si queremos que nos indique la fecha completa utilizando celdas donde tengamos los datos del día, mes y año por separado. </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proofErr w:type="gramStart"/>
      <w:r w:rsidRPr="009523B5">
        <w:rPr>
          <w:rStyle w:val="opciones"/>
          <w:rFonts w:asciiTheme="minorHAnsi" w:hAnsiTheme="minorHAnsi" w:cstheme="minorHAnsi"/>
          <w:sz w:val="22"/>
          <w:szCs w:val="22"/>
        </w:rPr>
        <w:t>FECHA(</w:t>
      </w:r>
      <w:proofErr w:type="gramEnd"/>
      <w:r w:rsidRPr="009523B5">
        <w:rPr>
          <w:rStyle w:val="opciones"/>
          <w:rFonts w:asciiTheme="minorHAnsi" w:hAnsiTheme="minorHAnsi" w:cstheme="minorHAnsi"/>
          <w:sz w:val="22"/>
          <w:szCs w:val="22"/>
        </w:rPr>
        <w:t xml:space="preserve">2004;2;15) </w:t>
      </w:r>
      <w:r w:rsidRPr="009523B5">
        <w:rPr>
          <w:rFonts w:asciiTheme="minorHAnsi" w:hAnsiTheme="minorHAnsi" w:cstheme="minorHAnsi"/>
          <w:sz w:val="22"/>
          <w:szCs w:val="22"/>
        </w:rPr>
        <w:t>devuelve 15/02/2004.</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sidRPr="009523B5">
        <w:rPr>
          <w:rFonts w:asciiTheme="minorHAnsi" w:hAnsiTheme="minorHAnsi" w:cstheme="minorHAnsi"/>
          <w:sz w:val="22"/>
          <w:szCs w:val="22"/>
        </w:rPr>
        <w:t> </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D9173B">
        <w:rPr>
          <w:rFonts w:asciiTheme="minorHAnsi" w:hAnsiTheme="minorHAnsi" w:cstheme="minorHAnsi"/>
          <w:b/>
          <w:noProof/>
          <w:sz w:val="22"/>
          <w:szCs w:val="22"/>
        </w:rPr>
        <w:t>F</w:t>
      </w:r>
      <w:r w:rsidRPr="00D9173B">
        <w:rPr>
          <w:rStyle w:val="resaltado"/>
          <w:rFonts w:asciiTheme="minorHAnsi" w:hAnsiTheme="minorHAnsi" w:cstheme="minorHAnsi"/>
          <w:b/>
          <w:sz w:val="22"/>
          <w:szCs w:val="22"/>
        </w:rPr>
        <w:t xml:space="preserve">unción </w:t>
      </w:r>
      <w:proofErr w:type="gramStart"/>
      <w:r w:rsidRPr="00D9173B">
        <w:rPr>
          <w:rStyle w:val="resaltado"/>
          <w:rFonts w:asciiTheme="minorHAnsi" w:hAnsiTheme="minorHAnsi" w:cstheme="minorHAnsi"/>
          <w:b/>
          <w:sz w:val="22"/>
          <w:szCs w:val="22"/>
        </w:rPr>
        <w:t>FECHA.MES(</w:t>
      </w:r>
      <w:proofErr w:type="spellStart"/>
      <w:proofErr w:type="gramEnd"/>
      <w:r w:rsidRPr="00D9173B">
        <w:rPr>
          <w:rStyle w:val="resaltado"/>
          <w:rFonts w:asciiTheme="minorHAnsi" w:hAnsiTheme="minorHAnsi" w:cstheme="minorHAnsi"/>
          <w:b/>
          <w:sz w:val="22"/>
          <w:szCs w:val="22"/>
        </w:rPr>
        <w:t>fecha_inicial</w:t>
      </w:r>
      <w:proofErr w:type="spellEnd"/>
      <w:r w:rsidRPr="00D9173B">
        <w:rPr>
          <w:rStyle w:val="resaltado"/>
          <w:rFonts w:asciiTheme="minorHAnsi" w:hAnsiTheme="minorHAnsi" w:cstheme="minorHAnsi"/>
          <w:b/>
          <w:sz w:val="22"/>
          <w:szCs w:val="22"/>
        </w:rPr>
        <w:t>; meses)</w:t>
      </w:r>
    </w:p>
    <w:p w:rsidR="005F1517" w:rsidRPr="009523B5"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Suma el número de meses indicado a la fecha, devolviendo una fecha como resultado.</w:t>
      </w:r>
    </w:p>
    <w:p w:rsidR="005F1517" w:rsidRDefault="005F1517" w:rsidP="005F1517">
      <w:pPr>
        <w:pStyle w:val="NormalWeb"/>
        <w:spacing w:before="0" w:beforeAutospacing="0" w:after="0" w:afterAutospacing="0"/>
        <w:ind w:left="708"/>
        <w:jc w:val="both"/>
        <w:rPr>
          <w:rFonts w:asciiTheme="minorHAnsi" w:hAnsiTheme="minorHAnsi" w:cstheme="minorHAnsi"/>
          <w:sz w:val="22"/>
          <w:szCs w:val="22"/>
        </w:rPr>
      </w:pPr>
      <w:r w:rsidRPr="009523B5">
        <w:rPr>
          <w:rFonts w:asciiTheme="minorHAnsi" w:hAnsiTheme="minorHAnsi" w:cstheme="minorHAnsi"/>
          <w:sz w:val="22"/>
          <w:szCs w:val="22"/>
        </w:rPr>
        <w:t>Ejemplo: =</w:t>
      </w:r>
      <w:r w:rsidRPr="009523B5">
        <w:rPr>
          <w:rStyle w:val="opciones"/>
          <w:rFonts w:asciiTheme="minorHAnsi" w:hAnsiTheme="minorHAnsi" w:cstheme="minorHAnsi"/>
          <w:sz w:val="22"/>
          <w:szCs w:val="22"/>
        </w:rPr>
        <w:t>FECHA.MES("1/7/2010";99)</w:t>
      </w:r>
      <w:r w:rsidRPr="009523B5">
        <w:rPr>
          <w:rFonts w:asciiTheme="minorHAnsi" w:hAnsiTheme="minorHAnsi" w:cstheme="minorHAnsi"/>
          <w:sz w:val="22"/>
          <w:szCs w:val="22"/>
        </w:rPr>
        <w:t xml:space="preserve"> devuelve 01/10/2018.</w:t>
      </w:r>
    </w:p>
    <w:p w:rsidR="005F1517" w:rsidRPr="009523B5" w:rsidRDefault="005F1517" w:rsidP="005F1517">
      <w:pPr>
        <w:pStyle w:val="NormalWeb"/>
        <w:spacing w:before="0" w:beforeAutospacing="0" w:after="0" w:afterAutospacing="0"/>
        <w:jc w:val="both"/>
        <w:rPr>
          <w:rFonts w:asciiTheme="minorHAnsi" w:hAnsiTheme="minorHAnsi" w:cstheme="minorHAnsi"/>
          <w:sz w:val="22"/>
          <w:szCs w:val="22"/>
        </w:rPr>
      </w:pP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10</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FECHANUMERO(</w:t>
      </w:r>
      <w:proofErr w:type="spellStart"/>
      <w:proofErr w:type="gramEnd"/>
      <w:r w:rsidRPr="00D9173B">
        <w:rPr>
          <w:rFonts w:eastAsia="Times New Roman" w:cstheme="minorHAnsi"/>
          <w:b/>
          <w:lang w:eastAsia="es-PE"/>
        </w:rPr>
        <w:t>texto_de_fecha</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Devuelve la fecha en formato de fecha convirtiendo la fecha en formato de texto pasada como parámetro. La fecha pasada por parámetro debe ser del estilo "</w:t>
      </w:r>
      <w:proofErr w:type="spellStart"/>
      <w:r w:rsidRPr="009523B5">
        <w:rPr>
          <w:rFonts w:eastAsia="Times New Roman" w:cstheme="minorHAnsi"/>
          <w:lang w:eastAsia="es-PE"/>
        </w:rPr>
        <w:t>dia</w:t>
      </w:r>
      <w:proofErr w:type="spellEnd"/>
      <w:r w:rsidRPr="009523B5">
        <w:rPr>
          <w:rFonts w:eastAsia="Times New Roman" w:cstheme="minorHAnsi"/>
          <w:lang w:eastAsia="es-PE"/>
        </w:rPr>
        <w:t>-mes-año".</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FECHANUMERO(</w:t>
      </w:r>
      <w:proofErr w:type="gramEnd"/>
      <w:r w:rsidRPr="009523B5">
        <w:rPr>
          <w:rFonts w:eastAsia="Times New Roman" w:cstheme="minorHAnsi"/>
          <w:lang w:eastAsia="es-PE"/>
        </w:rPr>
        <w:t>"12-5-1998") devuelve 12/05/1998</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11</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FIN.MES(</w:t>
      </w:r>
      <w:proofErr w:type="spellStart"/>
      <w:proofErr w:type="gramEnd"/>
      <w:r w:rsidRPr="00D9173B">
        <w:rPr>
          <w:rFonts w:eastAsia="Times New Roman" w:cstheme="minorHAnsi"/>
          <w:b/>
          <w:lang w:eastAsia="es-PE"/>
        </w:rPr>
        <w:t>fecha_inicial</w:t>
      </w:r>
      <w:proofErr w:type="spellEnd"/>
      <w:r w:rsidRPr="00D9173B">
        <w:rPr>
          <w:rFonts w:eastAsia="Times New Roman" w:cstheme="minorHAnsi"/>
          <w:b/>
          <w:lang w:eastAsia="es-PE"/>
        </w:rPr>
        <w:t>; meses)</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Similar a FECHA.MES. Devuelve la fecha resultante de sumar (o restar) el número de meses, pero indicando el último día del mes.</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=FIN.MES("15/07/2010";-5) devuelve 28/02/2010.</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12</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FRAC.AÑO(</w:t>
      </w:r>
      <w:proofErr w:type="spellStart"/>
      <w:proofErr w:type="gramEnd"/>
      <w:r w:rsidRPr="00D9173B">
        <w:rPr>
          <w:rFonts w:eastAsia="Times New Roman" w:cstheme="minorHAnsi"/>
          <w:b/>
          <w:lang w:eastAsia="es-PE"/>
        </w:rPr>
        <w:t>fecha_inicial</w:t>
      </w:r>
      <w:proofErr w:type="spellEnd"/>
      <w:r w:rsidRPr="00D9173B">
        <w:rPr>
          <w:rFonts w:eastAsia="Times New Roman" w:cstheme="minorHAnsi"/>
          <w:b/>
          <w:lang w:eastAsia="es-PE"/>
        </w:rPr>
        <w:t xml:space="preserve">; </w:t>
      </w:r>
      <w:proofErr w:type="spellStart"/>
      <w:r w:rsidRPr="00D9173B">
        <w:rPr>
          <w:rFonts w:eastAsia="Times New Roman" w:cstheme="minorHAnsi"/>
          <w:b/>
          <w:lang w:eastAsia="es-PE"/>
        </w:rPr>
        <w:t>fecha_final</w:t>
      </w:r>
      <w:proofErr w:type="spellEnd"/>
      <w:r w:rsidRPr="00D9173B">
        <w:rPr>
          <w:rFonts w:eastAsia="Times New Roman" w:cstheme="minorHAnsi"/>
          <w:b/>
          <w:lang w:eastAsia="es-PE"/>
        </w:rPr>
        <w:t>; [base])</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Devuelve la fracción entre dos fechas. La base es opcional y sirve para contar los días. Los posibles valores para la base son:</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0 para EEUU 30/360.</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1 real/real.</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2 real/360.</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3 real/365.</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4 para Europa 30/360.</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Ejemplo: =FRAC.AÑO("01/07/2010";"31/12/2010";4) devuelve 0,4972 (casi medio año). </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13</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HORA(</w:t>
      </w:r>
      <w:proofErr w:type="spellStart"/>
      <w:proofErr w:type="gramEnd"/>
      <w:r w:rsidRPr="00D9173B">
        <w:rPr>
          <w:rFonts w:eastAsia="Times New Roman" w:cstheme="minorHAnsi"/>
          <w:b/>
          <w:lang w:eastAsia="es-PE"/>
        </w:rPr>
        <w:t>núm_de_serie</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Devuelve la hora como un número del 0 al 23.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HORA(</w:t>
      </w:r>
      <w:proofErr w:type="gramEnd"/>
      <w:r w:rsidRPr="009523B5">
        <w:rPr>
          <w:rFonts w:eastAsia="Times New Roman" w:cstheme="minorHAnsi"/>
          <w:lang w:eastAsia="es-PE"/>
        </w:rPr>
        <w:t xml:space="preserve">0,15856) devuelve 3. </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14</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HOY()</w:t>
      </w:r>
      <w:proofErr w:type="gramEnd"/>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Devuelve la fecha actual en formato de fecha.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HOY(</w:t>
      </w:r>
      <w:proofErr w:type="gramEnd"/>
      <w:r w:rsidRPr="009523B5">
        <w:rPr>
          <w:rFonts w:eastAsia="Times New Roman" w:cstheme="minorHAnsi"/>
          <w:lang w:eastAsia="es-PE"/>
        </w:rPr>
        <w:t xml:space="preserve">) devuelve 09/09/2004. </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sidRPr="00D9173B">
        <w:rPr>
          <w:rFonts w:eastAsia="Times New Roman" w:cstheme="minorHAnsi"/>
          <w:lang w:eastAsia="es-PE"/>
        </w:rPr>
        <w:t>15</w:t>
      </w:r>
      <w:r>
        <w:rPr>
          <w:rFonts w:eastAsia="Times New Roman" w:cstheme="minorHAnsi"/>
          <w:b/>
          <w:lang w:eastAsia="es-PE"/>
        </w:rPr>
        <w:tab/>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MES(</w:t>
      </w:r>
      <w:proofErr w:type="spellStart"/>
      <w:proofErr w:type="gramEnd"/>
      <w:r w:rsidRPr="00D9173B">
        <w:rPr>
          <w:rFonts w:eastAsia="Times New Roman" w:cstheme="minorHAnsi"/>
          <w:b/>
          <w:lang w:eastAsia="es-PE"/>
        </w:rPr>
        <w:t>núm_de_serie</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lastRenderedPageBreak/>
        <w:t xml:space="preserve">Devuelve el número del mes en el rango del 1 (enero) al 12 (diciembre) según el número de serie pasado como parámetro.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MES(</w:t>
      </w:r>
      <w:proofErr w:type="gramEnd"/>
      <w:r w:rsidRPr="009523B5">
        <w:rPr>
          <w:rFonts w:eastAsia="Times New Roman" w:cstheme="minorHAnsi"/>
          <w:lang w:eastAsia="es-PE"/>
        </w:rPr>
        <w:t>35400) devuelve 12.</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16</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MINUTO(</w:t>
      </w:r>
      <w:proofErr w:type="spellStart"/>
      <w:proofErr w:type="gramEnd"/>
      <w:r w:rsidRPr="00D9173B">
        <w:rPr>
          <w:rFonts w:eastAsia="Times New Roman" w:cstheme="minorHAnsi"/>
          <w:b/>
          <w:lang w:eastAsia="es-PE"/>
        </w:rPr>
        <w:t>núm_de_serie</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Devuelve el </w:t>
      </w:r>
      <w:proofErr w:type="spellStart"/>
      <w:r w:rsidRPr="009523B5">
        <w:rPr>
          <w:rFonts w:eastAsia="Times New Roman" w:cstheme="minorHAnsi"/>
          <w:lang w:eastAsia="es-PE"/>
        </w:rPr>
        <w:t>mínuto</w:t>
      </w:r>
      <w:proofErr w:type="spellEnd"/>
      <w:r w:rsidRPr="009523B5">
        <w:rPr>
          <w:rFonts w:eastAsia="Times New Roman" w:cstheme="minorHAnsi"/>
          <w:lang w:eastAsia="es-PE"/>
        </w:rPr>
        <w:t xml:space="preserve"> en el rango de 0 a 59 según el número de serie pasado como parámetro.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MINUTO(</w:t>
      </w:r>
      <w:proofErr w:type="gramEnd"/>
      <w:r w:rsidRPr="009523B5">
        <w:rPr>
          <w:rFonts w:eastAsia="Times New Roman" w:cstheme="minorHAnsi"/>
          <w:lang w:eastAsia="es-PE"/>
        </w:rPr>
        <w:t>"16:20:00") devuelve 20.</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17</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NSHORA(</w:t>
      </w:r>
      <w:proofErr w:type="gramEnd"/>
      <w:r w:rsidRPr="00D9173B">
        <w:rPr>
          <w:rFonts w:eastAsia="Times New Roman" w:cstheme="minorHAnsi"/>
          <w:b/>
          <w:lang w:eastAsia="es-PE"/>
        </w:rPr>
        <w:t>hora; minuto; segundo)</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Convierte horas, minutos y segundos dados como números en un número de serie de Excel en formato de hora.</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NSHORA(</w:t>
      </w:r>
      <w:proofErr w:type="gramEnd"/>
      <w:r w:rsidRPr="009523B5">
        <w:rPr>
          <w:rFonts w:eastAsia="Times New Roman" w:cstheme="minorHAnsi"/>
          <w:lang w:eastAsia="es-PE"/>
        </w:rPr>
        <w:t xml:space="preserve">16;20;00) devuelve 0,64. </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18</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NUM.DE.SEMANA(</w:t>
      </w:r>
      <w:proofErr w:type="spellStart"/>
      <w:proofErr w:type="gramEnd"/>
      <w:r w:rsidRPr="00D9173B">
        <w:rPr>
          <w:rFonts w:eastAsia="Times New Roman" w:cstheme="minorHAnsi"/>
          <w:b/>
          <w:lang w:eastAsia="es-PE"/>
        </w:rPr>
        <w:t>num_de_serie</w:t>
      </w:r>
      <w:proofErr w:type="spellEnd"/>
      <w:r w:rsidRPr="00D9173B">
        <w:rPr>
          <w:rFonts w:eastAsia="Times New Roman" w:cstheme="minorHAnsi"/>
          <w:b/>
          <w:lang w:eastAsia="es-PE"/>
        </w:rPr>
        <w:t>; [tipo])</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Devuelve el número de semana del año con el día de la semana indicado (tipo). Los tipos son:</w:t>
      </w:r>
    </w:p>
    <w:tbl>
      <w:tblPr>
        <w:tblW w:w="0" w:type="auto"/>
        <w:tblCellSpacing w:w="15"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3"/>
        <w:gridCol w:w="5149"/>
      </w:tblGrid>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b/>
                <w:bCs/>
                <w:lang w:eastAsia="es-PE"/>
              </w:rPr>
            </w:pPr>
            <w:r w:rsidRPr="009523B5">
              <w:rPr>
                <w:rFonts w:eastAsia="Times New Roman" w:cstheme="minorHAnsi"/>
                <w:b/>
                <w:bCs/>
                <w:lang w:eastAsia="es-PE"/>
              </w:rPr>
              <w:t>Tipo</w:t>
            </w:r>
          </w:p>
        </w:tc>
        <w:tc>
          <w:tcPr>
            <w:tcW w:w="0" w:type="auto"/>
            <w:hideMark/>
          </w:tcPr>
          <w:p w:rsidR="005F1517" w:rsidRPr="009523B5" w:rsidRDefault="005F1517" w:rsidP="00D87EB0">
            <w:pPr>
              <w:spacing w:after="0" w:line="240" w:lineRule="auto"/>
              <w:jc w:val="both"/>
              <w:rPr>
                <w:rFonts w:eastAsia="Times New Roman" w:cstheme="minorHAnsi"/>
                <w:b/>
                <w:bCs/>
                <w:lang w:eastAsia="es-PE"/>
              </w:rPr>
            </w:pPr>
            <w:r w:rsidRPr="009523B5">
              <w:rPr>
                <w:rFonts w:eastAsia="Times New Roman" w:cstheme="minorHAnsi"/>
                <w:b/>
                <w:bCs/>
                <w:lang w:eastAsia="es-PE"/>
              </w:rPr>
              <w:t>Una semana comienza</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 u omitido</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El domingo. Los días de la semana se numeran del 1 al 7.</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2</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El lunes. Los días de la semana se numeran del 1 al 7.</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11</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El lunes.</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12</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La semana comienza el martes.</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13</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La semana comienza el miércoles.</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14</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La semana comienza el jueves.</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15</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La semana comienza el viernes.</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16</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La semana comienza el sábado.</w:t>
            </w:r>
          </w:p>
        </w:tc>
      </w:tr>
      <w:tr w:rsidR="005F1517" w:rsidRPr="009523B5" w:rsidTr="00D87EB0">
        <w:trPr>
          <w:tblCellSpacing w:w="15" w:type="dxa"/>
        </w:trPr>
        <w:tc>
          <w:tcPr>
            <w:tcW w:w="1418" w:type="dxa"/>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17</w:t>
            </w:r>
          </w:p>
        </w:tc>
        <w:tc>
          <w:tcPr>
            <w:tcW w:w="0" w:type="auto"/>
            <w:hideMark/>
          </w:tcPr>
          <w:p w:rsidR="005F1517" w:rsidRPr="009523B5" w:rsidRDefault="005F1517" w:rsidP="00D87EB0">
            <w:pPr>
              <w:spacing w:after="0" w:line="240" w:lineRule="auto"/>
              <w:jc w:val="both"/>
              <w:rPr>
                <w:rFonts w:eastAsia="Times New Roman" w:cstheme="minorHAnsi"/>
                <w:lang w:eastAsia="es-PE"/>
              </w:rPr>
            </w:pPr>
            <w:r w:rsidRPr="009523B5">
              <w:rPr>
                <w:rFonts w:eastAsia="Times New Roman" w:cstheme="minorHAnsi"/>
                <w:lang w:eastAsia="es-PE"/>
              </w:rPr>
              <w:t>El domingo.</w:t>
            </w:r>
          </w:p>
        </w:tc>
      </w:tr>
    </w:tbl>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NUM.DE.SEMANA(</w:t>
      </w:r>
      <w:proofErr w:type="gramEnd"/>
      <w:r w:rsidRPr="009523B5">
        <w:rPr>
          <w:rFonts w:eastAsia="Times New Roman" w:cstheme="minorHAnsi"/>
          <w:lang w:eastAsia="es-PE"/>
        </w:rPr>
        <w:t>FECHA(2010;8;21);2) devuelve 34. Como el 21 de agosto de 2010 es sábado, el resultado sería 35 si eligiéramos el tipo 16.</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19</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SEGUNDO(</w:t>
      </w:r>
      <w:proofErr w:type="spellStart"/>
      <w:proofErr w:type="gramEnd"/>
      <w:r w:rsidRPr="00D9173B">
        <w:rPr>
          <w:rFonts w:eastAsia="Times New Roman" w:cstheme="minorHAnsi"/>
          <w:b/>
          <w:lang w:eastAsia="es-PE"/>
        </w:rPr>
        <w:t>núm_de_serie</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Devuelve el segundo en el rango de 0 a 59 según el número de serie pasado como parámetro.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SEGUNDO(</w:t>
      </w:r>
      <w:proofErr w:type="gramEnd"/>
      <w:r w:rsidRPr="009523B5">
        <w:rPr>
          <w:rFonts w:eastAsia="Times New Roman" w:cstheme="minorHAnsi"/>
          <w:lang w:eastAsia="es-PE"/>
        </w:rPr>
        <w:t>"12:20:40") devuelve 40.</w:t>
      </w:r>
    </w:p>
    <w:p w:rsidR="005F1517" w:rsidRPr="009523B5" w:rsidRDefault="005F1517" w:rsidP="005F1517">
      <w:pPr>
        <w:spacing w:after="0" w:line="240" w:lineRule="auto"/>
        <w:jc w:val="both"/>
        <w:rPr>
          <w:rFonts w:eastAsia="Times New Roman" w:cstheme="minorHAnsi"/>
          <w:lang w:eastAsia="es-PE"/>
        </w:rPr>
      </w:pPr>
      <w:r w:rsidRPr="009523B5">
        <w:rPr>
          <w:rFonts w:eastAsia="Times New Roman" w:cstheme="minorHAnsi"/>
          <w:lang w:eastAsia="es-PE"/>
        </w:rPr>
        <w:t> </w:t>
      </w:r>
    </w:p>
    <w:p w:rsidR="005F1517" w:rsidRPr="009523B5" w:rsidRDefault="005F1517" w:rsidP="005F1517">
      <w:pPr>
        <w:spacing w:after="0" w:line="240" w:lineRule="auto"/>
        <w:jc w:val="both"/>
        <w:rPr>
          <w:rFonts w:eastAsia="Times New Roman" w:cstheme="minorHAnsi"/>
          <w:lang w:eastAsia="es-PE"/>
        </w:rPr>
      </w:pPr>
      <w:r>
        <w:rPr>
          <w:rFonts w:eastAsia="Times New Roman" w:cstheme="minorHAnsi"/>
          <w:noProof/>
          <w:lang w:eastAsia="es-PE"/>
        </w:rPr>
        <w:t>20</w:t>
      </w:r>
      <w:r>
        <w:rPr>
          <w:rFonts w:eastAsia="Times New Roman" w:cstheme="minorHAnsi"/>
          <w:noProof/>
          <w:lang w:eastAsia="es-PE"/>
        </w:rPr>
        <w:tab/>
      </w:r>
      <w:r w:rsidRPr="00D9173B">
        <w:rPr>
          <w:rFonts w:eastAsia="Times New Roman" w:cstheme="minorHAnsi"/>
          <w:b/>
          <w:noProof/>
          <w:lang w:eastAsia="es-PE"/>
        </w:rPr>
        <w:t>F</w:t>
      </w:r>
      <w:r w:rsidRPr="00D9173B">
        <w:rPr>
          <w:rFonts w:eastAsia="Times New Roman" w:cstheme="minorHAnsi"/>
          <w:b/>
          <w:lang w:eastAsia="es-PE"/>
        </w:rPr>
        <w:t xml:space="preserve">unción </w:t>
      </w:r>
      <w:proofErr w:type="gramStart"/>
      <w:r w:rsidRPr="00D9173B">
        <w:rPr>
          <w:rFonts w:eastAsia="Times New Roman" w:cstheme="minorHAnsi"/>
          <w:b/>
          <w:lang w:eastAsia="es-PE"/>
        </w:rPr>
        <w:t>HORANUMERO(</w:t>
      </w:r>
      <w:proofErr w:type="spellStart"/>
      <w:proofErr w:type="gramEnd"/>
      <w:r w:rsidRPr="00D9173B">
        <w:rPr>
          <w:rFonts w:eastAsia="Times New Roman" w:cstheme="minorHAnsi"/>
          <w:b/>
          <w:lang w:eastAsia="es-PE"/>
        </w:rPr>
        <w:t>texto_de_hora</w:t>
      </w:r>
      <w:proofErr w:type="spellEnd"/>
      <w:r w:rsidRPr="00D9173B">
        <w:rPr>
          <w:rFonts w:eastAsia="Times New Roman" w:cstheme="minorHAnsi"/>
          <w:b/>
          <w:lang w:eastAsia="es-PE"/>
        </w:rPr>
        <w:t>)</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 xml:space="preserve">Convierte una hora de texto en un número de serie de Excel para una hora. </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lang w:eastAsia="es-PE"/>
        </w:rPr>
        <w:t>Ejemplo: =</w:t>
      </w:r>
      <w:proofErr w:type="gramStart"/>
      <w:r w:rsidRPr="009523B5">
        <w:rPr>
          <w:rFonts w:eastAsia="Times New Roman" w:cstheme="minorHAnsi"/>
          <w:lang w:eastAsia="es-PE"/>
        </w:rPr>
        <w:t>HORANUMERO(</w:t>
      </w:r>
      <w:proofErr w:type="gramEnd"/>
      <w:r w:rsidRPr="009523B5">
        <w:rPr>
          <w:rFonts w:eastAsia="Times New Roman" w:cstheme="minorHAnsi"/>
          <w:lang w:eastAsia="es-PE"/>
        </w:rPr>
        <w:t>"12:35:20") devuelve 0,5245.</w:t>
      </w:r>
    </w:p>
    <w:p w:rsidR="005F1517" w:rsidRPr="009523B5" w:rsidRDefault="005F1517" w:rsidP="005F1517">
      <w:pPr>
        <w:spacing w:after="0" w:line="240" w:lineRule="auto"/>
        <w:ind w:left="708"/>
        <w:jc w:val="both"/>
        <w:rPr>
          <w:rFonts w:eastAsia="Times New Roman" w:cstheme="minorHAnsi"/>
          <w:lang w:eastAsia="es-PE"/>
        </w:rPr>
      </w:pPr>
      <w:r w:rsidRPr="009523B5">
        <w:rPr>
          <w:rFonts w:eastAsia="Times New Roman" w:cstheme="minorHAnsi"/>
          <w:b/>
          <w:bCs/>
          <w:lang w:eastAsia="es-PE"/>
        </w:rPr>
        <w:t xml:space="preserve">Nota </w:t>
      </w:r>
      <w:r w:rsidRPr="009523B5">
        <w:rPr>
          <w:rFonts w:eastAsia="Times New Roman" w:cstheme="minorHAnsi"/>
          <w:lang w:eastAsia="es-PE"/>
        </w:rPr>
        <w:t xml:space="preserve">  Para ver el número como una hora (12:35:20), recuerda que tienes que seleccionar la celda y, en el menú </w:t>
      </w:r>
      <w:r w:rsidRPr="009523B5">
        <w:rPr>
          <w:rFonts w:eastAsia="Times New Roman" w:cstheme="minorHAnsi"/>
          <w:b/>
          <w:bCs/>
          <w:lang w:eastAsia="es-PE"/>
        </w:rPr>
        <w:t>Formato</w:t>
      </w:r>
      <w:r w:rsidRPr="009523B5">
        <w:rPr>
          <w:rFonts w:eastAsia="Times New Roman" w:cstheme="minorHAnsi"/>
          <w:lang w:eastAsia="es-PE"/>
        </w:rPr>
        <w:t xml:space="preserve">, hacer clic en </w:t>
      </w:r>
      <w:r w:rsidRPr="009523B5">
        <w:rPr>
          <w:rFonts w:eastAsia="Times New Roman" w:cstheme="minorHAnsi"/>
          <w:b/>
          <w:bCs/>
          <w:lang w:eastAsia="es-PE"/>
        </w:rPr>
        <w:t>Celdas</w:t>
      </w:r>
      <w:r w:rsidRPr="009523B5">
        <w:rPr>
          <w:rFonts w:eastAsia="Times New Roman" w:cstheme="minorHAnsi"/>
          <w:lang w:eastAsia="es-PE"/>
        </w:rPr>
        <w:t xml:space="preserve">, para después, en la ficha </w:t>
      </w:r>
      <w:r w:rsidRPr="009523B5">
        <w:rPr>
          <w:rFonts w:eastAsia="Times New Roman" w:cstheme="minorHAnsi"/>
          <w:b/>
          <w:bCs/>
          <w:lang w:eastAsia="es-PE"/>
        </w:rPr>
        <w:t xml:space="preserve">Número, </w:t>
      </w:r>
      <w:r w:rsidRPr="009523B5">
        <w:rPr>
          <w:rFonts w:eastAsia="Times New Roman" w:cstheme="minorHAnsi"/>
          <w:lang w:eastAsia="es-PE"/>
        </w:rPr>
        <w:t xml:space="preserve">seleccionar </w:t>
      </w:r>
      <w:r w:rsidRPr="009523B5">
        <w:rPr>
          <w:rFonts w:eastAsia="Times New Roman" w:cstheme="minorHAnsi"/>
          <w:b/>
          <w:bCs/>
          <w:lang w:eastAsia="es-PE"/>
        </w:rPr>
        <w:t xml:space="preserve">Hora </w:t>
      </w:r>
      <w:r w:rsidRPr="009523B5">
        <w:rPr>
          <w:rFonts w:eastAsia="Times New Roman" w:cstheme="minorHAnsi"/>
          <w:lang w:eastAsia="es-PE"/>
        </w:rPr>
        <w:t xml:space="preserve">del cuadro </w:t>
      </w:r>
      <w:r w:rsidRPr="009523B5">
        <w:rPr>
          <w:rFonts w:eastAsia="Times New Roman" w:cstheme="minorHAnsi"/>
          <w:b/>
          <w:bCs/>
          <w:lang w:eastAsia="es-PE"/>
        </w:rPr>
        <w:t>Categoría</w:t>
      </w:r>
      <w:r w:rsidRPr="009523B5">
        <w:rPr>
          <w:rFonts w:eastAsia="Times New Roman" w:cstheme="minorHAnsi"/>
          <w:lang w:eastAsia="es-PE"/>
        </w:rPr>
        <w:t xml:space="preserve">. </w:t>
      </w:r>
    </w:p>
    <w:p w:rsidR="005F1517" w:rsidRDefault="005F1517" w:rsidP="00946E89">
      <w:pPr>
        <w:spacing w:after="0" w:line="240" w:lineRule="auto"/>
        <w:jc w:val="both"/>
      </w:pPr>
    </w:p>
    <w:p w:rsidR="00C05FEE" w:rsidRPr="00C05FEE" w:rsidRDefault="00C05FEE" w:rsidP="00C05FEE">
      <w:pPr>
        <w:spacing w:after="0" w:line="240" w:lineRule="auto"/>
        <w:jc w:val="both"/>
        <w:rPr>
          <w:bCs/>
          <w:color w:val="FF0000"/>
        </w:rPr>
      </w:pPr>
      <w:r w:rsidRPr="00C05FEE">
        <w:rPr>
          <w:bCs/>
          <w:color w:val="FF0000"/>
        </w:rPr>
        <w:t xml:space="preserve">5.7 Funciones de texto </w:t>
      </w:r>
    </w:p>
    <w:p w:rsidR="00C05FEE" w:rsidRDefault="00C05FEE" w:rsidP="00C05FEE">
      <w:pPr>
        <w:spacing w:after="0" w:line="240" w:lineRule="auto"/>
        <w:jc w:val="both"/>
      </w:pPr>
    </w:p>
    <w:p w:rsidR="00C05FEE" w:rsidRDefault="00C05FEE" w:rsidP="00C05FEE">
      <w:pPr>
        <w:spacing w:after="0" w:line="240" w:lineRule="auto"/>
        <w:jc w:val="both"/>
      </w:pPr>
      <w:r>
        <w:t>Estas son todas las funciones de texto ofrecidas por Excel.</w:t>
      </w:r>
    </w:p>
    <w:p w:rsidR="00C05FEE" w:rsidRDefault="00C05FEE" w:rsidP="00C05FEE">
      <w:pPr>
        <w:spacing w:after="0" w:line="240" w:lineRule="auto"/>
        <w:jc w:val="both"/>
      </w:pPr>
    </w:p>
    <w:p w:rsidR="00C05FEE" w:rsidRDefault="00C05FEE" w:rsidP="00C05FEE">
      <w:pPr>
        <w:spacing w:after="0" w:line="240" w:lineRule="auto"/>
        <w:jc w:val="both"/>
      </w:pPr>
      <w:r>
        <w:rPr>
          <w:noProof/>
          <w:lang w:eastAsia="es-PE"/>
        </w:rPr>
        <w:lastRenderedPageBreak/>
        <w:drawing>
          <wp:inline distT="0" distB="0" distL="0" distR="0">
            <wp:extent cx="6480810" cy="3645535"/>
            <wp:effectExtent l="0" t="0" r="0" b="0"/>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BB4D.tmp"/>
                    <pic:cNvPicPr/>
                  </pic:nvPicPr>
                  <pic:blipFill>
                    <a:blip r:embed="rId186">
                      <a:extLst>
                        <a:ext uri="{28A0092B-C50C-407E-A947-70E740481C1C}">
                          <a14:useLocalDpi xmlns:a14="http://schemas.microsoft.com/office/drawing/2010/main" val="0"/>
                        </a:ext>
                      </a:extLst>
                    </a:blip>
                    <a:stretch>
                      <a:fillRect/>
                    </a:stretch>
                  </pic:blipFill>
                  <pic:spPr>
                    <a:xfrm>
                      <a:off x="0" y="0"/>
                      <a:ext cx="6480810" cy="3645535"/>
                    </a:xfrm>
                    <a:prstGeom prst="rect">
                      <a:avLst/>
                    </a:prstGeom>
                  </pic:spPr>
                </pic:pic>
              </a:graphicData>
            </a:graphic>
          </wp:inline>
        </w:drawing>
      </w:r>
    </w:p>
    <w:p w:rsidR="005F1517" w:rsidRDefault="005F1517" w:rsidP="00C05FEE">
      <w:pPr>
        <w:spacing w:after="0" w:line="240" w:lineRule="auto"/>
        <w:jc w:val="both"/>
      </w:pP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CARACTER(</w:t>
      </w:r>
      <w:proofErr w:type="gramEnd"/>
      <w:r w:rsidRPr="000F5DC6">
        <w:rPr>
          <w:rStyle w:val="resaltado"/>
          <w:rFonts w:asciiTheme="minorHAnsi" w:hAnsiTheme="minorHAnsi" w:cstheme="minorHAnsi"/>
          <w:b/>
          <w:sz w:val="22"/>
          <w:szCs w:val="22"/>
        </w:rPr>
        <w:t>número)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el carácter </w:t>
      </w:r>
      <w:proofErr w:type="spellStart"/>
      <w:r w:rsidRPr="00690815">
        <w:rPr>
          <w:rFonts w:asciiTheme="minorHAnsi" w:hAnsiTheme="minorHAnsi" w:cstheme="minorHAnsi"/>
          <w:sz w:val="22"/>
          <w:szCs w:val="22"/>
        </w:rPr>
        <w:t>específicado</w:t>
      </w:r>
      <w:proofErr w:type="spellEnd"/>
      <w:r w:rsidRPr="00690815">
        <w:rPr>
          <w:rFonts w:asciiTheme="minorHAnsi" w:hAnsiTheme="minorHAnsi" w:cstheme="minorHAnsi"/>
          <w:sz w:val="22"/>
          <w:szCs w:val="22"/>
        </w:rPr>
        <w:t xml:space="preserve"> por el número de código correspondiente al código de caracteres ASCII.</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CARACTER(</w:t>
      </w:r>
      <w:proofErr w:type="gramEnd"/>
      <w:r w:rsidRPr="00690815">
        <w:rPr>
          <w:rStyle w:val="opciones"/>
          <w:rFonts w:asciiTheme="minorHAnsi" w:hAnsiTheme="minorHAnsi" w:cstheme="minorHAnsi"/>
          <w:sz w:val="22"/>
          <w:szCs w:val="22"/>
        </w:rPr>
        <w:t xml:space="preserve">76) </w:t>
      </w:r>
      <w:r w:rsidRPr="00690815">
        <w:rPr>
          <w:rFonts w:asciiTheme="minorHAnsi" w:hAnsiTheme="minorHAnsi" w:cstheme="minorHAnsi"/>
          <w:sz w:val="22"/>
          <w:szCs w:val="22"/>
        </w:rPr>
        <w:t xml:space="preserve">devuelve L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w:t>
      </w:r>
      <w:r>
        <w:rPr>
          <w:rFonts w:asciiTheme="minorHAnsi" w:hAnsiTheme="minorHAnsi" w:cstheme="minorHAnsi"/>
          <w:noProof/>
          <w:sz w:val="22"/>
          <w:szCs w:val="22"/>
        </w:rPr>
        <w:tab/>
      </w:r>
      <w:r w:rsidRPr="000F5DC6">
        <w:rPr>
          <w:rStyle w:val="resaltado"/>
          <w:rFonts w:asciiTheme="minorHAnsi" w:hAnsiTheme="minorHAnsi" w:cstheme="minorHAnsi"/>
          <w:b/>
          <w:sz w:val="22"/>
          <w:szCs w:val="22"/>
        </w:rPr>
        <w:t xml:space="preserve">Función </w:t>
      </w:r>
      <w:proofErr w:type="gramStart"/>
      <w:r w:rsidRPr="000F5DC6">
        <w:rPr>
          <w:rStyle w:val="resaltado"/>
          <w:rFonts w:asciiTheme="minorHAnsi" w:hAnsiTheme="minorHAnsi" w:cstheme="minorHAnsi"/>
          <w:b/>
          <w:sz w:val="22"/>
          <w:szCs w:val="22"/>
        </w:rPr>
        <w:t>CODIGO(</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Esta función devuelve el código ASCII del primer carácter del texto pasado como parámetro.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CODIGO(</w:t>
      </w:r>
      <w:proofErr w:type="gramEnd"/>
      <w:r w:rsidRPr="00690815">
        <w:rPr>
          <w:rStyle w:val="opciones"/>
          <w:rFonts w:asciiTheme="minorHAnsi" w:hAnsiTheme="minorHAnsi" w:cstheme="minorHAnsi"/>
          <w:sz w:val="22"/>
          <w:szCs w:val="22"/>
        </w:rPr>
        <w:t xml:space="preserve">"L") </w:t>
      </w:r>
      <w:r w:rsidRPr="00690815">
        <w:rPr>
          <w:rFonts w:asciiTheme="minorHAnsi" w:hAnsiTheme="minorHAnsi" w:cstheme="minorHAnsi"/>
          <w:sz w:val="22"/>
          <w:szCs w:val="22"/>
        </w:rPr>
        <w:t xml:space="preserve">devuelve 76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CONCATENAR(</w:t>
      </w:r>
      <w:proofErr w:type="gramEnd"/>
      <w:r w:rsidRPr="000F5DC6">
        <w:rPr>
          <w:rStyle w:val="resaltado"/>
          <w:rFonts w:asciiTheme="minorHAnsi" w:hAnsiTheme="minorHAnsi" w:cstheme="minorHAnsi"/>
          <w:b/>
          <w:sz w:val="22"/>
          <w:szCs w:val="22"/>
        </w:rPr>
        <w:t xml:space="preserve">texto1; texto2; ...; </w:t>
      </w:r>
      <w:proofErr w:type="spellStart"/>
      <w:r w:rsidRPr="000F5DC6">
        <w:rPr>
          <w:rStyle w:val="resaltado"/>
          <w:rFonts w:asciiTheme="minorHAnsi" w:hAnsiTheme="minorHAnsi" w:cstheme="minorHAnsi"/>
          <w:b/>
          <w:sz w:val="22"/>
          <w:szCs w:val="22"/>
        </w:rPr>
        <w:t>textoN</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una cadena de caracteres con la unión de los textos pasados como parámetros. Esta función es de utilidad cuando tenemos texto como puede ser el nombre completo de una persona pero dividido en distintas celdas y, en alguna ocasión, queremos fundir el nombre completo en una sola celda.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CONCATENAR(</w:t>
      </w:r>
      <w:proofErr w:type="gramEnd"/>
      <w:r w:rsidRPr="00690815">
        <w:rPr>
          <w:rStyle w:val="opciones"/>
          <w:rFonts w:asciiTheme="minorHAnsi" w:hAnsiTheme="minorHAnsi" w:cstheme="minorHAnsi"/>
          <w:sz w:val="22"/>
          <w:szCs w:val="22"/>
        </w:rPr>
        <w:t>"Antonio ";"</w:t>
      </w:r>
      <w:proofErr w:type="spellStart"/>
      <w:r w:rsidRPr="00690815">
        <w:rPr>
          <w:rStyle w:val="opciones"/>
          <w:rFonts w:asciiTheme="minorHAnsi" w:hAnsiTheme="minorHAnsi" w:cstheme="minorHAnsi"/>
          <w:sz w:val="22"/>
          <w:szCs w:val="22"/>
        </w:rPr>
        <w:t>Gutierrez</w:t>
      </w:r>
      <w:proofErr w:type="spellEnd"/>
      <w:r w:rsidRPr="00690815">
        <w:rPr>
          <w:rStyle w:val="opciones"/>
          <w:rFonts w:asciiTheme="minorHAnsi" w:hAnsiTheme="minorHAnsi" w:cstheme="minorHAnsi"/>
          <w:sz w:val="22"/>
          <w:szCs w:val="22"/>
        </w:rPr>
        <w:t xml:space="preserve"> ";"</w:t>
      </w:r>
      <w:proofErr w:type="spellStart"/>
      <w:r w:rsidRPr="00690815">
        <w:rPr>
          <w:rStyle w:val="opciones"/>
          <w:rFonts w:asciiTheme="minorHAnsi" w:hAnsiTheme="minorHAnsi" w:cstheme="minorHAnsi"/>
          <w:sz w:val="22"/>
          <w:szCs w:val="22"/>
        </w:rPr>
        <w:t>Fernandez</w:t>
      </w:r>
      <w:proofErr w:type="spellEnd"/>
      <w:r w:rsidRPr="00690815">
        <w:rPr>
          <w:rStyle w:val="opciones"/>
          <w:rFonts w:asciiTheme="minorHAnsi" w:hAnsiTheme="minorHAnsi" w:cstheme="minorHAnsi"/>
          <w:sz w:val="22"/>
          <w:szCs w:val="22"/>
        </w:rPr>
        <w:t xml:space="preserve"> " ) </w:t>
      </w:r>
      <w:r w:rsidRPr="00690815">
        <w:rPr>
          <w:rFonts w:asciiTheme="minorHAnsi" w:hAnsiTheme="minorHAnsi" w:cstheme="minorHAnsi"/>
          <w:sz w:val="22"/>
          <w:szCs w:val="22"/>
        </w:rPr>
        <w:t xml:space="preserve">devuelve Antonio </w:t>
      </w:r>
      <w:proofErr w:type="spellStart"/>
      <w:r w:rsidRPr="00690815">
        <w:rPr>
          <w:rFonts w:asciiTheme="minorHAnsi" w:hAnsiTheme="minorHAnsi" w:cstheme="minorHAnsi"/>
          <w:sz w:val="22"/>
          <w:szCs w:val="22"/>
        </w:rPr>
        <w:t>Gutierrez</w:t>
      </w:r>
      <w:proofErr w:type="spellEnd"/>
      <w:r w:rsidRPr="00690815">
        <w:rPr>
          <w:rFonts w:asciiTheme="minorHAnsi" w:hAnsiTheme="minorHAnsi" w:cstheme="minorHAnsi"/>
          <w:sz w:val="22"/>
          <w:szCs w:val="22"/>
        </w:rPr>
        <w:t xml:space="preserve"> </w:t>
      </w:r>
      <w:proofErr w:type="spellStart"/>
      <w:r w:rsidRPr="00690815">
        <w:rPr>
          <w:rFonts w:asciiTheme="minorHAnsi" w:hAnsiTheme="minorHAnsi" w:cstheme="minorHAnsi"/>
          <w:sz w:val="22"/>
          <w:szCs w:val="22"/>
        </w:rPr>
        <w:t>Fernandez</w:t>
      </w:r>
      <w:proofErr w:type="spellEnd"/>
      <w:r w:rsidRPr="00690815">
        <w:rPr>
          <w:rFonts w:asciiTheme="minorHAnsi" w:hAnsiTheme="minorHAnsi" w:cstheme="minorHAnsi"/>
          <w:sz w:val="22"/>
          <w:szCs w:val="22"/>
        </w:rPr>
        <w:t xml:space="preserve">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DECIMAL(</w:t>
      </w:r>
      <w:proofErr w:type="gramEnd"/>
      <w:r w:rsidRPr="000F5DC6">
        <w:rPr>
          <w:rStyle w:val="resaltado"/>
          <w:rFonts w:asciiTheme="minorHAnsi" w:hAnsiTheme="minorHAnsi" w:cstheme="minorHAnsi"/>
          <w:b/>
          <w:sz w:val="22"/>
          <w:szCs w:val="22"/>
        </w:rPr>
        <w:t xml:space="preserve">número; decimales; </w:t>
      </w:r>
      <w:proofErr w:type="spellStart"/>
      <w:r w:rsidRPr="000F5DC6">
        <w:rPr>
          <w:rStyle w:val="resaltado"/>
          <w:rFonts w:asciiTheme="minorHAnsi" w:hAnsiTheme="minorHAnsi" w:cstheme="minorHAnsi"/>
          <w:b/>
          <w:sz w:val="22"/>
          <w:szCs w:val="22"/>
        </w:rPr>
        <w:t>no_separar_millares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Redondea un número pasado como parámetro a los decimales indicados y devuelve el resultado en formato de texto. La última opción es </w:t>
      </w:r>
      <w:proofErr w:type="gramStart"/>
      <w:r w:rsidRPr="00690815">
        <w:rPr>
          <w:rFonts w:asciiTheme="minorHAnsi" w:hAnsiTheme="minorHAnsi" w:cstheme="minorHAnsi"/>
          <w:sz w:val="22"/>
          <w:szCs w:val="22"/>
        </w:rPr>
        <w:t>una</w:t>
      </w:r>
      <w:proofErr w:type="gramEnd"/>
      <w:r w:rsidRPr="00690815">
        <w:rPr>
          <w:rFonts w:asciiTheme="minorHAnsi" w:hAnsiTheme="minorHAnsi" w:cstheme="minorHAnsi"/>
          <w:sz w:val="22"/>
          <w:szCs w:val="22"/>
        </w:rPr>
        <w:t xml:space="preserve"> parámetro lógico (VERDADERO, FALSO). Si se omite, coge como valor FALSO, mostrando los puntos separadores de los millares.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DECIMAL(</w:t>
      </w:r>
      <w:proofErr w:type="gramEnd"/>
      <w:r w:rsidRPr="00690815">
        <w:rPr>
          <w:rStyle w:val="opciones"/>
          <w:rFonts w:asciiTheme="minorHAnsi" w:hAnsiTheme="minorHAnsi" w:cstheme="minorHAnsi"/>
          <w:sz w:val="22"/>
          <w:szCs w:val="22"/>
        </w:rPr>
        <w:t xml:space="preserve">4005,75;3) </w:t>
      </w:r>
      <w:r w:rsidRPr="00690815">
        <w:rPr>
          <w:rFonts w:asciiTheme="minorHAnsi" w:hAnsiTheme="minorHAnsi" w:cstheme="minorHAnsi"/>
          <w:sz w:val="22"/>
          <w:szCs w:val="22"/>
        </w:rPr>
        <w:t xml:space="preserve">devuelve 4.005,750 y </w:t>
      </w:r>
      <w:r w:rsidRPr="00690815">
        <w:rPr>
          <w:rStyle w:val="opciones"/>
          <w:rFonts w:asciiTheme="minorHAnsi" w:hAnsiTheme="minorHAnsi" w:cstheme="minorHAnsi"/>
          <w:sz w:val="22"/>
          <w:szCs w:val="22"/>
        </w:rPr>
        <w:t xml:space="preserve">=DECIMAL(4005,75;3;verdadero) </w:t>
      </w:r>
      <w:r w:rsidRPr="00690815">
        <w:rPr>
          <w:rFonts w:asciiTheme="minorHAnsi" w:hAnsiTheme="minorHAnsi" w:cstheme="minorHAnsi"/>
          <w:sz w:val="22"/>
          <w:szCs w:val="22"/>
        </w:rPr>
        <w:t xml:space="preserve">devuelve 4005,750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DERECHA(</w:t>
      </w:r>
      <w:proofErr w:type="gramEnd"/>
      <w:r w:rsidRPr="000F5DC6">
        <w:rPr>
          <w:rStyle w:val="resaltado"/>
          <w:rFonts w:asciiTheme="minorHAnsi" w:hAnsiTheme="minorHAnsi" w:cstheme="minorHAnsi"/>
          <w:b/>
          <w:sz w:val="22"/>
          <w:szCs w:val="22"/>
        </w:rPr>
        <w:t xml:space="preserve">texto; </w:t>
      </w:r>
      <w:proofErr w:type="spellStart"/>
      <w:r w:rsidRPr="000F5DC6">
        <w:rPr>
          <w:rStyle w:val="resaltado"/>
          <w:rFonts w:asciiTheme="minorHAnsi" w:hAnsiTheme="minorHAnsi" w:cstheme="minorHAnsi"/>
          <w:b/>
          <w:sz w:val="22"/>
          <w:szCs w:val="22"/>
        </w:rPr>
        <w:t>núm_de_caracteres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Devuelve, de la cadena de texto, el número de caracteres especificados comenzando a contar desde el final del 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DERECHA(</w:t>
      </w:r>
      <w:proofErr w:type="gramEnd"/>
      <w:r w:rsidRPr="00690815">
        <w:rPr>
          <w:rStyle w:val="opciones"/>
          <w:rFonts w:asciiTheme="minorHAnsi" w:hAnsiTheme="minorHAnsi" w:cstheme="minorHAnsi"/>
          <w:sz w:val="22"/>
          <w:szCs w:val="22"/>
        </w:rPr>
        <w:t xml:space="preserve">"Bienaventurados los que estudien Excel...";12) </w:t>
      </w:r>
      <w:r w:rsidRPr="00690815">
        <w:rPr>
          <w:rFonts w:asciiTheme="minorHAnsi" w:hAnsiTheme="minorHAnsi" w:cstheme="minorHAnsi"/>
          <w:sz w:val="22"/>
          <w:szCs w:val="22"/>
        </w:rPr>
        <w:t>devuelve "</w:t>
      </w:r>
      <w:proofErr w:type="spellStart"/>
      <w:r w:rsidRPr="00690815">
        <w:rPr>
          <w:rFonts w:asciiTheme="minorHAnsi" w:hAnsiTheme="minorHAnsi" w:cstheme="minorHAnsi"/>
          <w:sz w:val="22"/>
          <w:szCs w:val="22"/>
        </w:rPr>
        <w:t>ien</w:t>
      </w:r>
      <w:proofErr w:type="spellEnd"/>
      <w:r w:rsidRPr="00690815">
        <w:rPr>
          <w:rFonts w:asciiTheme="minorHAnsi" w:hAnsiTheme="minorHAnsi" w:cstheme="minorHAnsi"/>
          <w:sz w:val="22"/>
          <w:szCs w:val="22"/>
        </w:rPr>
        <w:t xml:space="preserve"> Excel..."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ENCONTRAR(</w:t>
      </w:r>
      <w:proofErr w:type="spellStart"/>
      <w:proofErr w:type="gramEnd"/>
      <w:r w:rsidRPr="000F5DC6">
        <w:rPr>
          <w:rStyle w:val="resaltado"/>
          <w:rFonts w:asciiTheme="minorHAnsi" w:hAnsiTheme="minorHAnsi" w:cstheme="minorHAnsi"/>
          <w:b/>
          <w:sz w:val="22"/>
          <w:szCs w:val="22"/>
        </w:rPr>
        <w:t>texto_buscado</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dentro_del_texto</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núm_inicial</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la posición inicial del texto buscado dentro de otro texto empezando a buscar desde la posición </w:t>
      </w:r>
      <w:proofErr w:type="spellStart"/>
      <w:r w:rsidRPr="00690815">
        <w:rPr>
          <w:rFonts w:asciiTheme="minorHAnsi" w:hAnsiTheme="minorHAnsi" w:cstheme="minorHAnsi"/>
          <w:sz w:val="22"/>
          <w:szCs w:val="22"/>
        </w:rPr>
        <w:t>núm_inicial</w:t>
      </w:r>
      <w:proofErr w:type="spellEnd"/>
      <w:r w:rsidRPr="00690815">
        <w:rPr>
          <w:rFonts w:asciiTheme="minorHAnsi" w:hAnsiTheme="minorHAnsi" w:cstheme="minorHAnsi"/>
          <w:sz w:val="22"/>
          <w:szCs w:val="22"/>
        </w:rPr>
        <w:t>. A diferencia de la función HALLAR, ENCONTRAR distingue entre mayúsculas y minúsculas y no admite caracteres comodín.</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ENCONTRAR(</w:t>
      </w:r>
      <w:proofErr w:type="gramEnd"/>
      <w:r w:rsidRPr="00690815">
        <w:rPr>
          <w:rStyle w:val="opciones"/>
          <w:rFonts w:asciiTheme="minorHAnsi" w:hAnsiTheme="minorHAnsi" w:cstheme="minorHAnsi"/>
          <w:sz w:val="22"/>
          <w:szCs w:val="22"/>
        </w:rPr>
        <w:t>"</w:t>
      </w:r>
      <w:proofErr w:type="spellStart"/>
      <w:r w:rsidRPr="00690815">
        <w:rPr>
          <w:rStyle w:val="opciones"/>
          <w:rFonts w:asciiTheme="minorHAnsi" w:hAnsiTheme="minorHAnsi" w:cstheme="minorHAnsi"/>
          <w:sz w:val="22"/>
          <w:szCs w:val="22"/>
        </w:rPr>
        <w:t>Wally</w:t>
      </w:r>
      <w:proofErr w:type="spellEnd"/>
      <w:r w:rsidRPr="00690815">
        <w:rPr>
          <w:rStyle w:val="opciones"/>
          <w:rFonts w:asciiTheme="minorHAnsi" w:hAnsiTheme="minorHAnsi" w:cstheme="minorHAnsi"/>
          <w:sz w:val="22"/>
          <w:szCs w:val="22"/>
        </w:rPr>
        <w:t xml:space="preserve">";"Siempre buscando nuevas aventuras este </w:t>
      </w:r>
      <w:proofErr w:type="spellStart"/>
      <w:r w:rsidRPr="00690815">
        <w:rPr>
          <w:rStyle w:val="opciones"/>
          <w:rFonts w:asciiTheme="minorHAnsi" w:hAnsiTheme="minorHAnsi" w:cstheme="minorHAnsi"/>
          <w:sz w:val="22"/>
          <w:szCs w:val="22"/>
        </w:rPr>
        <w:t>Wally</w:t>
      </w:r>
      <w:proofErr w:type="spellEnd"/>
      <w:r w:rsidRPr="00690815">
        <w:rPr>
          <w:rStyle w:val="opciones"/>
          <w:rFonts w:asciiTheme="minorHAnsi" w:hAnsiTheme="minorHAnsi" w:cstheme="minorHAnsi"/>
          <w:sz w:val="22"/>
          <w:szCs w:val="22"/>
        </w:rPr>
        <w:t xml:space="preserve"> y siempre perdido, ayúdame a encontrarlo";1)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proofErr w:type="gramStart"/>
      <w:r w:rsidRPr="00690815">
        <w:rPr>
          <w:rFonts w:asciiTheme="minorHAnsi" w:hAnsiTheme="minorHAnsi" w:cstheme="minorHAnsi"/>
          <w:sz w:val="22"/>
          <w:szCs w:val="22"/>
        </w:rPr>
        <w:t>devuelve</w:t>
      </w:r>
      <w:proofErr w:type="gramEnd"/>
      <w:r w:rsidRPr="00690815">
        <w:rPr>
          <w:rFonts w:asciiTheme="minorHAnsi" w:hAnsiTheme="minorHAnsi" w:cstheme="minorHAnsi"/>
          <w:sz w:val="22"/>
          <w:szCs w:val="22"/>
        </w:rPr>
        <w:t xml:space="preserve"> 40, que es la posición donde empieza la palabra </w:t>
      </w:r>
      <w:proofErr w:type="spellStart"/>
      <w:r w:rsidRPr="00690815">
        <w:rPr>
          <w:rFonts w:asciiTheme="minorHAnsi" w:hAnsiTheme="minorHAnsi" w:cstheme="minorHAnsi"/>
          <w:sz w:val="22"/>
          <w:szCs w:val="22"/>
        </w:rPr>
        <w:t>Wally</w:t>
      </w:r>
      <w:proofErr w:type="spellEnd"/>
      <w:r w:rsidRPr="00690815">
        <w:rPr>
          <w:rFonts w:asciiTheme="minorHAnsi" w:hAnsiTheme="minorHAnsi" w:cstheme="minorHAnsi"/>
          <w:sz w:val="22"/>
          <w:szCs w:val="22"/>
        </w:rPr>
        <w:t xml:space="preserve">.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lastRenderedPageBreak/>
        <w:t>7</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EXTRAE(</w:t>
      </w:r>
      <w:proofErr w:type="gramEnd"/>
      <w:r w:rsidRPr="000F5DC6">
        <w:rPr>
          <w:rStyle w:val="resaltado"/>
          <w:rFonts w:asciiTheme="minorHAnsi" w:hAnsiTheme="minorHAnsi" w:cstheme="minorHAnsi"/>
          <w:b/>
          <w:sz w:val="22"/>
          <w:szCs w:val="22"/>
        </w:rPr>
        <w:t xml:space="preserve">texto; </w:t>
      </w:r>
      <w:proofErr w:type="spellStart"/>
      <w:r w:rsidRPr="000F5DC6">
        <w:rPr>
          <w:rStyle w:val="resaltado"/>
          <w:rFonts w:asciiTheme="minorHAnsi" w:hAnsiTheme="minorHAnsi" w:cstheme="minorHAnsi"/>
          <w:b/>
          <w:sz w:val="22"/>
          <w:szCs w:val="22"/>
        </w:rPr>
        <w:t>posicion_inicial</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núm_caracteres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los caracteres indicados de una cadena de texto a partir de una posición inicial. </w:t>
      </w:r>
    </w:p>
    <w:p w:rsidR="001E508E"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EXTRAE(</w:t>
      </w:r>
      <w:proofErr w:type="gramEnd"/>
      <w:r w:rsidRPr="00690815">
        <w:rPr>
          <w:rStyle w:val="opciones"/>
          <w:rFonts w:asciiTheme="minorHAnsi" w:hAnsiTheme="minorHAnsi" w:cstheme="minorHAnsi"/>
          <w:sz w:val="22"/>
          <w:szCs w:val="22"/>
        </w:rPr>
        <w:t xml:space="preserve">"Mirando el mar, me envuelve una emoción intensa...";12;3) </w:t>
      </w:r>
      <w:r w:rsidRPr="00690815">
        <w:rPr>
          <w:rFonts w:asciiTheme="minorHAnsi" w:hAnsiTheme="minorHAnsi" w:cstheme="minorHAnsi"/>
          <w:sz w:val="22"/>
          <w:szCs w:val="22"/>
        </w:rPr>
        <w:t xml:space="preserve">devuelve "mar"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8</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HALLAR(</w:t>
      </w:r>
      <w:proofErr w:type="spellStart"/>
      <w:proofErr w:type="gramEnd"/>
      <w:r w:rsidRPr="000F5DC6">
        <w:rPr>
          <w:rStyle w:val="resaltado"/>
          <w:rFonts w:asciiTheme="minorHAnsi" w:hAnsiTheme="minorHAnsi" w:cstheme="minorHAnsi"/>
          <w:b/>
          <w:sz w:val="22"/>
          <w:szCs w:val="22"/>
        </w:rPr>
        <w:t>texto_buscado</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dentro_del_texto</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núm_inicial</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Busca un texto dentro de otro y devuelve la posición del texto buscado. Realiza la búsqueda leyendo el texto de izquierda a derecha a partir de la posición inicial indicada en </w:t>
      </w:r>
      <w:proofErr w:type="spellStart"/>
      <w:r w:rsidRPr="00690815">
        <w:rPr>
          <w:rFonts w:asciiTheme="minorHAnsi" w:hAnsiTheme="minorHAnsi" w:cstheme="minorHAnsi"/>
          <w:sz w:val="22"/>
          <w:szCs w:val="22"/>
        </w:rPr>
        <w:t>núm_inicial</w:t>
      </w:r>
      <w:proofErr w:type="spellEnd"/>
      <w:r w:rsidRPr="00690815">
        <w:rPr>
          <w:rFonts w:asciiTheme="minorHAnsi" w:hAnsiTheme="minorHAnsi" w:cstheme="minorHAnsi"/>
          <w:sz w:val="22"/>
          <w:szCs w:val="22"/>
        </w:rPr>
        <w:t xml:space="preserve">. A diferencia de la función ENCONTRAR, HALLAR no distingue entre mayúsculas y minúsculas y admite caracteres </w:t>
      </w:r>
      <w:proofErr w:type="spellStart"/>
      <w:r w:rsidRPr="00690815">
        <w:rPr>
          <w:rFonts w:asciiTheme="minorHAnsi" w:hAnsiTheme="minorHAnsi" w:cstheme="minorHAnsi"/>
          <w:sz w:val="22"/>
          <w:szCs w:val="22"/>
        </w:rPr>
        <w:t>comodínes</w:t>
      </w:r>
      <w:proofErr w:type="spellEnd"/>
      <w:r w:rsidRPr="00690815">
        <w:rPr>
          <w:rFonts w:asciiTheme="minorHAnsi" w:hAnsiTheme="minorHAnsi" w:cstheme="minorHAnsi"/>
          <w:sz w:val="22"/>
          <w:szCs w:val="22"/>
        </w:rPr>
        <w:t xml:space="preserve"> (</w:t>
      </w:r>
      <w:proofErr w:type="gramStart"/>
      <w:r w:rsidRPr="00690815">
        <w:rPr>
          <w:rFonts w:asciiTheme="minorHAnsi" w:hAnsiTheme="minorHAnsi" w:cstheme="minorHAnsi"/>
          <w:sz w:val="22"/>
          <w:szCs w:val="22"/>
        </w:rPr>
        <w:t>?</w:t>
      </w:r>
      <w:proofErr w:type="gramEnd"/>
      <w:r w:rsidRPr="00690815">
        <w:rPr>
          <w:rFonts w:asciiTheme="minorHAnsi" w:hAnsiTheme="minorHAnsi" w:cstheme="minorHAnsi"/>
          <w:sz w:val="22"/>
          <w:szCs w:val="22"/>
        </w:rPr>
        <w:t xml:space="preserve"> un solo carácter, * cualquier número de caracteres, ~ carácter de escape).</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HALLAR(</w:t>
      </w:r>
      <w:proofErr w:type="gramEnd"/>
      <w:r w:rsidRPr="00690815">
        <w:rPr>
          <w:rStyle w:val="opciones"/>
          <w:rFonts w:asciiTheme="minorHAnsi" w:hAnsiTheme="minorHAnsi" w:cstheme="minorHAnsi"/>
          <w:sz w:val="22"/>
          <w:szCs w:val="22"/>
        </w:rPr>
        <w:t>"</w:t>
      </w:r>
      <w:proofErr w:type="spellStart"/>
      <w:r w:rsidRPr="00690815">
        <w:rPr>
          <w:rStyle w:val="opciones"/>
          <w:rFonts w:asciiTheme="minorHAnsi" w:hAnsiTheme="minorHAnsi" w:cstheme="minorHAnsi"/>
          <w:sz w:val="22"/>
          <w:szCs w:val="22"/>
        </w:rPr>
        <w:t>Mar";"Mirando</w:t>
      </w:r>
      <w:proofErr w:type="spellEnd"/>
      <w:r w:rsidRPr="00690815">
        <w:rPr>
          <w:rStyle w:val="opciones"/>
          <w:rFonts w:asciiTheme="minorHAnsi" w:hAnsiTheme="minorHAnsi" w:cstheme="minorHAnsi"/>
          <w:sz w:val="22"/>
          <w:szCs w:val="22"/>
        </w:rPr>
        <w:t xml:space="preserve"> el mar, me envuelve una emoción intensa...";1) </w:t>
      </w:r>
      <w:r w:rsidRPr="00690815">
        <w:rPr>
          <w:rFonts w:asciiTheme="minorHAnsi" w:hAnsiTheme="minorHAnsi" w:cstheme="minorHAnsi"/>
          <w:sz w:val="22"/>
          <w:szCs w:val="22"/>
        </w:rPr>
        <w:t>devuelve 12</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Style w:val="opciones"/>
          <w:rFonts w:asciiTheme="minorHAnsi" w:hAnsiTheme="minorHAnsi" w:cstheme="minorHAnsi"/>
          <w:sz w:val="22"/>
          <w:szCs w:val="22"/>
        </w:rPr>
        <w:t>=</w:t>
      </w:r>
      <w:proofErr w:type="gramStart"/>
      <w:r w:rsidRPr="00690815">
        <w:rPr>
          <w:rStyle w:val="opciones"/>
          <w:rFonts w:asciiTheme="minorHAnsi" w:hAnsiTheme="minorHAnsi" w:cstheme="minorHAnsi"/>
          <w:sz w:val="22"/>
          <w:szCs w:val="22"/>
        </w:rPr>
        <w:t>HALLAR(</w:t>
      </w:r>
      <w:proofErr w:type="gramEnd"/>
      <w:r w:rsidRPr="00690815">
        <w:rPr>
          <w:rStyle w:val="opciones"/>
          <w:rFonts w:asciiTheme="minorHAnsi" w:hAnsiTheme="minorHAnsi" w:cstheme="minorHAnsi"/>
          <w:sz w:val="22"/>
          <w:szCs w:val="22"/>
        </w:rPr>
        <w:t>"</w:t>
      </w:r>
      <w:proofErr w:type="spellStart"/>
      <w:r w:rsidRPr="00690815">
        <w:rPr>
          <w:rStyle w:val="opciones"/>
          <w:rFonts w:asciiTheme="minorHAnsi" w:hAnsiTheme="minorHAnsi" w:cstheme="minorHAnsi"/>
          <w:sz w:val="22"/>
          <w:szCs w:val="22"/>
        </w:rPr>
        <w:t>M?r</w:t>
      </w:r>
      <w:proofErr w:type="spellEnd"/>
      <w:r w:rsidRPr="00690815">
        <w:rPr>
          <w:rStyle w:val="opciones"/>
          <w:rFonts w:asciiTheme="minorHAnsi" w:hAnsiTheme="minorHAnsi" w:cstheme="minorHAnsi"/>
          <w:sz w:val="22"/>
          <w:szCs w:val="22"/>
        </w:rPr>
        <w:t xml:space="preserve">";"Mirando el mar, me envuelve una emoción intensa...";1) </w:t>
      </w:r>
      <w:r w:rsidRPr="00690815">
        <w:rPr>
          <w:rFonts w:asciiTheme="minorHAnsi" w:hAnsiTheme="minorHAnsi" w:cstheme="minorHAnsi"/>
          <w:sz w:val="22"/>
          <w:szCs w:val="22"/>
        </w:rPr>
        <w:t>devuelve 1</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IGUAL(</w:t>
      </w:r>
      <w:proofErr w:type="gramEnd"/>
      <w:r w:rsidRPr="000F5DC6">
        <w:rPr>
          <w:rStyle w:val="resaltado"/>
          <w:rFonts w:asciiTheme="minorHAnsi" w:hAnsiTheme="minorHAnsi" w:cstheme="minorHAnsi"/>
          <w:b/>
          <w:sz w:val="22"/>
          <w:szCs w:val="22"/>
        </w:rPr>
        <w:t>texto1; texto2)</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un valor lógico (verdadero/falso) según si las dos cadenas de texto comparadas sean iguales o no.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IGUAL(</w:t>
      </w:r>
      <w:proofErr w:type="gramEnd"/>
      <w:r w:rsidRPr="00690815">
        <w:rPr>
          <w:rStyle w:val="opciones"/>
          <w:rFonts w:asciiTheme="minorHAnsi" w:hAnsiTheme="minorHAnsi" w:cstheme="minorHAnsi"/>
          <w:sz w:val="22"/>
          <w:szCs w:val="22"/>
        </w:rPr>
        <w:t xml:space="preserve">"esto es igual?";"es igual esto?") </w:t>
      </w:r>
      <w:proofErr w:type="gramStart"/>
      <w:r w:rsidRPr="00690815">
        <w:rPr>
          <w:rFonts w:asciiTheme="minorHAnsi" w:hAnsiTheme="minorHAnsi" w:cstheme="minorHAnsi"/>
          <w:sz w:val="22"/>
          <w:szCs w:val="22"/>
        </w:rPr>
        <w:t>devuelve</w:t>
      </w:r>
      <w:proofErr w:type="gramEnd"/>
      <w:r w:rsidRPr="00690815">
        <w:rPr>
          <w:rFonts w:asciiTheme="minorHAnsi" w:hAnsiTheme="minorHAnsi" w:cstheme="minorHAnsi"/>
          <w:sz w:val="22"/>
          <w:szCs w:val="22"/>
        </w:rPr>
        <w:t xml:space="preserve"> FALSO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Normalmente se utiliza para comparar los valores almacenados en dos celdas.</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10</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IZQUIERDA(</w:t>
      </w:r>
      <w:proofErr w:type="gramEnd"/>
      <w:r w:rsidRPr="000F5DC6">
        <w:rPr>
          <w:rStyle w:val="resaltado"/>
          <w:rFonts w:asciiTheme="minorHAnsi" w:hAnsiTheme="minorHAnsi" w:cstheme="minorHAnsi"/>
          <w:b/>
          <w:sz w:val="22"/>
          <w:szCs w:val="22"/>
        </w:rPr>
        <w:t xml:space="preserve">texto; </w:t>
      </w:r>
      <w:proofErr w:type="spellStart"/>
      <w:r w:rsidRPr="000F5DC6">
        <w:rPr>
          <w:rStyle w:val="resaltado"/>
          <w:rFonts w:asciiTheme="minorHAnsi" w:hAnsiTheme="minorHAnsi" w:cstheme="minorHAnsi"/>
          <w:b/>
          <w:sz w:val="22"/>
          <w:szCs w:val="22"/>
        </w:rPr>
        <w:t>núm_de_caracteres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el número de caracteres especificados desde el principio de la cadena de texto.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IZQUIERDA(</w:t>
      </w:r>
      <w:proofErr w:type="gramEnd"/>
      <w:r w:rsidRPr="00690815">
        <w:rPr>
          <w:rStyle w:val="opciones"/>
          <w:rFonts w:asciiTheme="minorHAnsi" w:hAnsiTheme="minorHAnsi" w:cstheme="minorHAnsi"/>
          <w:sz w:val="22"/>
          <w:szCs w:val="22"/>
        </w:rPr>
        <w:t xml:space="preserve">"El sol no puede competir con el brillo de tu mirada";6) </w:t>
      </w:r>
      <w:r w:rsidRPr="00690815">
        <w:rPr>
          <w:rFonts w:asciiTheme="minorHAnsi" w:hAnsiTheme="minorHAnsi" w:cstheme="minorHAnsi"/>
          <w:sz w:val="22"/>
          <w:szCs w:val="22"/>
        </w:rPr>
        <w:t xml:space="preserve">devuelve "El sol"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11</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LARGO(</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Devuelve el número de caracteres que tiene la cadena de texto, es decir, su longitud.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LARGO(</w:t>
      </w:r>
      <w:proofErr w:type="gramEnd"/>
      <w:r w:rsidRPr="00690815">
        <w:rPr>
          <w:rStyle w:val="opciones"/>
          <w:rFonts w:asciiTheme="minorHAnsi" w:hAnsiTheme="minorHAnsi" w:cstheme="minorHAnsi"/>
          <w:sz w:val="22"/>
          <w:szCs w:val="22"/>
        </w:rPr>
        <w:t xml:space="preserve">"El sol no puede competir con el brillo de tu mirada") </w:t>
      </w:r>
      <w:r w:rsidRPr="00690815">
        <w:rPr>
          <w:rFonts w:asciiTheme="minorHAnsi" w:hAnsiTheme="minorHAnsi" w:cstheme="minorHAnsi"/>
          <w:sz w:val="22"/>
          <w:szCs w:val="22"/>
        </w:rPr>
        <w:t xml:space="preserve">devuelve 51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12</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LIMPIAR(</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Limpia el texto de caracteres no imprimibles.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proofErr w:type="spellStart"/>
      <w:r w:rsidRPr="00690815">
        <w:rPr>
          <w:rFonts w:asciiTheme="minorHAnsi" w:hAnsiTheme="minorHAnsi" w:cstheme="minorHAnsi"/>
          <w:sz w:val="22"/>
          <w:szCs w:val="22"/>
        </w:rPr>
        <w:t>Ejemplo</w:t>
      </w:r>
      <w:proofErr w:type="gramStart"/>
      <w:r w:rsidRPr="00690815">
        <w:rPr>
          <w:rFonts w:asciiTheme="minorHAnsi" w:hAnsiTheme="minorHAnsi" w:cstheme="minorHAnsi"/>
          <w:sz w:val="22"/>
          <w:szCs w:val="22"/>
        </w:rPr>
        <w:t>:Si</w:t>
      </w:r>
      <w:proofErr w:type="spellEnd"/>
      <w:proofErr w:type="gramEnd"/>
      <w:r w:rsidRPr="00690815">
        <w:rPr>
          <w:rFonts w:asciiTheme="minorHAnsi" w:hAnsiTheme="minorHAnsi" w:cstheme="minorHAnsi"/>
          <w:sz w:val="22"/>
          <w:szCs w:val="22"/>
        </w:rPr>
        <w:t xml:space="preserve"> escribimos en una celda:</w:t>
      </w:r>
      <w:r w:rsidRPr="00690815">
        <w:rPr>
          <w:rStyle w:val="opciones"/>
          <w:rFonts w:asciiTheme="minorHAnsi" w:hAnsiTheme="minorHAnsi" w:cstheme="minorHAnsi"/>
          <w:sz w:val="22"/>
          <w:szCs w:val="22"/>
        </w:rPr>
        <w:t xml:space="preserve">=CARACTER(7)&amp;"Este texto </w:t>
      </w:r>
      <w:proofErr w:type="spellStart"/>
      <w:r w:rsidRPr="00690815">
        <w:rPr>
          <w:rStyle w:val="opciones"/>
          <w:rFonts w:asciiTheme="minorHAnsi" w:hAnsiTheme="minorHAnsi" w:cstheme="minorHAnsi"/>
          <w:sz w:val="22"/>
          <w:szCs w:val="22"/>
        </w:rPr>
        <w:t>si</w:t>
      </w:r>
      <w:proofErr w:type="spellEnd"/>
      <w:r w:rsidRPr="00690815">
        <w:rPr>
          <w:rStyle w:val="opciones"/>
          <w:rFonts w:asciiTheme="minorHAnsi" w:hAnsiTheme="minorHAnsi" w:cstheme="minorHAnsi"/>
          <w:sz w:val="22"/>
          <w:szCs w:val="22"/>
        </w:rPr>
        <w:t xml:space="preserve"> que </w:t>
      </w:r>
      <w:proofErr w:type="spellStart"/>
      <w:r w:rsidRPr="00690815">
        <w:rPr>
          <w:rStyle w:val="opciones"/>
          <w:rFonts w:asciiTheme="minorHAnsi" w:hAnsiTheme="minorHAnsi" w:cstheme="minorHAnsi"/>
          <w:sz w:val="22"/>
          <w:szCs w:val="22"/>
        </w:rPr>
        <w:t>vale"&amp;CARACTER</w:t>
      </w:r>
      <w:proofErr w:type="spellEnd"/>
      <w:r w:rsidRPr="00690815">
        <w:rPr>
          <w:rStyle w:val="opciones"/>
          <w:rFonts w:asciiTheme="minorHAnsi" w:hAnsiTheme="minorHAnsi" w:cstheme="minorHAnsi"/>
          <w:sz w:val="22"/>
          <w:szCs w:val="22"/>
        </w:rPr>
        <w:t xml:space="preserve">(7) </w:t>
      </w:r>
      <w:r w:rsidRPr="00690815">
        <w:rPr>
          <w:rFonts w:asciiTheme="minorHAnsi" w:hAnsiTheme="minorHAnsi" w:cstheme="minorHAnsi"/>
          <w:sz w:val="22"/>
          <w:szCs w:val="22"/>
        </w:rPr>
        <w:t xml:space="preserve">en la celda veríamos esto: </w:t>
      </w:r>
      <w:r w:rsidRPr="00690815">
        <w:rPr>
          <w:rFonts w:asciiTheme="minorHAnsi" w:hAnsiTheme="minorHAnsi" w:cstheme="minorHAnsi"/>
          <w:noProof/>
          <w:sz w:val="22"/>
          <w:szCs w:val="22"/>
        </w:rPr>
        <w:drawing>
          <wp:inline distT="0" distB="0" distL="0" distR="0" wp14:anchorId="783EC686" wp14:editId="1B530B47">
            <wp:extent cx="1657350" cy="342900"/>
            <wp:effectExtent l="0" t="0" r="0" b="0"/>
            <wp:docPr id="345" name="Imagen 345" descr="http://www.aulaclic.es/excel-2013/graficos/caracte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clic.es/excel-2013/graficos/caracter27.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r w:rsidRPr="00690815">
        <w:rPr>
          <w:rFonts w:asciiTheme="minorHAnsi" w:hAnsiTheme="minorHAnsi" w:cstheme="minorHAnsi"/>
          <w:sz w:val="22"/>
          <w:szCs w:val="22"/>
        </w:rPr>
        <w:t xml:space="preserve">si escribimos </w:t>
      </w:r>
      <w:r w:rsidRPr="00690815">
        <w:rPr>
          <w:rStyle w:val="opciones"/>
          <w:rFonts w:asciiTheme="minorHAnsi" w:hAnsiTheme="minorHAnsi" w:cstheme="minorHAnsi"/>
          <w:sz w:val="22"/>
          <w:szCs w:val="22"/>
        </w:rPr>
        <w:t xml:space="preserve">=LIMPIAR(CARACTER(7)&amp;"Este texto </w:t>
      </w:r>
      <w:proofErr w:type="spellStart"/>
      <w:r w:rsidRPr="00690815">
        <w:rPr>
          <w:rStyle w:val="opciones"/>
          <w:rFonts w:asciiTheme="minorHAnsi" w:hAnsiTheme="minorHAnsi" w:cstheme="minorHAnsi"/>
          <w:sz w:val="22"/>
          <w:szCs w:val="22"/>
        </w:rPr>
        <w:t>si</w:t>
      </w:r>
      <w:proofErr w:type="spellEnd"/>
      <w:r w:rsidRPr="00690815">
        <w:rPr>
          <w:rStyle w:val="opciones"/>
          <w:rFonts w:asciiTheme="minorHAnsi" w:hAnsiTheme="minorHAnsi" w:cstheme="minorHAnsi"/>
          <w:sz w:val="22"/>
          <w:szCs w:val="22"/>
        </w:rPr>
        <w:t xml:space="preserve"> que </w:t>
      </w:r>
      <w:proofErr w:type="spellStart"/>
      <w:r w:rsidRPr="00690815">
        <w:rPr>
          <w:rStyle w:val="opciones"/>
          <w:rFonts w:asciiTheme="minorHAnsi" w:hAnsiTheme="minorHAnsi" w:cstheme="minorHAnsi"/>
          <w:sz w:val="22"/>
          <w:szCs w:val="22"/>
        </w:rPr>
        <w:t>vale"&amp;CARACTER</w:t>
      </w:r>
      <w:proofErr w:type="spellEnd"/>
      <w:r w:rsidRPr="00690815">
        <w:rPr>
          <w:rStyle w:val="opciones"/>
          <w:rFonts w:asciiTheme="minorHAnsi" w:hAnsiTheme="minorHAnsi" w:cstheme="minorHAnsi"/>
          <w:sz w:val="22"/>
          <w:szCs w:val="22"/>
        </w:rPr>
        <w:t>(7))</w:t>
      </w:r>
      <w:r w:rsidRPr="00690815">
        <w:rPr>
          <w:rFonts w:asciiTheme="minorHAnsi" w:hAnsiTheme="minorHAnsi" w:cstheme="minorHAnsi"/>
          <w:sz w:val="22"/>
          <w:szCs w:val="22"/>
        </w:rPr>
        <w:t xml:space="preserve">, desaparecerán los caracteres no imprimibles y veremos: </w:t>
      </w:r>
      <w:r w:rsidRPr="00690815">
        <w:rPr>
          <w:rFonts w:asciiTheme="minorHAnsi" w:hAnsiTheme="minorHAnsi" w:cstheme="minorHAnsi"/>
          <w:noProof/>
          <w:sz w:val="22"/>
          <w:szCs w:val="22"/>
        </w:rPr>
        <w:drawing>
          <wp:inline distT="0" distB="0" distL="0" distR="0" wp14:anchorId="5BE45B5D" wp14:editId="6291DDF1">
            <wp:extent cx="1657350" cy="342900"/>
            <wp:effectExtent l="0" t="0" r="0" b="0"/>
            <wp:docPr id="346" name="Imagen 346" descr="http://www.aulaclic.es/excel-2013/graficos/caracter27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clic.es/excel-2013/graficos/caracter27sin.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13</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MAYUSC(</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a mayúsculas la cadena de texto.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MAYUSC(</w:t>
      </w:r>
      <w:proofErr w:type="gramEnd"/>
      <w:r w:rsidRPr="00690815">
        <w:rPr>
          <w:rStyle w:val="opciones"/>
          <w:rFonts w:asciiTheme="minorHAnsi" w:hAnsiTheme="minorHAnsi" w:cstheme="minorHAnsi"/>
          <w:sz w:val="22"/>
          <w:szCs w:val="22"/>
        </w:rPr>
        <w:t>"</w:t>
      </w:r>
      <w:proofErr w:type="spellStart"/>
      <w:r w:rsidRPr="00690815">
        <w:rPr>
          <w:rStyle w:val="opciones"/>
          <w:rFonts w:asciiTheme="minorHAnsi" w:hAnsiTheme="minorHAnsi" w:cstheme="minorHAnsi"/>
          <w:sz w:val="22"/>
          <w:szCs w:val="22"/>
        </w:rPr>
        <w:t>convierteme</w:t>
      </w:r>
      <w:proofErr w:type="spellEnd"/>
      <w:r w:rsidRPr="00690815">
        <w:rPr>
          <w:rStyle w:val="opciones"/>
          <w:rFonts w:asciiTheme="minorHAnsi" w:hAnsiTheme="minorHAnsi" w:cstheme="minorHAnsi"/>
          <w:sz w:val="22"/>
          <w:szCs w:val="22"/>
        </w:rPr>
        <w:t xml:space="preserve"> a </w:t>
      </w:r>
      <w:proofErr w:type="spellStart"/>
      <w:r w:rsidRPr="00690815">
        <w:rPr>
          <w:rStyle w:val="opciones"/>
          <w:rFonts w:asciiTheme="minorHAnsi" w:hAnsiTheme="minorHAnsi" w:cstheme="minorHAnsi"/>
          <w:sz w:val="22"/>
          <w:szCs w:val="22"/>
        </w:rPr>
        <w:t>mayuscula</w:t>
      </w:r>
      <w:proofErr w:type="spellEnd"/>
      <w:r w:rsidRPr="00690815">
        <w:rPr>
          <w:rStyle w:val="opciones"/>
          <w:rFonts w:asciiTheme="minorHAnsi" w:hAnsiTheme="minorHAnsi" w:cstheme="minorHAnsi"/>
          <w:sz w:val="22"/>
          <w:szCs w:val="22"/>
        </w:rPr>
        <w:t xml:space="preserve">") </w:t>
      </w:r>
      <w:r w:rsidRPr="00690815">
        <w:rPr>
          <w:rFonts w:asciiTheme="minorHAnsi" w:hAnsiTheme="minorHAnsi" w:cstheme="minorHAnsi"/>
          <w:sz w:val="22"/>
          <w:szCs w:val="22"/>
        </w:rPr>
        <w:t xml:space="preserve">devuelve "CONVIERTEME A MAYUSCULA"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14</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MINUSC(</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a minúsculas la cadena de texto.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MINUSC(</w:t>
      </w:r>
      <w:proofErr w:type="gramEnd"/>
      <w:r w:rsidRPr="00690815">
        <w:rPr>
          <w:rStyle w:val="opciones"/>
          <w:rFonts w:asciiTheme="minorHAnsi" w:hAnsiTheme="minorHAnsi" w:cstheme="minorHAnsi"/>
          <w:sz w:val="22"/>
          <w:szCs w:val="22"/>
        </w:rPr>
        <w:t xml:space="preserve">"VENGA Y AHORA A MINUSCULA") </w:t>
      </w:r>
      <w:r w:rsidRPr="00690815">
        <w:rPr>
          <w:rFonts w:asciiTheme="minorHAnsi" w:hAnsiTheme="minorHAnsi" w:cstheme="minorHAnsi"/>
          <w:sz w:val="22"/>
          <w:szCs w:val="22"/>
        </w:rPr>
        <w:t xml:space="preserve">devuelve "venga y ahora a </w:t>
      </w:r>
      <w:proofErr w:type="spellStart"/>
      <w:r w:rsidRPr="00690815">
        <w:rPr>
          <w:rFonts w:asciiTheme="minorHAnsi" w:hAnsiTheme="minorHAnsi" w:cstheme="minorHAnsi"/>
          <w:sz w:val="22"/>
          <w:szCs w:val="22"/>
        </w:rPr>
        <w:t>minuscula</w:t>
      </w:r>
      <w:proofErr w:type="spellEnd"/>
      <w:r w:rsidRPr="00690815">
        <w:rPr>
          <w:rFonts w:asciiTheme="minorHAnsi" w:hAnsiTheme="minorHAnsi" w:cstheme="minorHAnsi"/>
          <w:sz w:val="22"/>
          <w:szCs w:val="22"/>
        </w:rPr>
        <w:t xml:space="preserve">"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15</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MONEDA(</w:t>
      </w:r>
      <w:proofErr w:type="gramEnd"/>
      <w:r w:rsidRPr="000F5DC6">
        <w:rPr>
          <w:rStyle w:val="resaltado"/>
          <w:rFonts w:asciiTheme="minorHAnsi" w:hAnsiTheme="minorHAnsi" w:cstheme="minorHAnsi"/>
          <w:b/>
          <w:sz w:val="22"/>
          <w:szCs w:val="22"/>
        </w:rPr>
        <w:t xml:space="preserve">número; </w:t>
      </w:r>
      <w:proofErr w:type="spellStart"/>
      <w:r w:rsidRPr="000F5DC6">
        <w:rPr>
          <w:rStyle w:val="resaltado"/>
          <w:rFonts w:asciiTheme="minorHAnsi" w:hAnsiTheme="minorHAnsi" w:cstheme="minorHAnsi"/>
          <w:b/>
          <w:sz w:val="22"/>
          <w:szCs w:val="22"/>
        </w:rPr>
        <w:t>núm_de_decimales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Convierte a texto un número usando el formato de moneda.</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MONEDA(</w:t>
      </w:r>
      <w:proofErr w:type="gramEnd"/>
      <w:r w:rsidRPr="00690815">
        <w:rPr>
          <w:rStyle w:val="opciones"/>
          <w:rFonts w:asciiTheme="minorHAnsi" w:hAnsiTheme="minorHAnsi" w:cstheme="minorHAnsi"/>
          <w:sz w:val="22"/>
          <w:szCs w:val="22"/>
        </w:rPr>
        <w:t xml:space="preserve">25;2) </w:t>
      </w:r>
      <w:r w:rsidRPr="00690815">
        <w:rPr>
          <w:rFonts w:asciiTheme="minorHAnsi" w:hAnsiTheme="minorHAnsi" w:cstheme="minorHAnsi"/>
          <w:sz w:val="22"/>
          <w:szCs w:val="22"/>
        </w:rPr>
        <w:t xml:space="preserve">devuelve "25,00 € "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16</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NOMPROPIO(</w:t>
      </w:r>
      <w:proofErr w:type="gramEnd"/>
      <w:r w:rsidRPr="000F5DC6">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la primera letra de cada palabra del texto a mayúscula y el resto de la palabra a minúsculas.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NOMPROPIO(</w:t>
      </w:r>
      <w:proofErr w:type="gramEnd"/>
      <w:r w:rsidRPr="00690815">
        <w:rPr>
          <w:rStyle w:val="opciones"/>
          <w:rFonts w:asciiTheme="minorHAnsi" w:hAnsiTheme="minorHAnsi" w:cstheme="minorHAnsi"/>
          <w:sz w:val="22"/>
          <w:szCs w:val="22"/>
        </w:rPr>
        <w:t>"</w:t>
      </w:r>
      <w:proofErr w:type="spellStart"/>
      <w:r w:rsidRPr="00690815">
        <w:rPr>
          <w:rStyle w:val="opciones"/>
          <w:rFonts w:asciiTheme="minorHAnsi" w:hAnsiTheme="minorHAnsi" w:cstheme="minorHAnsi"/>
          <w:sz w:val="22"/>
          <w:szCs w:val="22"/>
        </w:rPr>
        <w:t>antonio</w:t>
      </w:r>
      <w:proofErr w:type="spellEnd"/>
      <w:r w:rsidRPr="00690815">
        <w:rPr>
          <w:rStyle w:val="opciones"/>
          <w:rFonts w:asciiTheme="minorHAnsi" w:hAnsiTheme="minorHAnsi" w:cstheme="minorHAnsi"/>
          <w:sz w:val="22"/>
          <w:szCs w:val="22"/>
        </w:rPr>
        <w:t xml:space="preserve"> </w:t>
      </w:r>
      <w:proofErr w:type="spellStart"/>
      <w:r w:rsidRPr="00690815">
        <w:rPr>
          <w:rStyle w:val="opciones"/>
          <w:rFonts w:asciiTheme="minorHAnsi" w:hAnsiTheme="minorHAnsi" w:cstheme="minorHAnsi"/>
          <w:sz w:val="22"/>
          <w:szCs w:val="22"/>
        </w:rPr>
        <w:t>manuel</w:t>
      </w:r>
      <w:proofErr w:type="spellEnd"/>
      <w:r w:rsidRPr="00690815">
        <w:rPr>
          <w:rStyle w:val="opciones"/>
          <w:rFonts w:asciiTheme="minorHAnsi" w:hAnsiTheme="minorHAnsi" w:cstheme="minorHAnsi"/>
          <w:sz w:val="22"/>
          <w:szCs w:val="22"/>
        </w:rPr>
        <w:t xml:space="preserve"> ramiro") </w:t>
      </w:r>
      <w:r w:rsidRPr="00690815">
        <w:rPr>
          <w:rFonts w:asciiTheme="minorHAnsi" w:hAnsiTheme="minorHAnsi" w:cstheme="minorHAnsi"/>
          <w:sz w:val="22"/>
          <w:szCs w:val="22"/>
        </w:rPr>
        <w:t>devuelve "Antonio Manuel Ramiro"</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17</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REEMPLAZAR(</w:t>
      </w:r>
      <w:proofErr w:type="spellStart"/>
      <w:proofErr w:type="gramEnd"/>
      <w:r w:rsidRPr="000F5DC6">
        <w:rPr>
          <w:rStyle w:val="resaltado"/>
          <w:rFonts w:asciiTheme="minorHAnsi" w:hAnsiTheme="minorHAnsi" w:cstheme="minorHAnsi"/>
          <w:b/>
          <w:sz w:val="22"/>
          <w:szCs w:val="22"/>
        </w:rPr>
        <w:t>texto_original</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num_inicial</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núm_de_caracteres</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texto_nuevo</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Reemplaza parte de una cadena de texto por otra.</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REEMPLAZAR(</w:t>
      </w:r>
      <w:proofErr w:type="gramEnd"/>
      <w:r w:rsidRPr="00690815">
        <w:rPr>
          <w:rStyle w:val="opciones"/>
          <w:rFonts w:asciiTheme="minorHAnsi" w:hAnsiTheme="minorHAnsi" w:cstheme="minorHAnsi"/>
          <w:sz w:val="22"/>
          <w:szCs w:val="22"/>
        </w:rPr>
        <w:t xml:space="preserve">"Si este es el texto original, será modificado";21;8;" Por este ") </w:t>
      </w:r>
      <w:r w:rsidRPr="00690815">
        <w:rPr>
          <w:rFonts w:asciiTheme="minorHAnsi" w:hAnsiTheme="minorHAnsi" w:cstheme="minorHAnsi"/>
          <w:sz w:val="22"/>
          <w:szCs w:val="22"/>
        </w:rPr>
        <w:t>devuelve "Si este es el texto Por este , será modificado"</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lastRenderedPageBreak/>
        <w:t>18</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REPETIR(</w:t>
      </w:r>
      <w:proofErr w:type="gramEnd"/>
      <w:r w:rsidRPr="000F5DC6">
        <w:rPr>
          <w:rStyle w:val="resaltado"/>
          <w:rFonts w:asciiTheme="minorHAnsi" w:hAnsiTheme="minorHAnsi" w:cstheme="minorHAnsi"/>
          <w:b/>
          <w:sz w:val="22"/>
          <w:szCs w:val="22"/>
        </w:rPr>
        <w:t xml:space="preserve">texto; </w:t>
      </w:r>
      <w:proofErr w:type="spellStart"/>
      <w:r w:rsidRPr="000F5DC6">
        <w:rPr>
          <w:rStyle w:val="resaltado"/>
          <w:rFonts w:asciiTheme="minorHAnsi" w:hAnsiTheme="minorHAnsi" w:cstheme="minorHAnsi"/>
          <w:b/>
          <w:sz w:val="22"/>
          <w:szCs w:val="22"/>
        </w:rPr>
        <w:t>núm_de_veces</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Repite el texto un número de veces determinado.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REPETIR(</w:t>
      </w:r>
      <w:proofErr w:type="gramEnd"/>
      <w:r w:rsidRPr="00690815">
        <w:rPr>
          <w:rStyle w:val="opciones"/>
          <w:rFonts w:asciiTheme="minorHAnsi" w:hAnsiTheme="minorHAnsi" w:cstheme="minorHAnsi"/>
          <w:sz w:val="22"/>
          <w:szCs w:val="22"/>
        </w:rPr>
        <w:t xml:space="preserve">"Como te repites ";5) </w:t>
      </w:r>
      <w:r w:rsidRPr="00690815">
        <w:rPr>
          <w:rFonts w:asciiTheme="minorHAnsi" w:hAnsiTheme="minorHAnsi" w:cstheme="minorHAnsi"/>
          <w:sz w:val="22"/>
          <w:szCs w:val="22"/>
        </w:rPr>
        <w:t>devuelve "Como te repites Como te repites Como te repites Como te repites Como te repites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0F5DC6" w:rsidRDefault="001E508E" w:rsidP="001E508E">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19</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0F5DC6">
        <w:rPr>
          <w:rStyle w:val="resaltado"/>
          <w:rFonts w:asciiTheme="minorHAnsi" w:hAnsiTheme="minorHAnsi" w:cstheme="minorHAnsi"/>
          <w:b/>
          <w:sz w:val="22"/>
          <w:szCs w:val="22"/>
        </w:rPr>
        <w:t xml:space="preserve">unción </w:t>
      </w:r>
      <w:proofErr w:type="gramStart"/>
      <w:r w:rsidRPr="000F5DC6">
        <w:rPr>
          <w:rStyle w:val="resaltado"/>
          <w:rFonts w:asciiTheme="minorHAnsi" w:hAnsiTheme="minorHAnsi" w:cstheme="minorHAnsi"/>
          <w:b/>
          <w:sz w:val="22"/>
          <w:szCs w:val="22"/>
        </w:rPr>
        <w:t>SUSTITUIR(</w:t>
      </w:r>
      <w:proofErr w:type="gramEnd"/>
      <w:r w:rsidRPr="000F5DC6">
        <w:rPr>
          <w:rStyle w:val="resaltado"/>
          <w:rFonts w:asciiTheme="minorHAnsi" w:hAnsiTheme="minorHAnsi" w:cstheme="minorHAnsi"/>
          <w:b/>
          <w:sz w:val="22"/>
          <w:szCs w:val="22"/>
        </w:rPr>
        <w:t xml:space="preserve">texto; </w:t>
      </w:r>
      <w:proofErr w:type="spellStart"/>
      <w:r w:rsidRPr="000F5DC6">
        <w:rPr>
          <w:rStyle w:val="resaltado"/>
          <w:rFonts w:asciiTheme="minorHAnsi" w:hAnsiTheme="minorHAnsi" w:cstheme="minorHAnsi"/>
          <w:b/>
          <w:sz w:val="22"/>
          <w:szCs w:val="22"/>
        </w:rPr>
        <w:t>texto_original</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texto_nuevo</w:t>
      </w:r>
      <w:proofErr w:type="spellEnd"/>
      <w:r w:rsidRPr="000F5DC6">
        <w:rPr>
          <w:rStyle w:val="resaltado"/>
          <w:rFonts w:asciiTheme="minorHAnsi" w:hAnsiTheme="minorHAnsi" w:cstheme="minorHAnsi"/>
          <w:b/>
          <w:sz w:val="22"/>
          <w:szCs w:val="22"/>
        </w:rPr>
        <w:t xml:space="preserve">; </w:t>
      </w:r>
      <w:proofErr w:type="spellStart"/>
      <w:r w:rsidRPr="000F5DC6">
        <w:rPr>
          <w:rStyle w:val="resaltado"/>
          <w:rFonts w:asciiTheme="minorHAnsi" w:hAnsiTheme="minorHAnsi" w:cstheme="minorHAnsi"/>
          <w:b/>
          <w:sz w:val="22"/>
          <w:szCs w:val="22"/>
        </w:rPr>
        <w:t>núm_de_ocurrencia</w:t>
      </w:r>
      <w:proofErr w:type="spellEnd"/>
      <w:r w:rsidRPr="000F5DC6">
        <w:rPr>
          <w:rStyle w:val="resaltado"/>
          <w:rFonts w:asciiTheme="minorHAnsi" w:hAnsiTheme="minorHAnsi" w:cstheme="minorHAnsi"/>
          <w:b/>
          <w:sz w:val="22"/>
          <w:szCs w:val="22"/>
        </w:rPr>
        <w:t>)</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Reemplaza en texto el </w:t>
      </w:r>
      <w:proofErr w:type="spellStart"/>
      <w:r w:rsidRPr="00690815">
        <w:rPr>
          <w:rFonts w:asciiTheme="minorHAnsi" w:hAnsiTheme="minorHAnsi" w:cstheme="minorHAnsi"/>
          <w:sz w:val="22"/>
          <w:szCs w:val="22"/>
        </w:rPr>
        <w:t>texto_original</w:t>
      </w:r>
      <w:proofErr w:type="spellEnd"/>
      <w:r w:rsidRPr="00690815">
        <w:rPr>
          <w:rFonts w:asciiTheme="minorHAnsi" w:hAnsiTheme="minorHAnsi" w:cstheme="minorHAnsi"/>
          <w:sz w:val="22"/>
          <w:szCs w:val="22"/>
        </w:rPr>
        <w:t xml:space="preserve"> por el </w:t>
      </w:r>
      <w:proofErr w:type="spellStart"/>
      <w:r w:rsidRPr="00690815">
        <w:rPr>
          <w:rFonts w:asciiTheme="minorHAnsi" w:hAnsiTheme="minorHAnsi" w:cstheme="minorHAnsi"/>
          <w:sz w:val="22"/>
          <w:szCs w:val="22"/>
        </w:rPr>
        <w:t>texto_nuevo</w:t>
      </w:r>
      <w:proofErr w:type="spellEnd"/>
      <w:r w:rsidRPr="00690815">
        <w:rPr>
          <w:rFonts w:asciiTheme="minorHAnsi" w:hAnsiTheme="minorHAnsi" w:cstheme="minorHAnsi"/>
          <w:sz w:val="22"/>
          <w:szCs w:val="22"/>
        </w:rPr>
        <w:t xml:space="preserve">.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SUSTITUIR(</w:t>
      </w:r>
      <w:proofErr w:type="gramEnd"/>
      <w:r w:rsidRPr="00690815">
        <w:rPr>
          <w:rStyle w:val="opciones"/>
          <w:rFonts w:asciiTheme="minorHAnsi" w:hAnsiTheme="minorHAnsi" w:cstheme="minorHAnsi"/>
          <w:sz w:val="22"/>
          <w:szCs w:val="22"/>
        </w:rPr>
        <w:t>"El precio total del proyecto conlleva...";"</w:t>
      </w:r>
      <w:proofErr w:type="spellStart"/>
      <w:r w:rsidRPr="00690815">
        <w:rPr>
          <w:rStyle w:val="opciones"/>
          <w:rFonts w:asciiTheme="minorHAnsi" w:hAnsiTheme="minorHAnsi" w:cstheme="minorHAnsi"/>
          <w:sz w:val="22"/>
          <w:szCs w:val="22"/>
        </w:rPr>
        <w:t>precio";"coste</w:t>
      </w:r>
      <w:proofErr w:type="spellEnd"/>
      <w:r w:rsidRPr="00690815">
        <w:rPr>
          <w:rStyle w:val="opciones"/>
          <w:rFonts w:asciiTheme="minorHAnsi" w:hAnsiTheme="minorHAnsi" w:cstheme="minorHAnsi"/>
          <w:sz w:val="22"/>
          <w:szCs w:val="22"/>
        </w:rPr>
        <w:t xml:space="preserve">") </w:t>
      </w:r>
      <w:r w:rsidRPr="00690815">
        <w:rPr>
          <w:rFonts w:asciiTheme="minorHAnsi" w:hAnsiTheme="minorHAnsi" w:cstheme="minorHAnsi"/>
          <w:sz w:val="22"/>
          <w:szCs w:val="22"/>
        </w:rPr>
        <w:t>devuelve "El coste total del proyecto conlleva..."</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20</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T(</w:t>
      </w:r>
      <w:proofErr w:type="gramEnd"/>
      <w:r w:rsidRPr="00C01600">
        <w:rPr>
          <w:rStyle w:val="resaltado"/>
          <w:rFonts w:asciiTheme="minorHAnsi" w:hAnsiTheme="minorHAnsi" w:cstheme="minorHAnsi"/>
          <w:b/>
          <w:sz w:val="22"/>
          <w:szCs w:val="22"/>
        </w:rPr>
        <w:t>valor)</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Comprueba que el valor es texto y devuelve texto si lo es o comillas dobles si no lo es. Permite eliminar de una celda los valores que no sean 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T(</w:t>
      </w:r>
      <w:proofErr w:type="gramEnd"/>
      <w:r w:rsidRPr="00690815">
        <w:rPr>
          <w:rStyle w:val="opciones"/>
          <w:rFonts w:asciiTheme="minorHAnsi" w:hAnsiTheme="minorHAnsi" w:cstheme="minorHAnsi"/>
          <w:sz w:val="22"/>
          <w:szCs w:val="22"/>
        </w:rPr>
        <w:t xml:space="preserve">"Esto es texto") </w:t>
      </w:r>
      <w:r w:rsidRPr="00690815">
        <w:rPr>
          <w:rFonts w:asciiTheme="minorHAnsi" w:hAnsiTheme="minorHAnsi" w:cstheme="minorHAnsi"/>
          <w:sz w:val="22"/>
          <w:szCs w:val="22"/>
        </w:rPr>
        <w:t>devuelve "Esto es texto"</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21</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TEXTO(</w:t>
      </w:r>
      <w:proofErr w:type="gramEnd"/>
      <w:r w:rsidRPr="00C01600">
        <w:rPr>
          <w:rStyle w:val="resaltado"/>
          <w:rFonts w:asciiTheme="minorHAnsi" w:hAnsiTheme="minorHAnsi" w:cstheme="minorHAnsi"/>
          <w:b/>
          <w:sz w:val="22"/>
          <w:szCs w:val="22"/>
        </w:rPr>
        <w:t>valor; formato)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un valor en texto.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TEXTO(</w:t>
      </w:r>
      <w:proofErr w:type="gramEnd"/>
      <w:r w:rsidRPr="00690815">
        <w:rPr>
          <w:rStyle w:val="opciones"/>
          <w:rFonts w:asciiTheme="minorHAnsi" w:hAnsiTheme="minorHAnsi" w:cstheme="minorHAnsi"/>
          <w:sz w:val="22"/>
          <w:szCs w:val="22"/>
        </w:rPr>
        <w:t xml:space="preserve">25;"0,00 €") </w:t>
      </w:r>
      <w:r w:rsidRPr="00690815">
        <w:rPr>
          <w:rFonts w:asciiTheme="minorHAnsi" w:hAnsiTheme="minorHAnsi" w:cstheme="minorHAnsi"/>
          <w:sz w:val="22"/>
          <w:szCs w:val="22"/>
        </w:rPr>
        <w:t xml:space="preserve">devuelve "25,00 €"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22</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TEXTOBAHT(</w:t>
      </w:r>
      <w:proofErr w:type="gramEnd"/>
      <w:r w:rsidRPr="00C01600">
        <w:rPr>
          <w:rStyle w:val="resaltado"/>
          <w:rFonts w:asciiTheme="minorHAnsi" w:hAnsiTheme="minorHAnsi" w:cstheme="minorHAnsi"/>
          <w:b/>
          <w:sz w:val="22"/>
          <w:szCs w:val="22"/>
        </w:rPr>
        <w:t>número)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un número a texto tailandés (Baht).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Se puede cambiar el formato de Baht a un estilo distinto utilizando </w:t>
      </w:r>
      <w:r w:rsidRPr="00690815">
        <w:rPr>
          <w:rStyle w:val="Textoennegrita"/>
          <w:rFonts w:asciiTheme="minorHAnsi" w:hAnsiTheme="minorHAnsi" w:cstheme="minorHAnsi"/>
          <w:sz w:val="22"/>
          <w:szCs w:val="22"/>
        </w:rPr>
        <w:t xml:space="preserve">Configuración regional </w:t>
      </w:r>
      <w:r w:rsidRPr="00690815">
        <w:rPr>
          <w:rFonts w:asciiTheme="minorHAnsi" w:hAnsiTheme="minorHAnsi" w:cstheme="minorHAnsi"/>
          <w:sz w:val="22"/>
          <w:szCs w:val="22"/>
        </w:rPr>
        <w:t xml:space="preserve">u </w:t>
      </w:r>
      <w:r w:rsidRPr="00690815">
        <w:rPr>
          <w:rStyle w:val="Textoennegrita"/>
          <w:rFonts w:asciiTheme="minorHAnsi" w:hAnsiTheme="minorHAnsi" w:cstheme="minorHAnsi"/>
          <w:sz w:val="22"/>
          <w:szCs w:val="22"/>
        </w:rPr>
        <w:t xml:space="preserve">Opciones regionales </w:t>
      </w:r>
      <w:r w:rsidRPr="00690815">
        <w:rPr>
          <w:rFonts w:asciiTheme="minorHAnsi" w:hAnsiTheme="minorHAnsi" w:cstheme="minorHAnsi"/>
          <w:sz w:val="22"/>
          <w:szCs w:val="22"/>
        </w:rPr>
        <w:t xml:space="preserve">en el </w:t>
      </w:r>
      <w:r w:rsidRPr="00690815">
        <w:rPr>
          <w:rStyle w:val="Textoennegrita"/>
          <w:rFonts w:asciiTheme="minorHAnsi" w:hAnsiTheme="minorHAnsi" w:cstheme="minorHAnsi"/>
          <w:sz w:val="22"/>
          <w:szCs w:val="22"/>
        </w:rPr>
        <w:t xml:space="preserve">Panel de control </w:t>
      </w:r>
      <w:r w:rsidRPr="00690815">
        <w:rPr>
          <w:rFonts w:asciiTheme="minorHAnsi" w:hAnsiTheme="minorHAnsi" w:cstheme="minorHAnsi"/>
          <w:sz w:val="22"/>
          <w:szCs w:val="22"/>
        </w:rPr>
        <w:t xml:space="preserve">de Windows.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TEXTOBAHT(</w:t>
      </w:r>
      <w:proofErr w:type="gramEnd"/>
      <w:r w:rsidRPr="00690815">
        <w:rPr>
          <w:rStyle w:val="opciones"/>
          <w:rFonts w:asciiTheme="minorHAnsi" w:hAnsiTheme="minorHAnsi" w:cstheme="minorHAnsi"/>
          <w:sz w:val="22"/>
          <w:szCs w:val="22"/>
        </w:rPr>
        <w:t xml:space="preserve">25) </w:t>
      </w:r>
      <w:r w:rsidRPr="00690815">
        <w:rPr>
          <w:rFonts w:asciiTheme="minorHAnsi" w:hAnsiTheme="minorHAnsi" w:cstheme="minorHAnsi"/>
          <w:sz w:val="22"/>
          <w:szCs w:val="22"/>
        </w:rPr>
        <w:t>devuelve el número 25 escrito en letras pero en Tailandés.</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23</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T(</w:t>
      </w:r>
      <w:proofErr w:type="gramEnd"/>
      <w:r w:rsidRPr="00C01600">
        <w:rPr>
          <w:rStyle w:val="resaltado"/>
          <w:rFonts w:asciiTheme="minorHAnsi" w:hAnsiTheme="minorHAnsi" w:cstheme="minorHAnsi"/>
          <w:b/>
          <w:sz w:val="22"/>
          <w:szCs w:val="22"/>
        </w:rPr>
        <w:t>valor)</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Devuelve un valor únicamente si es de tipo 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T(</w:t>
      </w:r>
      <w:proofErr w:type="gramEnd"/>
      <w:r w:rsidRPr="00690815">
        <w:rPr>
          <w:rStyle w:val="opciones"/>
          <w:rFonts w:asciiTheme="minorHAnsi" w:hAnsiTheme="minorHAnsi" w:cstheme="minorHAnsi"/>
          <w:sz w:val="22"/>
          <w:szCs w:val="22"/>
        </w:rPr>
        <w:t xml:space="preserve">"254") </w:t>
      </w:r>
      <w:r w:rsidRPr="00690815">
        <w:rPr>
          <w:rFonts w:asciiTheme="minorHAnsi" w:hAnsiTheme="minorHAnsi" w:cstheme="minorHAnsi"/>
          <w:sz w:val="22"/>
          <w:szCs w:val="22"/>
        </w:rPr>
        <w:t>devuelve texto vacío.</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24</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TEXTO(</w:t>
      </w:r>
      <w:proofErr w:type="gramEnd"/>
      <w:r w:rsidRPr="00C01600">
        <w:rPr>
          <w:rStyle w:val="resaltado"/>
          <w:rFonts w:asciiTheme="minorHAnsi" w:hAnsiTheme="minorHAnsi" w:cstheme="minorHAnsi"/>
          <w:b/>
          <w:sz w:val="22"/>
          <w:szCs w:val="22"/>
        </w:rPr>
        <w:t>valor; formato)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Convierte un valor en texto, con el formato indicado. Existen unas reglas específicas para detallar el formato; puedes verlas en detalle en la información de la función en Excel, en caso de que necesites utilizarla.</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Ejemplo: </w:t>
      </w:r>
      <w:r w:rsidRPr="00690815">
        <w:rPr>
          <w:rStyle w:val="opciones"/>
          <w:rFonts w:asciiTheme="minorHAnsi" w:hAnsiTheme="minorHAnsi" w:cstheme="minorHAnsi"/>
          <w:sz w:val="22"/>
          <w:szCs w:val="22"/>
        </w:rPr>
        <w:t>=</w:t>
      </w:r>
      <w:proofErr w:type="gramStart"/>
      <w:r w:rsidRPr="00690815">
        <w:rPr>
          <w:rStyle w:val="opciones"/>
          <w:rFonts w:asciiTheme="minorHAnsi" w:hAnsiTheme="minorHAnsi" w:cstheme="minorHAnsi"/>
          <w:sz w:val="22"/>
          <w:szCs w:val="22"/>
        </w:rPr>
        <w:t>TEXTO(</w:t>
      </w:r>
      <w:proofErr w:type="gramEnd"/>
      <w:r w:rsidRPr="00690815">
        <w:rPr>
          <w:rStyle w:val="opciones"/>
          <w:rFonts w:asciiTheme="minorHAnsi" w:hAnsiTheme="minorHAnsi" w:cstheme="minorHAnsi"/>
          <w:sz w:val="22"/>
          <w:szCs w:val="22"/>
        </w:rPr>
        <w:t xml:space="preserve">25;"€0.00") </w:t>
      </w:r>
      <w:r w:rsidRPr="00690815">
        <w:rPr>
          <w:rFonts w:asciiTheme="minorHAnsi" w:hAnsiTheme="minorHAnsi" w:cstheme="minorHAnsi"/>
          <w:sz w:val="22"/>
          <w:szCs w:val="22"/>
        </w:rPr>
        <w:t>devuelve €25,00. Este valor no se podrá realizar para cálculos, ya que se ha convertido a texto.</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sidRPr="00690815">
        <w:rPr>
          <w:rFonts w:asciiTheme="minorHAnsi" w:hAnsiTheme="minorHAnsi" w:cstheme="minorHAnsi"/>
          <w:sz w:val="22"/>
          <w:szCs w:val="22"/>
        </w:rPr>
        <w:t> </w:t>
      </w:r>
    </w:p>
    <w:p w:rsidR="001E508E" w:rsidRPr="00690815" w:rsidRDefault="001E508E" w:rsidP="001E508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25</w:t>
      </w:r>
      <w:r>
        <w:rPr>
          <w:rFonts w:asciiTheme="minorHAnsi" w:hAnsiTheme="minorHAnsi" w:cstheme="minorHAnsi"/>
          <w:noProof/>
          <w:sz w:val="22"/>
          <w:szCs w:val="22"/>
        </w:rPr>
        <w:tab/>
      </w:r>
      <w:r w:rsidRPr="00CD7515">
        <w:rPr>
          <w:rFonts w:asciiTheme="minorHAnsi" w:hAnsiTheme="minorHAnsi" w:cstheme="minorHAnsi"/>
          <w:b/>
          <w:noProof/>
          <w:sz w:val="22"/>
          <w:szCs w:val="22"/>
        </w:rPr>
        <w:t>F</w:t>
      </w:r>
      <w:r w:rsidRPr="00C01600">
        <w:rPr>
          <w:rStyle w:val="resaltado"/>
          <w:rFonts w:asciiTheme="minorHAnsi" w:hAnsiTheme="minorHAnsi" w:cstheme="minorHAnsi"/>
          <w:b/>
          <w:sz w:val="22"/>
          <w:szCs w:val="22"/>
        </w:rPr>
        <w:t xml:space="preserve">unción </w:t>
      </w:r>
      <w:proofErr w:type="gramStart"/>
      <w:r w:rsidRPr="00C01600">
        <w:rPr>
          <w:rStyle w:val="resaltado"/>
          <w:rFonts w:asciiTheme="minorHAnsi" w:hAnsiTheme="minorHAnsi" w:cstheme="minorHAnsi"/>
          <w:b/>
          <w:sz w:val="22"/>
          <w:szCs w:val="22"/>
        </w:rPr>
        <w:t>VALOR(</w:t>
      </w:r>
      <w:proofErr w:type="gramEnd"/>
      <w:r w:rsidRPr="00C01600">
        <w:rPr>
          <w:rStyle w:val="resaltado"/>
          <w:rFonts w:asciiTheme="minorHAnsi" w:hAnsiTheme="minorHAnsi" w:cstheme="minorHAnsi"/>
          <w:b/>
          <w:sz w:val="22"/>
          <w:szCs w:val="22"/>
        </w:rPr>
        <w:t>texto)</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 xml:space="preserve">Convierte un texto que representa un número en número. </w:t>
      </w:r>
    </w:p>
    <w:p w:rsidR="001E508E" w:rsidRPr="00690815" w:rsidRDefault="001E508E" w:rsidP="001E508E">
      <w:pPr>
        <w:pStyle w:val="NormalWeb"/>
        <w:spacing w:before="0" w:beforeAutospacing="0" w:after="0" w:afterAutospacing="0"/>
        <w:ind w:left="708"/>
        <w:jc w:val="both"/>
        <w:rPr>
          <w:rFonts w:asciiTheme="minorHAnsi" w:hAnsiTheme="minorHAnsi" w:cstheme="minorHAnsi"/>
          <w:sz w:val="22"/>
          <w:szCs w:val="22"/>
        </w:rPr>
      </w:pPr>
      <w:r w:rsidRPr="00690815">
        <w:rPr>
          <w:rFonts w:asciiTheme="minorHAnsi" w:hAnsiTheme="minorHAnsi" w:cstheme="minorHAnsi"/>
          <w:sz w:val="22"/>
          <w:szCs w:val="22"/>
        </w:rPr>
        <w:t>Ejemplo:</w:t>
      </w:r>
      <w:r w:rsidRPr="00690815">
        <w:rPr>
          <w:rStyle w:val="opciones"/>
          <w:rFonts w:asciiTheme="minorHAnsi" w:hAnsiTheme="minorHAnsi" w:cstheme="minorHAnsi"/>
          <w:sz w:val="22"/>
          <w:szCs w:val="22"/>
        </w:rPr>
        <w:t xml:space="preserve"> =</w:t>
      </w:r>
      <w:proofErr w:type="gramStart"/>
      <w:r w:rsidRPr="00690815">
        <w:rPr>
          <w:rStyle w:val="opciones"/>
          <w:rFonts w:asciiTheme="minorHAnsi" w:hAnsiTheme="minorHAnsi" w:cstheme="minorHAnsi"/>
          <w:sz w:val="22"/>
          <w:szCs w:val="22"/>
        </w:rPr>
        <w:t>VALOR(</w:t>
      </w:r>
      <w:proofErr w:type="gramEnd"/>
      <w:r w:rsidRPr="00690815">
        <w:rPr>
          <w:rStyle w:val="opciones"/>
          <w:rFonts w:asciiTheme="minorHAnsi" w:hAnsiTheme="minorHAnsi" w:cstheme="minorHAnsi"/>
          <w:sz w:val="22"/>
          <w:szCs w:val="22"/>
        </w:rPr>
        <w:t xml:space="preserve">"254") </w:t>
      </w:r>
      <w:r w:rsidRPr="00690815">
        <w:rPr>
          <w:rFonts w:asciiTheme="minorHAnsi" w:hAnsiTheme="minorHAnsi" w:cstheme="minorHAnsi"/>
          <w:sz w:val="22"/>
          <w:szCs w:val="22"/>
        </w:rPr>
        <w:t>devuelve 254 en formato numérico.</w:t>
      </w:r>
    </w:p>
    <w:p w:rsidR="00C05FEE" w:rsidRDefault="00C05FEE" w:rsidP="00C05FEE">
      <w:pPr>
        <w:spacing w:after="0" w:line="240" w:lineRule="auto"/>
        <w:jc w:val="both"/>
      </w:pPr>
    </w:p>
    <w:p w:rsidR="00C05FEE" w:rsidRPr="00C05FEE" w:rsidRDefault="00C05FEE" w:rsidP="00C05FEE">
      <w:pPr>
        <w:spacing w:after="0" w:line="240" w:lineRule="auto"/>
        <w:jc w:val="both"/>
        <w:rPr>
          <w:bCs/>
          <w:color w:val="FF0000"/>
        </w:rPr>
      </w:pPr>
      <w:r w:rsidRPr="00C05FEE">
        <w:rPr>
          <w:bCs/>
          <w:color w:val="FF0000"/>
        </w:rPr>
        <w:t>5.8 Funciones de búsqueda</w:t>
      </w:r>
    </w:p>
    <w:p w:rsidR="00C05FEE" w:rsidRDefault="00C05FEE" w:rsidP="00C05FEE">
      <w:pPr>
        <w:spacing w:after="0" w:line="240" w:lineRule="auto"/>
        <w:jc w:val="both"/>
      </w:pPr>
    </w:p>
    <w:p w:rsidR="00C05FEE" w:rsidRDefault="00C05FEE" w:rsidP="00C05FEE">
      <w:pPr>
        <w:spacing w:after="0" w:line="240" w:lineRule="auto"/>
        <w:jc w:val="both"/>
      </w:pPr>
      <w:r>
        <w:t>Comprendamos qué es en sí una búsqueda. Cuando queremos encontrar alguna información de algo, no buscamos directamente por lo que buscamos pues lo desconocemos, sino que realizamos una búsqueda de una propiedad o algo similar que conocemos que puede tener lo que buscamos. Por ejemplo, si buscamos a una persona, describimos su aspecto físico; si buscamos el nº de teléfono de un restaurante, buscamos en la guía de teléfonos por el nombre del restaurante... Normalmente el dato que queremos encontrar no lo conocemos. Por eso, buscamos por otros datos que sí conocemos.</w:t>
      </w:r>
    </w:p>
    <w:p w:rsidR="00C05FEE" w:rsidRDefault="00C05FEE" w:rsidP="00C05FEE">
      <w:pPr>
        <w:spacing w:after="0" w:line="240" w:lineRule="auto"/>
        <w:jc w:val="both"/>
      </w:pPr>
    </w:p>
    <w:p w:rsidR="00C05FEE" w:rsidRDefault="00C05FEE" w:rsidP="00C05FEE">
      <w:pPr>
        <w:spacing w:after="0" w:line="240" w:lineRule="auto"/>
        <w:jc w:val="both"/>
      </w:pPr>
      <w:r>
        <w:t xml:space="preserve">Estas son las funciones disponibles en Excel para realizar búsquedas: </w:t>
      </w:r>
    </w:p>
    <w:p w:rsidR="00C05FEE" w:rsidRDefault="00C05FEE" w:rsidP="00C05FEE">
      <w:pPr>
        <w:spacing w:after="0" w:line="240" w:lineRule="auto"/>
        <w:jc w:val="both"/>
      </w:pPr>
    </w:p>
    <w:p w:rsidR="00C05FEE" w:rsidRDefault="00C05FEE" w:rsidP="00C05FEE">
      <w:pPr>
        <w:spacing w:after="0" w:line="240" w:lineRule="auto"/>
        <w:jc w:val="both"/>
      </w:pPr>
      <w:r>
        <w:rPr>
          <w:noProof/>
          <w:lang w:eastAsia="es-PE"/>
        </w:rPr>
        <w:lastRenderedPageBreak/>
        <w:drawing>
          <wp:inline distT="0" distB="0" distL="0" distR="0">
            <wp:extent cx="6480810" cy="3000375"/>
            <wp:effectExtent l="0" t="0" r="0" b="9525"/>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BA45.tmp"/>
                    <pic:cNvPicPr/>
                  </pic:nvPicPr>
                  <pic:blipFill>
                    <a:blip r:embed="rId189">
                      <a:extLst>
                        <a:ext uri="{28A0092B-C50C-407E-A947-70E740481C1C}">
                          <a14:useLocalDpi xmlns:a14="http://schemas.microsoft.com/office/drawing/2010/main" val="0"/>
                        </a:ext>
                      </a:extLst>
                    </a:blip>
                    <a:stretch>
                      <a:fillRect/>
                    </a:stretch>
                  </pic:blipFill>
                  <pic:spPr>
                    <a:xfrm>
                      <a:off x="0" y="0"/>
                      <a:ext cx="6480810" cy="3000375"/>
                    </a:xfrm>
                    <a:prstGeom prst="rect">
                      <a:avLst/>
                    </a:prstGeom>
                  </pic:spPr>
                </pic:pic>
              </a:graphicData>
            </a:graphic>
          </wp:inline>
        </w:drawing>
      </w:r>
    </w:p>
    <w:p w:rsidR="00186F60" w:rsidRDefault="00186F60" w:rsidP="00C05FEE">
      <w:pPr>
        <w:spacing w:after="0" w:line="240" w:lineRule="auto"/>
        <w:jc w:val="both"/>
      </w:pP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Style w:val="resaltado"/>
          <w:rFonts w:asciiTheme="minorHAnsi" w:hAnsiTheme="minorHAnsi" w:cstheme="minorHAnsi"/>
          <w:sz w:val="22"/>
          <w:szCs w:val="22"/>
        </w:rPr>
        <w:t>1</w:t>
      </w:r>
      <w:r>
        <w:rPr>
          <w:rStyle w:val="resaltado"/>
          <w:rFonts w:asciiTheme="minorHAnsi" w:hAnsiTheme="minorHAnsi" w:cstheme="minorHAnsi"/>
          <w:sz w:val="22"/>
          <w:szCs w:val="22"/>
        </w:rPr>
        <w:tab/>
      </w:r>
      <w:r w:rsidRPr="00653901">
        <w:rPr>
          <w:rStyle w:val="resaltado"/>
          <w:rFonts w:asciiTheme="minorHAnsi" w:hAnsiTheme="minorHAnsi" w:cstheme="minorHAnsi"/>
          <w:b/>
          <w:sz w:val="22"/>
          <w:szCs w:val="22"/>
        </w:rPr>
        <w:t xml:space="preserve">Función </w:t>
      </w:r>
      <w:proofErr w:type="gramStart"/>
      <w:r w:rsidRPr="00653901">
        <w:rPr>
          <w:rStyle w:val="resaltado"/>
          <w:rFonts w:asciiTheme="minorHAnsi" w:hAnsiTheme="minorHAnsi" w:cstheme="minorHAnsi"/>
          <w:b/>
          <w:sz w:val="22"/>
          <w:szCs w:val="22"/>
        </w:rPr>
        <w:t>AREAS(</w:t>
      </w:r>
      <w:proofErr w:type="spellStart"/>
      <w:proofErr w:type="gramEnd"/>
      <w:r w:rsidRPr="00653901">
        <w:rPr>
          <w:rStyle w:val="resaltado"/>
          <w:rFonts w:asciiTheme="minorHAnsi" w:hAnsiTheme="minorHAnsi" w:cstheme="minorHAnsi"/>
          <w:b/>
          <w:sz w:val="22"/>
          <w:szCs w:val="22"/>
        </w:rPr>
        <w:t>ref</w:t>
      </w:r>
      <w:proofErr w:type="spellEnd"/>
      <w:r w:rsidRPr="00653901">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Devuelve el número de rangos de celdas contiguas o celdas únicas de una referencia.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AREAS(</w:t>
      </w:r>
      <w:proofErr w:type="gramEnd"/>
      <w:r w:rsidRPr="007A1371">
        <w:rPr>
          <w:rStyle w:val="opciones"/>
          <w:rFonts w:asciiTheme="minorHAnsi" w:hAnsiTheme="minorHAnsi" w:cstheme="minorHAnsi"/>
          <w:sz w:val="22"/>
          <w:szCs w:val="22"/>
        </w:rPr>
        <w:t xml:space="preserve">A1) </w:t>
      </w:r>
      <w:r w:rsidRPr="007A1371">
        <w:rPr>
          <w:rFonts w:asciiTheme="minorHAnsi" w:hAnsiTheme="minorHAnsi" w:cstheme="minorHAnsi"/>
          <w:sz w:val="22"/>
          <w:szCs w:val="22"/>
        </w:rPr>
        <w:t xml:space="preserve">devuelve 1 pues únicamente hay un área.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653901" w:rsidRDefault="009954A2" w:rsidP="009954A2">
      <w:pPr>
        <w:pStyle w:val="NormalWeb"/>
        <w:spacing w:before="0" w:beforeAutospacing="0" w:after="0" w:afterAutospacing="0"/>
        <w:jc w:val="both"/>
        <w:rPr>
          <w:rFonts w:asciiTheme="minorHAnsi" w:hAnsiTheme="minorHAnsi" w:cstheme="minorHAnsi"/>
          <w:b/>
          <w:sz w:val="22"/>
          <w:szCs w:val="22"/>
        </w:rPr>
      </w:pPr>
      <w:r>
        <w:rPr>
          <w:rStyle w:val="resaltado"/>
          <w:rFonts w:asciiTheme="minorHAnsi" w:hAnsiTheme="minorHAnsi" w:cstheme="minorHAnsi"/>
          <w:sz w:val="22"/>
          <w:szCs w:val="22"/>
        </w:rPr>
        <w:t>2</w:t>
      </w:r>
      <w:r>
        <w:rPr>
          <w:rStyle w:val="resaltado"/>
          <w:rFonts w:asciiTheme="minorHAnsi" w:hAnsiTheme="minorHAnsi" w:cstheme="minorHAnsi"/>
          <w:sz w:val="22"/>
          <w:szCs w:val="22"/>
        </w:rPr>
        <w:tab/>
      </w:r>
      <w:r w:rsidRPr="00653901">
        <w:rPr>
          <w:rStyle w:val="resaltado"/>
          <w:rFonts w:asciiTheme="minorHAnsi" w:hAnsiTheme="minorHAnsi" w:cstheme="minorHAnsi"/>
          <w:b/>
          <w:sz w:val="22"/>
          <w:szCs w:val="22"/>
        </w:rPr>
        <w:t xml:space="preserve">Función </w:t>
      </w:r>
      <w:proofErr w:type="gramStart"/>
      <w:r w:rsidRPr="00653901">
        <w:rPr>
          <w:rStyle w:val="resaltado"/>
          <w:rFonts w:asciiTheme="minorHAnsi" w:hAnsiTheme="minorHAnsi" w:cstheme="minorHAnsi"/>
          <w:b/>
          <w:sz w:val="22"/>
          <w:szCs w:val="22"/>
        </w:rPr>
        <w:t>BUSCAR(</w:t>
      </w:r>
      <w:proofErr w:type="gramEnd"/>
      <w:r w:rsidRPr="00653901">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Esta función busca un valor en un rango de una columna o una fila o una matriz. Debes indicar el valor a buscar, dónde quieres que busque y de dónde obtendrás el resultado.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Tenemos en la </w:t>
      </w:r>
      <w:r w:rsidRPr="007A1371">
        <w:rPr>
          <w:rStyle w:val="Textoennegrita"/>
          <w:rFonts w:asciiTheme="minorHAnsi" w:hAnsiTheme="minorHAnsi" w:cstheme="minorHAnsi"/>
          <w:sz w:val="22"/>
          <w:szCs w:val="22"/>
        </w:rPr>
        <w:t>columna B</w:t>
      </w:r>
      <w:r w:rsidRPr="007A1371">
        <w:rPr>
          <w:rFonts w:asciiTheme="minorHAnsi" w:hAnsiTheme="minorHAnsi" w:cstheme="minorHAnsi"/>
          <w:sz w:val="22"/>
          <w:szCs w:val="22"/>
        </w:rPr>
        <w:t xml:space="preserve"> una lista de nombres de </w:t>
      </w:r>
      <w:proofErr w:type="spellStart"/>
      <w:r w:rsidRPr="007A1371">
        <w:rPr>
          <w:rFonts w:asciiTheme="minorHAnsi" w:hAnsiTheme="minorHAnsi" w:cstheme="minorHAnsi"/>
          <w:sz w:val="22"/>
          <w:szCs w:val="22"/>
        </w:rPr>
        <w:t>amig@s</w:t>
      </w:r>
      <w:proofErr w:type="spellEnd"/>
      <w:r w:rsidRPr="007A1371">
        <w:rPr>
          <w:rFonts w:asciiTheme="minorHAnsi" w:hAnsiTheme="minorHAnsi" w:cstheme="minorHAnsi"/>
          <w:sz w:val="22"/>
          <w:szCs w:val="22"/>
        </w:rPr>
        <w:t xml:space="preserve"> y en la </w:t>
      </w:r>
      <w:r w:rsidRPr="007A1371">
        <w:rPr>
          <w:rStyle w:val="Textoennegrita"/>
          <w:rFonts w:asciiTheme="minorHAnsi" w:hAnsiTheme="minorHAnsi" w:cstheme="minorHAnsi"/>
          <w:sz w:val="22"/>
          <w:szCs w:val="22"/>
        </w:rPr>
        <w:t>columna C</w:t>
      </w:r>
      <w:r w:rsidRPr="007A1371">
        <w:rPr>
          <w:rFonts w:asciiTheme="minorHAnsi" w:hAnsiTheme="minorHAnsi" w:cstheme="minorHAnsi"/>
          <w:sz w:val="22"/>
          <w:szCs w:val="22"/>
        </w:rPr>
        <w:t xml:space="preserve"> sus e-mails, escribimos en la celda </w:t>
      </w:r>
      <w:r w:rsidRPr="007A1371">
        <w:rPr>
          <w:rStyle w:val="Textoennegrita"/>
          <w:rFonts w:asciiTheme="minorHAnsi" w:hAnsiTheme="minorHAnsi" w:cstheme="minorHAnsi"/>
          <w:sz w:val="22"/>
          <w:szCs w:val="22"/>
        </w:rPr>
        <w:t>A1</w:t>
      </w:r>
      <w:r w:rsidRPr="007A1371">
        <w:rPr>
          <w:rFonts w:asciiTheme="minorHAnsi" w:hAnsiTheme="minorHAnsi" w:cstheme="minorHAnsi"/>
          <w:sz w:val="22"/>
          <w:szCs w:val="22"/>
        </w:rPr>
        <w:t xml:space="preserve"> el nombre del </w:t>
      </w:r>
      <w:proofErr w:type="spellStart"/>
      <w:r w:rsidRPr="007A1371">
        <w:rPr>
          <w:rFonts w:asciiTheme="minorHAnsi" w:hAnsiTheme="minorHAnsi" w:cstheme="minorHAnsi"/>
          <w:sz w:val="22"/>
          <w:szCs w:val="22"/>
        </w:rPr>
        <w:t>amig</w:t>
      </w:r>
      <w:proofErr w:type="spellEnd"/>
      <w:r w:rsidRPr="007A1371">
        <w:rPr>
          <w:rFonts w:asciiTheme="minorHAnsi" w:hAnsiTheme="minorHAnsi" w:cstheme="minorHAnsi"/>
          <w:sz w:val="22"/>
          <w:szCs w:val="22"/>
        </w:rPr>
        <w:t xml:space="preserve">@ del cual queremos buscar el e-mail. Escogemos en la celda E1 la función </w:t>
      </w:r>
      <w:r w:rsidRPr="007A1371">
        <w:rPr>
          <w:rStyle w:val="opciones"/>
          <w:rFonts w:asciiTheme="minorHAnsi" w:hAnsiTheme="minorHAnsi" w:cstheme="minorHAnsi"/>
          <w:sz w:val="22"/>
          <w:szCs w:val="22"/>
        </w:rPr>
        <w:t>BUSCAR</w:t>
      </w:r>
      <w:r w:rsidRPr="007A1371">
        <w:rPr>
          <w:rFonts w:asciiTheme="minorHAnsi" w:hAnsiTheme="minorHAnsi" w:cstheme="minorHAnsi"/>
          <w:sz w:val="22"/>
          <w:szCs w:val="22"/>
        </w:rPr>
        <w:t xml:space="preserve"> y le pasamos como parámetros: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A1", "</w:t>
      </w:r>
      <w:proofErr w:type="spellStart"/>
      <w:r w:rsidRPr="007A1371">
        <w:rPr>
          <w:rFonts w:asciiTheme="minorHAnsi" w:hAnsiTheme="minorHAnsi" w:cstheme="minorHAnsi"/>
          <w:sz w:val="22"/>
          <w:szCs w:val="22"/>
        </w:rPr>
        <w:t>vector_de_comparación</w:t>
      </w:r>
      <w:proofErr w:type="spellEnd"/>
      <w:r w:rsidRPr="007A1371">
        <w:rPr>
          <w:rFonts w:asciiTheme="minorHAnsi" w:hAnsiTheme="minorHAnsi" w:cstheme="minorHAnsi"/>
          <w:sz w:val="22"/>
          <w:szCs w:val="22"/>
        </w:rPr>
        <w:t>= B</w:t>
      </w:r>
      <w:proofErr w:type="gramStart"/>
      <w:r w:rsidRPr="007A1371">
        <w:rPr>
          <w:rFonts w:asciiTheme="minorHAnsi" w:hAnsiTheme="minorHAnsi" w:cstheme="minorHAnsi"/>
          <w:sz w:val="22"/>
          <w:szCs w:val="22"/>
        </w:rPr>
        <w:t>:B</w:t>
      </w:r>
      <w:proofErr w:type="gramEnd"/>
      <w:r w:rsidRPr="007A1371">
        <w:rPr>
          <w:rFonts w:asciiTheme="minorHAnsi" w:hAnsiTheme="minorHAnsi" w:cstheme="minorHAnsi"/>
          <w:sz w:val="22"/>
          <w:szCs w:val="22"/>
        </w:rPr>
        <w:t>" y "</w:t>
      </w:r>
      <w:proofErr w:type="spellStart"/>
      <w:r w:rsidRPr="007A1371">
        <w:rPr>
          <w:rFonts w:asciiTheme="minorHAnsi" w:hAnsiTheme="minorHAnsi" w:cstheme="minorHAnsi"/>
          <w:sz w:val="22"/>
          <w:szCs w:val="22"/>
        </w:rPr>
        <w:t>vector_resultado</w:t>
      </w:r>
      <w:proofErr w:type="spellEnd"/>
      <w:r w:rsidRPr="007A1371">
        <w:rPr>
          <w:rFonts w:asciiTheme="minorHAnsi" w:hAnsiTheme="minorHAnsi" w:cstheme="minorHAnsi"/>
          <w:sz w:val="22"/>
          <w:szCs w:val="22"/>
        </w:rPr>
        <w:t xml:space="preserve"> = C:C". Nos devuelve como resultado el e-mail perteneciente a la persona buscada.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653901">
        <w:rPr>
          <w:rFonts w:asciiTheme="minorHAnsi" w:hAnsiTheme="minorHAnsi" w:cstheme="minorHAnsi"/>
          <w:b/>
          <w:noProof/>
          <w:sz w:val="22"/>
          <w:szCs w:val="22"/>
        </w:rPr>
        <w:t>F</w:t>
      </w:r>
      <w:r w:rsidRPr="00653901">
        <w:rPr>
          <w:rStyle w:val="resaltado"/>
          <w:rFonts w:asciiTheme="minorHAnsi" w:hAnsiTheme="minorHAnsi" w:cstheme="minorHAnsi"/>
          <w:b/>
          <w:sz w:val="22"/>
          <w:szCs w:val="22"/>
        </w:rPr>
        <w:t xml:space="preserve">unción </w:t>
      </w:r>
      <w:proofErr w:type="gramStart"/>
      <w:r w:rsidRPr="00653901">
        <w:rPr>
          <w:rStyle w:val="resaltado"/>
          <w:rFonts w:asciiTheme="minorHAnsi" w:hAnsiTheme="minorHAnsi" w:cstheme="minorHAnsi"/>
          <w:b/>
          <w:sz w:val="22"/>
          <w:szCs w:val="22"/>
        </w:rPr>
        <w:t>BUSCARH(</w:t>
      </w:r>
      <w:proofErr w:type="spellStart"/>
      <w:proofErr w:type="gramEnd"/>
      <w:r w:rsidRPr="00653901">
        <w:rPr>
          <w:rStyle w:val="resaltado"/>
          <w:rFonts w:asciiTheme="minorHAnsi" w:hAnsiTheme="minorHAnsi" w:cstheme="minorHAnsi"/>
          <w:b/>
          <w:sz w:val="22"/>
          <w:szCs w:val="22"/>
        </w:rPr>
        <w:t>valor_buscado</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matriz_buscar_en</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indicador_filas</w:t>
      </w:r>
      <w:proofErr w:type="spellEnd"/>
      <w:r w:rsidRPr="00653901">
        <w:rPr>
          <w:rStyle w:val="resaltado"/>
          <w:rFonts w:asciiTheme="minorHAnsi" w:hAnsiTheme="minorHAnsi" w:cstheme="minorHAnsi"/>
          <w:b/>
          <w:sz w:val="22"/>
          <w:szCs w:val="22"/>
        </w:rPr>
        <w:t>; ordenado)</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Busca en la primera fila de la tabla o matriz de valores y devuelve el resultado en la misma columna desde una fila especificada.</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Supongamos la misma situación anterior: una columna con nombres y otra con los e-mails; y queremos que nos diga quién está 2 puestos más abajo de un </w:t>
      </w:r>
      <w:proofErr w:type="spellStart"/>
      <w:r w:rsidRPr="007A1371">
        <w:rPr>
          <w:rFonts w:asciiTheme="minorHAnsi" w:hAnsiTheme="minorHAnsi" w:cstheme="minorHAnsi"/>
          <w:sz w:val="22"/>
          <w:szCs w:val="22"/>
        </w:rPr>
        <w:t>amig</w:t>
      </w:r>
      <w:proofErr w:type="spellEnd"/>
      <w:r w:rsidRPr="007A1371">
        <w:rPr>
          <w:rFonts w:asciiTheme="minorHAnsi" w:hAnsiTheme="minorHAnsi" w:cstheme="minorHAnsi"/>
          <w:sz w:val="22"/>
          <w:szCs w:val="22"/>
        </w:rPr>
        <w:t xml:space="preserve">@ en la lista o el e-mail que está dos filas más abajo del que buscamos. Seleccionamos la función </w:t>
      </w:r>
      <w:r w:rsidRPr="007A1371">
        <w:rPr>
          <w:rStyle w:val="opciones"/>
          <w:rFonts w:asciiTheme="minorHAnsi" w:hAnsiTheme="minorHAnsi" w:cstheme="minorHAnsi"/>
          <w:sz w:val="22"/>
          <w:szCs w:val="22"/>
        </w:rPr>
        <w:t>BUSCARH</w:t>
      </w:r>
      <w:r w:rsidRPr="007A1371">
        <w:rPr>
          <w:rFonts w:asciiTheme="minorHAnsi" w:hAnsiTheme="minorHAnsi" w:cstheme="minorHAnsi"/>
          <w:sz w:val="22"/>
          <w:szCs w:val="22"/>
        </w:rPr>
        <w:t xml:space="preserve"> con los siguientes parámetros:</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A1", "</w:t>
      </w:r>
      <w:proofErr w:type="spellStart"/>
      <w:r w:rsidRPr="007A1371">
        <w:rPr>
          <w:rFonts w:asciiTheme="minorHAnsi" w:hAnsiTheme="minorHAnsi" w:cstheme="minorHAnsi"/>
          <w:sz w:val="22"/>
          <w:szCs w:val="22"/>
        </w:rPr>
        <w:t>Matriz_buscar_en</w:t>
      </w:r>
      <w:proofErr w:type="spellEnd"/>
      <w:r w:rsidRPr="007A1371">
        <w:rPr>
          <w:rFonts w:asciiTheme="minorHAnsi" w:hAnsiTheme="minorHAnsi" w:cstheme="minorHAnsi"/>
          <w:sz w:val="22"/>
          <w:szCs w:val="22"/>
        </w:rPr>
        <w:t>= B</w:t>
      </w:r>
      <w:proofErr w:type="gramStart"/>
      <w:r w:rsidRPr="007A1371">
        <w:rPr>
          <w:rFonts w:asciiTheme="minorHAnsi" w:hAnsiTheme="minorHAnsi" w:cstheme="minorHAnsi"/>
          <w:sz w:val="22"/>
          <w:szCs w:val="22"/>
        </w:rPr>
        <w:t>:C</w:t>
      </w:r>
      <w:proofErr w:type="gramEnd"/>
      <w:r w:rsidRPr="007A1371">
        <w:rPr>
          <w:rFonts w:asciiTheme="minorHAnsi" w:hAnsiTheme="minorHAnsi" w:cstheme="minorHAnsi"/>
          <w:sz w:val="22"/>
          <w:szCs w:val="22"/>
        </w:rPr>
        <w:t>" y "</w:t>
      </w:r>
      <w:proofErr w:type="spellStart"/>
      <w:r w:rsidRPr="007A1371">
        <w:rPr>
          <w:rFonts w:asciiTheme="minorHAnsi" w:hAnsiTheme="minorHAnsi" w:cstheme="minorHAnsi"/>
          <w:sz w:val="22"/>
          <w:szCs w:val="22"/>
        </w:rPr>
        <w:t>indicador_filas</w:t>
      </w:r>
      <w:proofErr w:type="spellEnd"/>
      <w:r w:rsidRPr="007A1371">
        <w:rPr>
          <w:rFonts w:asciiTheme="minorHAnsi" w:hAnsiTheme="minorHAnsi" w:cstheme="minorHAnsi"/>
          <w:sz w:val="22"/>
          <w:szCs w:val="22"/>
        </w:rPr>
        <w:t xml:space="preserve">=2" Nos devuelve como resultado el e-mail perteneciente a la persona situada dos filas más abajo del buscado.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653901"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653901">
        <w:rPr>
          <w:rFonts w:asciiTheme="minorHAnsi" w:hAnsiTheme="minorHAnsi" w:cstheme="minorHAnsi"/>
          <w:b/>
          <w:noProof/>
          <w:sz w:val="22"/>
          <w:szCs w:val="22"/>
        </w:rPr>
        <w:t>F</w:t>
      </w:r>
      <w:r w:rsidRPr="00653901">
        <w:rPr>
          <w:rStyle w:val="resaltado"/>
          <w:rFonts w:asciiTheme="minorHAnsi" w:hAnsiTheme="minorHAnsi" w:cstheme="minorHAnsi"/>
          <w:b/>
          <w:sz w:val="22"/>
          <w:szCs w:val="22"/>
        </w:rPr>
        <w:t xml:space="preserve">unción </w:t>
      </w:r>
      <w:proofErr w:type="gramStart"/>
      <w:r w:rsidRPr="00653901">
        <w:rPr>
          <w:rStyle w:val="resaltado"/>
          <w:rFonts w:asciiTheme="minorHAnsi" w:hAnsiTheme="minorHAnsi" w:cstheme="minorHAnsi"/>
          <w:b/>
          <w:sz w:val="22"/>
          <w:szCs w:val="22"/>
        </w:rPr>
        <w:t>BUSCARV(</w:t>
      </w:r>
      <w:proofErr w:type="spellStart"/>
      <w:proofErr w:type="gramEnd"/>
      <w:r w:rsidRPr="00653901">
        <w:rPr>
          <w:rStyle w:val="resaltado"/>
          <w:rFonts w:asciiTheme="minorHAnsi" w:hAnsiTheme="minorHAnsi" w:cstheme="minorHAnsi"/>
          <w:b/>
          <w:sz w:val="22"/>
          <w:szCs w:val="22"/>
        </w:rPr>
        <w:t>valor_buscado</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matriz_buscar_en</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indicador_columnas</w:t>
      </w:r>
      <w:proofErr w:type="spellEnd"/>
      <w:r w:rsidRPr="00653901">
        <w:rPr>
          <w:rStyle w:val="resaltado"/>
          <w:rFonts w:asciiTheme="minorHAnsi" w:hAnsiTheme="minorHAnsi" w:cstheme="minorHAnsi"/>
          <w:b/>
          <w:sz w:val="22"/>
          <w:szCs w:val="22"/>
        </w:rPr>
        <w:t>; ordenado)</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Busca un valor en la primera columna de la izquierda y devuelve el valor en la misma fila desde una columna especificada.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Tiene el mismo efecto que la función anterior salvo que esta función realiza la búsqueda por columnas.</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t>F</w:t>
      </w:r>
      <w:r w:rsidRPr="007A1371">
        <w:rPr>
          <w:rStyle w:val="resaltado"/>
          <w:rFonts w:asciiTheme="minorHAnsi" w:hAnsiTheme="minorHAnsi" w:cstheme="minorHAnsi"/>
          <w:sz w:val="22"/>
          <w:szCs w:val="22"/>
        </w:rPr>
        <w:t xml:space="preserve">unción </w:t>
      </w:r>
      <w:proofErr w:type="gramStart"/>
      <w:r w:rsidRPr="007A1371">
        <w:rPr>
          <w:rStyle w:val="resaltado"/>
          <w:rFonts w:asciiTheme="minorHAnsi" w:hAnsiTheme="minorHAnsi" w:cstheme="minorHAnsi"/>
          <w:sz w:val="22"/>
          <w:szCs w:val="22"/>
        </w:rPr>
        <w:t>COINCIDIR(</w:t>
      </w:r>
      <w:proofErr w:type="spellStart"/>
      <w:proofErr w:type="gramEnd"/>
      <w:r w:rsidRPr="007A1371">
        <w:rPr>
          <w:rStyle w:val="resaltado"/>
          <w:rFonts w:asciiTheme="minorHAnsi" w:hAnsiTheme="minorHAnsi" w:cstheme="minorHAnsi"/>
          <w:sz w:val="22"/>
          <w:szCs w:val="22"/>
        </w:rPr>
        <w:t>valor_buscado</w:t>
      </w:r>
      <w:proofErr w:type="spellEnd"/>
      <w:r w:rsidRPr="007A1371">
        <w:rPr>
          <w:rStyle w:val="resaltado"/>
          <w:rFonts w:asciiTheme="minorHAnsi" w:hAnsiTheme="minorHAnsi" w:cstheme="minorHAnsi"/>
          <w:sz w:val="22"/>
          <w:szCs w:val="22"/>
        </w:rPr>
        <w:t xml:space="preserve">; </w:t>
      </w:r>
      <w:proofErr w:type="spellStart"/>
      <w:r w:rsidRPr="007A1371">
        <w:rPr>
          <w:rStyle w:val="resaltado"/>
          <w:rFonts w:asciiTheme="minorHAnsi" w:hAnsiTheme="minorHAnsi" w:cstheme="minorHAnsi"/>
          <w:sz w:val="22"/>
          <w:szCs w:val="22"/>
        </w:rPr>
        <w:t>matriz_buscar_en</w:t>
      </w:r>
      <w:proofErr w:type="spellEnd"/>
      <w:r w:rsidRPr="007A1371">
        <w:rPr>
          <w:rStyle w:val="resaltado"/>
          <w:rFonts w:asciiTheme="minorHAnsi" w:hAnsiTheme="minorHAnsi" w:cstheme="minorHAnsi"/>
          <w:sz w:val="22"/>
          <w:szCs w:val="22"/>
        </w:rPr>
        <w:t xml:space="preserve">; </w:t>
      </w:r>
      <w:proofErr w:type="spellStart"/>
      <w:r w:rsidRPr="007A1371">
        <w:rPr>
          <w:rStyle w:val="resaltado"/>
          <w:rFonts w:asciiTheme="minorHAnsi" w:hAnsiTheme="minorHAnsi" w:cstheme="minorHAnsi"/>
          <w:sz w:val="22"/>
          <w:szCs w:val="22"/>
        </w:rPr>
        <w:t>tipo_de_coincidencia</w:t>
      </w:r>
      <w:proofErr w:type="spellEnd"/>
      <w:r w:rsidRPr="007A1371">
        <w:rPr>
          <w:rStyle w:val="resaltado"/>
          <w:rFonts w:asciiTheme="minorHAnsi" w:hAnsiTheme="minorHAnsi" w:cstheme="minorHAnsi"/>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Devuelve la posición relativa de un elemento, que coincide con un valor dado en un orden especificado dentro de una matriz.</w:t>
      </w:r>
    </w:p>
    <w:p w:rsidR="009954A2" w:rsidRDefault="009954A2" w:rsidP="009954A2">
      <w:pPr>
        <w:pStyle w:val="NormalWeb"/>
        <w:spacing w:before="0" w:beforeAutospacing="0" w:after="0" w:afterAutospacing="0"/>
        <w:ind w:left="708"/>
        <w:jc w:val="both"/>
        <w:rPr>
          <w:rFonts w:asciiTheme="minorHAnsi" w:hAnsiTheme="minorHAnsi" w:cstheme="minorHAnsi"/>
          <w:sz w:val="22"/>
          <w:szCs w:val="22"/>
        </w:rPr>
      </w:pPr>
      <w:proofErr w:type="spellStart"/>
      <w:r w:rsidRPr="007A1371">
        <w:rPr>
          <w:rStyle w:val="Textoennegrita"/>
          <w:rFonts w:asciiTheme="minorHAnsi" w:hAnsiTheme="minorHAnsi" w:cstheme="minorHAnsi"/>
          <w:sz w:val="22"/>
          <w:szCs w:val="22"/>
        </w:rPr>
        <w:t>Tipo_de_coincidencia</w:t>
      </w:r>
      <w:proofErr w:type="spellEnd"/>
      <w:r w:rsidRPr="007A1371">
        <w:rPr>
          <w:rFonts w:asciiTheme="minorHAnsi" w:hAnsiTheme="minorHAnsi" w:cstheme="minorHAnsi"/>
          <w:sz w:val="22"/>
          <w:szCs w:val="22"/>
        </w:rPr>
        <w:t xml:space="preserve"> es el número -1, 0 </w:t>
      </w:r>
      <w:proofErr w:type="spellStart"/>
      <w:r w:rsidRPr="007A1371">
        <w:rPr>
          <w:rFonts w:asciiTheme="minorHAnsi" w:hAnsiTheme="minorHAnsi" w:cstheme="minorHAnsi"/>
          <w:sz w:val="22"/>
          <w:szCs w:val="22"/>
        </w:rPr>
        <w:t>ó</w:t>
      </w:r>
      <w:proofErr w:type="spellEnd"/>
      <w:r w:rsidRPr="007A1371">
        <w:rPr>
          <w:rFonts w:asciiTheme="minorHAnsi" w:hAnsiTheme="minorHAnsi" w:cstheme="minorHAnsi"/>
          <w:sz w:val="22"/>
          <w:szCs w:val="22"/>
        </w:rPr>
        <w:t xml:space="preserve"> 1 y especifica cómo ha de coincidir el </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xml:space="preserve"> con los valores de </w:t>
      </w:r>
      <w:proofErr w:type="spellStart"/>
      <w:r w:rsidRPr="007A1371">
        <w:rPr>
          <w:rFonts w:asciiTheme="minorHAnsi" w:hAnsiTheme="minorHAnsi" w:cstheme="minorHAnsi"/>
          <w:sz w:val="22"/>
          <w:szCs w:val="22"/>
        </w:rPr>
        <w:t>matriz_buscada</w:t>
      </w:r>
      <w:proofErr w:type="spellEnd"/>
      <w:r w:rsidRPr="007A1371">
        <w:rPr>
          <w:rFonts w:asciiTheme="minorHAnsi" w:hAnsiTheme="minorHAnsi" w:cstheme="minorHAnsi"/>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p>
    <w:p w:rsidR="009954A2"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Si </w:t>
      </w:r>
      <w:proofErr w:type="spellStart"/>
      <w:r w:rsidRPr="007A1371">
        <w:rPr>
          <w:rFonts w:asciiTheme="minorHAnsi" w:hAnsiTheme="minorHAnsi" w:cstheme="minorHAnsi"/>
          <w:sz w:val="22"/>
          <w:szCs w:val="22"/>
        </w:rPr>
        <w:t>tipo_de_coincidencia</w:t>
      </w:r>
      <w:proofErr w:type="spellEnd"/>
      <w:r w:rsidRPr="007A1371">
        <w:rPr>
          <w:rFonts w:asciiTheme="minorHAnsi" w:hAnsiTheme="minorHAnsi" w:cstheme="minorHAnsi"/>
          <w:sz w:val="22"/>
          <w:szCs w:val="22"/>
        </w:rPr>
        <w:t xml:space="preserve"> es 1, COINCIDIR encuentra el mayor valor que es inferior o igual al </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xml:space="preserve">. Los valores en el argumento </w:t>
      </w:r>
      <w:proofErr w:type="spellStart"/>
      <w:r w:rsidRPr="007A1371">
        <w:rPr>
          <w:rFonts w:asciiTheme="minorHAnsi" w:hAnsiTheme="minorHAnsi" w:cstheme="minorHAnsi"/>
          <w:sz w:val="22"/>
          <w:szCs w:val="22"/>
        </w:rPr>
        <w:t>matriz_buscada</w:t>
      </w:r>
      <w:proofErr w:type="spellEnd"/>
      <w:r w:rsidRPr="007A1371">
        <w:rPr>
          <w:rFonts w:asciiTheme="minorHAnsi" w:hAnsiTheme="minorHAnsi" w:cstheme="minorHAnsi"/>
          <w:sz w:val="22"/>
          <w:szCs w:val="22"/>
        </w:rPr>
        <w:t xml:space="preserve"> deben colocarse en orden ascendente: ...-2; -1; 0; 1; 2;...A-Z; FALSO; VERDADERO.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p>
    <w:p w:rsidR="009954A2"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lastRenderedPageBreak/>
        <w:t xml:space="preserve">Si </w:t>
      </w:r>
      <w:proofErr w:type="spellStart"/>
      <w:r w:rsidRPr="007A1371">
        <w:rPr>
          <w:rFonts w:asciiTheme="minorHAnsi" w:hAnsiTheme="minorHAnsi" w:cstheme="minorHAnsi"/>
          <w:sz w:val="22"/>
          <w:szCs w:val="22"/>
        </w:rPr>
        <w:t>tipo_de_coincidencia</w:t>
      </w:r>
      <w:proofErr w:type="spellEnd"/>
      <w:r w:rsidRPr="007A1371">
        <w:rPr>
          <w:rFonts w:asciiTheme="minorHAnsi" w:hAnsiTheme="minorHAnsi" w:cstheme="minorHAnsi"/>
          <w:sz w:val="22"/>
          <w:szCs w:val="22"/>
        </w:rPr>
        <w:t xml:space="preserve"> es 0, COINCIDIR encuentra el primer valor que es exactamente igual al </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xml:space="preserve">. Los valores en </w:t>
      </w:r>
      <w:proofErr w:type="spellStart"/>
      <w:r w:rsidRPr="007A1371">
        <w:rPr>
          <w:rFonts w:asciiTheme="minorHAnsi" w:hAnsiTheme="minorHAnsi" w:cstheme="minorHAnsi"/>
          <w:sz w:val="22"/>
          <w:szCs w:val="22"/>
        </w:rPr>
        <w:t>matriz_buscada</w:t>
      </w:r>
      <w:proofErr w:type="spellEnd"/>
      <w:r w:rsidRPr="007A1371">
        <w:rPr>
          <w:rFonts w:asciiTheme="minorHAnsi" w:hAnsiTheme="minorHAnsi" w:cstheme="minorHAnsi"/>
          <w:sz w:val="22"/>
          <w:szCs w:val="22"/>
        </w:rPr>
        <w:t xml:space="preserve"> pueden estar en cualquier orden.</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p>
    <w:p w:rsidR="009954A2"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Si </w:t>
      </w:r>
      <w:proofErr w:type="spellStart"/>
      <w:r w:rsidRPr="007A1371">
        <w:rPr>
          <w:rFonts w:asciiTheme="minorHAnsi" w:hAnsiTheme="minorHAnsi" w:cstheme="minorHAnsi"/>
          <w:sz w:val="22"/>
          <w:szCs w:val="22"/>
        </w:rPr>
        <w:t>tipo_de_coincidencia</w:t>
      </w:r>
      <w:proofErr w:type="spellEnd"/>
      <w:r w:rsidRPr="007A1371">
        <w:rPr>
          <w:rFonts w:asciiTheme="minorHAnsi" w:hAnsiTheme="minorHAnsi" w:cstheme="minorHAnsi"/>
          <w:sz w:val="22"/>
          <w:szCs w:val="22"/>
        </w:rPr>
        <w:t xml:space="preserve"> es -1, COINCIDIR encuentra el menor valor que es mayor o igual al </w:t>
      </w:r>
      <w:proofErr w:type="spellStart"/>
      <w:r w:rsidRPr="007A1371">
        <w:rPr>
          <w:rFonts w:asciiTheme="minorHAnsi" w:hAnsiTheme="minorHAnsi" w:cstheme="minorHAnsi"/>
          <w:sz w:val="22"/>
          <w:szCs w:val="22"/>
        </w:rPr>
        <w:t>valor_buscado</w:t>
      </w:r>
      <w:proofErr w:type="spellEnd"/>
      <w:r w:rsidRPr="007A1371">
        <w:rPr>
          <w:rFonts w:asciiTheme="minorHAnsi" w:hAnsiTheme="minorHAnsi" w:cstheme="minorHAnsi"/>
          <w:sz w:val="22"/>
          <w:szCs w:val="22"/>
        </w:rPr>
        <w:t xml:space="preserve">. Los valores de </w:t>
      </w:r>
      <w:proofErr w:type="spellStart"/>
      <w:r w:rsidRPr="007A1371">
        <w:rPr>
          <w:rFonts w:asciiTheme="minorHAnsi" w:hAnsiTheme="minorHAnsi" w:cstheme="minorHAnsi"/>
          <w:sz w:val="22"/>
          <w:szCs w:val="22"/>
        </w:rPr>
        <w:t>matriz_buscada</w:t>
      </w:r>
      <w:proofErr w:type="spellEnd"/>
      <w:r w:rsidRPr="007A1371">
        <w:rPr>
          <w:rFonts w:asciiTheme="minorHAnsi" w:hAnsiTheme="minorHAnsi" w:cstheme="minorHAnsi"/>
          <w:sz w:val="22"/>
          <w:szCs w:val="22"/>
        </w:rPr>
        <w:t xml:space="preserve"> deben colocarse en orden descendente: VERDADERO; FALSO; Z-A</w:t>
      </w:r>
      <w:proofErr w:type="gramStart"/>
      <w:r w:rsidRPr="007A1371">
        <w:rPr>
          <w:rFonts w:asciiTheme="minorHAnsi" w:hAnsiTheme="minorHAnsi" w:cstheme="minorHAnsi"/>
          <w:sz w:val="22"/>
          <w:szCs w:val="22"/>
        </w:rPr>
        <w:t>; ...</w:t>
      </w:r>
      <w:proofErr w:type="gramEnd"/>
      <w:r w:rsidRPr="007A1371">
        <w:rPr>
          <w:rFonts w:asciiTheme="minorHAnsi" w:hAnsiTheme="minorHAnsi" w:cstheme="minorHAnsi"/>
          <w:sz w:val="22"/>
          <w:szCs w:val="22"/>
        </w:rPr>
        <w:t>2; 1; 0; -1; -2; ...y así sucesivamente.</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Si se omite </w:t>
      </w:r>
      <w:proofErr w:type="spellStart"/>
      <w:r w:rsidRPr="007A1371">
        <w:rPr>
          <w:rFonts w:asciiTheme="minorHAnsi" w:hAnsiTheme="minorHAnsi" w:cstheme="minorHAnsi"/>
          <w:sz w:val="22"/>
          <w:szCs w:val="22"/>
        </w:rPr>
        <w:t>tipo_de_coincidencia</w:t>
      </w:r>
      <w:proofErr w:type="spellEnd"/>
      <w:r w:rsidRPr="007A1371">
        <w:rPr>
          <w:rFonts w:asciiTheme="minorHAnsi" w:hAnsiTheme="minorHAnsi" w:cstheme="minorHAnsi"/>
          <w:sz w:val="22"/>
          <w:szCs w:val="22"/>
        </w:rPr>
        <w:t xml:space="preserve">, se supondrá que es 1.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COINCIDIR(</w:t>
      </w:r>
      <w:proofErr w:type="gramEnd"/>
      <w:r w:rsidRPr="007A1371">
        <w:rPr>
          <w:rStyle w:val="opciones"/>
          <w:rFonts w:asciiTheme="minorHAnsi" w:hAnsiTheme="minorHAnsi" w:cstheme="minorHAnsi"/>
          <w:sz w:val="22"/>
          <w:szCs w:val="22"/>
        </w:rPr>
        <w:t xml:space="preserve">23;{"uvas";,23\"peras";45\"manzanas";55}) </w:t>
      </w:r>
      <w:r w:rsidRPr="007A1371">
        <w:rPr>
          <w:rFonts w:asciiTheme="minorHAnsi" w:hAnsiTheme="minorHAnsi" w:cstheme="minorHAnsi"/>
          <w:sz w:val="22"/>
          <w:szCs w:val="22"/>
        </w:rPr>
        <w:t xml:space="preserve">devuelve 2 que es la posición donde se encuentra el número 23.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653901">
        <w:rPr>
          <w:rFonts w:asciiTheme="minorHAnsi" w:hAnsiTheme="minorHAnsi" w:cstheme="minorHAnsi"/>
          <w:b/>
          <w:noProof/>
          <w:sz w:val="22"/>
          <w:szCs w:val="22"/>
        </w:rPr>
        <w:t>F</w:t>
      </w:r>
      <w:r w:rsidRPr="00653901">
        <w:rPr>
          <w:rStyle w:val="resaltado"/>
          <w:rFonts w:asciiTheme="minorHAnsi" w:hAnsiTheme="minorHAnsi" w:cstheme="minorHAnsi"/>
          <w:b/>
          <w:sz w:val="22"/>
          <w:szCs w:val="22"/>
        </w:rPr>
        <w:t xml:space="preserve">unción </w:t>
      </w:r>
      <w:proofErr w:type="gramStart"/>
      <w:r w:rsidRPr="00653901">
        <w:rPr>
          <w:rStyle w:val="resaltado"/>
          <w:rFonts w:asciiTheme="minorHAnsi" w:hAnsiTheme="minorHAnsi" w:cstheme="minorHAnsi"/>
          <w:b/>
          <w:sz w:val="22"/>
          <w:szCs w:val="22"/>
        </w:rPr>
        <w:t>COLUMNA(</w:t>
      </w:r>
      <w:proofErr w:type="spellStart"/>
      <w:proofErr w:type="gramEnd"/>
      <w:r w:rsidRPr="00653901">
        <w:rPr>
          <w:rStyle w:val="resaltado"/>
          <w:rFonts w:asciiTheme="minorHAnsi" w:hAnsiTheme="minorHAnsi" w:cstheme="minorHAnsi"/>
          <w:b/>
          <w:sz w:val="22"/>
          <w:szCs w:val="22"/>
        </w:rPr>
        <w:t>ref</w:t>
      </w:r>
      <w:proofErr w:type="spellEnd"/>
      <w:r w:rsidRPr="00653901">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Devuelve el número de columna de una referencia.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COLUMNA(</w:t>
      </w:r>
      <w:proofErr w:type="gramEnd"/>
      <w:r w:rsidRPr="007A1371">
        <w:rPr>
          <w:rStyle w:val="opciones"/>
          <w:rFonts w:asciiTheme="minorHAnsi" w:hAnsiTheme="minorHAnsi" w:cstheme="minorHAnsi"/>
          <w:sz w:val="22"/>
          <w:szCs w:val="22"/>
        </w:rPr>
        <w:t xml:space="preserve">D:H) </w:t>
      </w:r>
      <w:r w:rsidRPr="007A1371">
        <w:rPr>
          <w:rFonts w:asciiTheme="minorHAnsi" w:hAnsiTheme="minorHAnsi" w:cstheme="minorHAnsi"/>
          <w:sz w:val="22"/>
          <w:szCs w:val="22"/>
        </w:rPr>
        <w:t>devuelve 4, pues la primera columna de la matriz D:H es la D (la columna4).</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7</w:t>
      </w:r>
      <w:r>
        <w:rPr>
          <w:rFonts w:asciiTheme="minorHAnsi" w:hAnsiTheme="minorHAnsi" w:cstheme="minorHAnsi"/>
          <w:noProof/>
          <w:sz w:val="22"/>
          <w:szCs w:val="22"/>
        </w:rPr>
        <w:tab/>
      </w:r>
      <w:r w:rsidRPr="00653901">
        <w:rPr>
          <w:rFonts w:asciiTheme="minorHAnsi" w:hAnsiTheme="minorHAnsi" w:cstheme="minorHAnsi"/>
          <w:b/>
          <w:noProof/>
          <w:sz w:val="22"/>
          <w:szCs w:val="22"/>
        </w:rPr>
        <w:t>F</w:t>
      </w:r>
      <w:r w:rsidRPr="00653901">
        <w:rPr>
          <w:rStyle w:val="resaltado"/>
          <w:rFonts w:asciiTheme="minorHAnsi" w:hAnsiTheme="minorHAnsi" w:cstheme="minorHAnsi"/>
          <w:b/>
          <w:sz w:val="22"/>
          <w:szCs w:val="22"/>
        </w:rPr>
        <w:t xml:space="preserve">unción </w:t>
      </w:r>
      <w:proofErr w:type="gramStart"/>
      <w:r w:rsidRPr="00653901">
        <w:rPr>
          <w:rStyle w:val="resaltado"/>
          <w:rFonts w:asciiTheme="minorHAnsi" w:hAnsiTheme="minorHAnsi" w:cstheme="minorHAnsi"/>
          <w:b/>
          <w:sz w:val="22"/>
          <w:szCs w:val="22"/>
        </w:rPr>
        <w:t>COLUMNAS(</w:t>
      </w:r>
      <w:proofErr w:type="gramEnd"/>
      <w:r w:rsidRPr="00653901">
        <w:rPr>
          <w:rStyle w:val="resaltado"/>
          <w:rFonts w:asciiTheme="minorHAnsi" w:hAnsiTheme="minorHAnsi" w:cstheme="minorHAnsi"/>
          <w:b/>
          <w:sz w:val="22"/>
          <w:szCs w:val="22"/>
        </w:rPr>
        <w:t>matriz)</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Devuelve el número de columnas que componen la matriz. </w:t>
      </w:r>
    </w:p>
    <w:p w:rsidR="009954A2"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=COLUMNAS(A</w:t>
      </w:r>
      <w:proofErr w:type="gramStart"/>
      <w:r w:rsidRPr="007A1371">
        <w:rPr>
          <w:rStyle w:val="opciones"/>
          <w:rFonts w:asciiTheme="minorHAnsi" w:hAnsiTheme="minorHAnsi" w:cstheme="minorHAnsi"/>
          <w:sz w:val="22"/>
          <w:szCs w:val="22"/>
        </w:rPr>
        <w:t>:C</w:t>
      </w:r>
      <w:proofErr w:type="gramEnd"/>
      <w:r w:rsidRPr="007A1371">
        <w:rPr>
          <w:rStyle w:val="opciones"/>
          <w:rFonts w:asciiTheme="minorHAnsi" w:hAnsiTheme="minorHAnsi" w:cstheme="minorHAnsi"/>
          <w:sz w:val="22"/>
          <w:szCs w:val="22"/>
        </w:rPr>
        <w:t xml:space="preserve">) </w:t>
      </w:r>
      <w:r w:rsidRPr="007A1371">
        <w:rPr>
          <w:rFonts w:asciiTheme="minorHAnsi" w:hAnsiTheme="minorHAnsi" w:cstheme="minorHAnsi"/>
          <w:sz w:val="22"/>
          <w:szCs w:val="22"/>
        </w:rPr>
        <w:t>devuelve 3, pues la matriz tiene 3 columnas.</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8</w:t>
      </w:r>
      <w:r>
        <w:rPr>
          <w:rFonts w:asciiTheme="minorHAnsi" w:hAnsiTheme="minorHAnsi" w:cstheme="minorHAnsi"/>
          <w:noProof/>
          <w:sz w:val="22"/>
          <w:szCs w:val="22"/>
        </w:rPr>
        <w:tab/>
      </w:r>
      <w:r w:rsidRPr="00653901">
        <w:rPr>
          <w:rFonts w:asciiTheme="minorHAnsi" w:hAnsiTheme="minorHAnsi" w:cstheme="minorHAnsi"/>
          <w:b/>
          <w:noProof/>
          <w:sz w:val="22"/>
          <w:szCs w:val="22"/>
        </w:rPr>
        <w:t>F</w:t>
      </w:r>
      <w:r w:rsidRPr="00653901">
        <w:rPr>
          <w:rStyle w:val="resaltado"/>
          <w:rFonts w:asciiTheme="minorHAnsi" w:hAnsiTheme="minorHAnsi" w:cstheme="minorHAnsi"/>
          <w:b/>
          <w:sz w:val="22"/>
          <w:szCs w:val="22"/>
        </w:rPr>
        <w:t xml:space="preserve">unción </w:t>
      </w:r>
      <w:proofErr w:type="gramStart"/>
      <w:r w:rsidRPr="00653901">
        <w:rPr>
          <w:rStyle w:val="resaltado"/>
          <w:rFonts w:asciiTheme="minorHAnsi" w:hAnsiTheme="minorHAnsi" w:cstheme="minorHAnsi"/>
          <w:b/>
          <w:sz w:val="22"/>
          <w:szCs w:val="22"/>
        </w:rPr>
        <w:t>DESREF(</w:t>
      </w:r>
      <w:proofErr w:type="spellStart"/>
      <w:proofErr w:type="gramEnd"/>
      <w:r w:rsidRPr="00653901">
        <w:rPr>
          <w:rStyle w:val="resaltado"/>
          <w:rFonts w:asciiTheme="minorHAnsi" w:hAnsiTheme="minorHAnsi" w:cstheme="minorHAnsi"/>
          <w:b/>
          <w:sz w:val="22"/>
          <w:szCs w:val="22"/>
        </w:rPr>
        <w:t>ref</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nfilas</w:t>
      </w:r>
      <w:proofErr w:type="spellEnd"/>
      <w:r w:rsidRPr="00653901">
        <w:rPr>
          <w:rStyle w:val="resaltado"/>
          <w:rFonts w:asciiTheme="minorHAnsi" w:hAnsiTheme="minorHAnsi" w:cstheme="minorHAnsi"/>
          <w:b/>
          <w:sz w:val="22"/>
          <w:szCs w:val="22"/>
        </w:rPr>
        <w:t xml:space="preserve">; </w:t>
      </w:r>
      <w:proofErr w:type="spellStart"/>
      <w:r w:rsidRPr="00653901">
        <w:rPr>
          <w:rStyle w:val="resaltado"/>
          <w:rFonts w:asciiTheme="minorHAnsi" w:hAnsiTheme="minorHAnsi" w:cstheme="minorHAnsi"/>
          <w:b/>
          <w:sz w:val="22"/>
          <w:szCs w:val="22"/>
        </w:rPr>
        <w:t>ncolumnas</w:t>
      </w:r>
      <w:proofErr w:type="spellEnd"/>
      <w:r w:rsidRPr="00653901">
        <w:rPr>
          <w:rStyle w:val="resaltado"/>
          <w:rFonts w:asciiTheme="minorHAnsi" w:hAnsiTheme="minorHAnsi" w:cstheme="minorHAnsi"/>
          <w:b/>
          <w:sz w:val="22"/>
          <w:szCs w:val="22"/>
        </w:rPr>
        <w:t>; alto; ancho)</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Devuelve una referencia de celdas situadas a partir de una referencia (</w:t>
      </w:r>
      <w:proofErr w:type="spellStart"/>
      <w:r w:rsidRPr="007A1371">
        <w:rPr>
          <w:rFonts w:asciiTheme="minorHAnsi" w:hAnsiTheme="minorHAnsi" w:cstheme="minorHAnsi"/>
          <w:sz w:val="22"/>
          <w:szCs w:val="22"/>
        </w:rPr>
        <w:t>ref</w:t>
      </w:r>
      <w:proofErr w:type="spellEnd"/>
      <w:r w:rsidRPr="007A1371">
        <w:rPr>
          <w:rFonts w:asciiTheme="minorHAnsi" w:hAnsiTheme="minorHAnsi" w:cstheme="minorHAnsi"/>
          <w:sz w:val="22"/>
          <w:szCs w:val="22"/>
        </w:rPr>
        <w:t>) unas filas más abajo (</w:t>
      </w:r>
      <w:proofErr w:type="spellStart"/>
      <w:r w:rsidRPr="007A1371">
        <w:rPr>
          <w:rFonts w:asciiTheme="minorHAnsi" w:hAnsiTheme="minorHAnsi" w:cstheme="minorHAnsi"/>
          <w:sz w:val="22"/>
          <w:szCs w:val="22"/>
        </w:rPr>
        <w:t>nfilas</w:t>
      </w:r>
      <w:proofErr w:type="spellEnd"/>
      <w:r w:rsidRPr="007A1371">
        <w:rPr>
          <w:rFonts w:asciiTheme="minorHAnsi" w:hAnsiTheme="minorHAnsi" w:cstheme="minorHAnsi"/>
          <w:sz w:val="22"/>
          <w:szCs w:val="22"/>
        </w:rPr>
        <w:t xml:space="preserve"> positivo) o más arriba (</w:t>
      </w:r>
      <w:proofErr w:type="spellStart"/>
      <w:r w:rsidRPr="007A1371">
        <w:rPr>
          <w:rFonts w:asciiTheme="minorHAnsi" w:hAnsiTheme="minorHAnsi" w:cstheme="minorHAnsi"/>
          <w:sz w:val="22"/>
          <w:szCs w:val="22"/>
        </w:rPr>
        <w:t>nfilas</w:t>
      </w:r>
      <w:proofErr w:type="spellEnd"/>
      <w:r w:rsidRPr="007A1371">
        <w:rPr>
          <w:rFonts w:asciiTheme="minorHAnsi" w:hAnsiTheme="minorHAnsi" w:cstheme="minorHAnsi"/>
          <w:sz w:val="22"/>
          <w:szCs w:val="22"/>
        </w:rPr>
        <w:t xml:space="preserve"> negativo) y una columnas más a la derecha (</w:t>
      </w:r>
      <w:proofErr w:type="spellStart"/>
      <w:r w:rsidRPr="007A1371">
        <w:rPr>
          <w:rFonts w:asciiTheme="minorHAnsi" w:hAnsiTheme="minorHAnsi" w:cstheme="minorHAnsi"/>
          <w:sz w:val="22"/>
          <w:szCs w:val="22"/>
        </w:rPr>
        <w:t>ncolumnas</w:t>
      </w:r>
      <w:proofErr w:type="spellEnd"/>
      <w:r w:rsidRPr="007A1371">
        <w:rPr>
          <w:rFonts w:asciiTheme="minorHAnsi" w:hAnsiTheme="minorHAnsi" w:cstheme="minorHAnsi"/>
          <w:sz w:val="22"/>
          <w:szCs w:val="22"/>
        </w:rPr>
        <w:t xml:space="preserve"> positivo) o más a la izquierda (</w:t>
      </w:r>
      <w:proofErr w:type="spellStart"/>
      <w:r w:rsidRPr="007A1371">
        <w:rPr>
          <w:rFonts w:asciiTheme="minorHAnsi" w:hAnsiTheme="minorHAnsi" w:cstheme="minorHAnsi"/>
          <w:sz w:val="22"/>
          <w:szCs w:val="22"/>
        </w:rPr>
        <w:t>ncolumnas</w:t>
      </w:r>
      <w:proofErr w:type="spellEnd"/>
      <w:r w:rsidRPr="007A1371">
        <w:rPr>
          <w:rFonts w:asciiTheme="minorHAnsi" w:hAnsiTheme="minorHAnsi" w:cstheme="minorHAnsi"/>
          <w:sz w:val="22"/>
          <w:szCs w:val="22"/>
        </w:rPr>
        <w:t xml:space="preserve"> negativo). Los parámetros alto y ancho indican el número de celdas que se tienen que recuperar a partir del ahí.</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DESREF(</w:t>
      </w:r>
      <w:proofErr w:type="gramEnd"/>
      <w:r w:rsidRPr="007A1371">
        <w:rPr>
          <w:rStyle w:val="opciones"/>
          <w:rFonts w:asciiTheme="minorHAnsi" w:hAnsiTheme="minorHAnsi" w:cstheme="minorHAnsi"/>
          <w:sz w:val="22"/>
          <w:szCs w:val="22"/>
        </w:rPr>
        <w:t xml:space="preserve">A1;2;3) </w:t>
      </w:r>
      <w:r w:rsidRPr="007A1371">
        <w:rPr>
          <w:rFonts w:asciiTheme="minorHAnsi" w:hAnsiTheme="minorHAnsi" w:cstheme="minorHAnsi"/>
          <w:sz w:val="22"/>
          <w:szCs w:val="22"/>
        </w:rPr>
        <w:t>devuelve el valor situado 2 filas más abajo y 3 columnas a la derecha de la celda A, es decir en la celda D3.</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SUMA(</w:t>
      </w:r>
      <w:proofErr w:type="gramEnd"/>
      <w:r w:rsidRPr="007A1371">
        <w:rPr>
          <w:rStyle w:val="opciones"/>
          <w:rFonts w:asciiTheme="minorHAnsi" w:hAnsiTheme="minorHAnsi" w:cstheme="minorHAnsi"/>
          <w:sz w:val="22"/>
          <w:szCs w:val="22"/>
        </w:rPr>
        <w:t>DESREF(K4;-3;-1;3;2))</w:t>
      </w:r>
      <w:r w:rsidRPr="007A1371">
        <w:rPr>
          <w:rFonts w:asciiTheme="minorHAnsi" w:hAnsiTheme="minorHAnsi" w:cstheme="minorHAnsi"/>
          <w:sz w:val="22"/>
          <w:szCs w:val="22"/>
        </w:rPr>
        <w:t xml:space="preserve"> obtiene la suma de las celdas devueltas por la función DESREF. En este caso la función </w:t>
      </w:r>
      <w:proofErr w:type="spellStart"/>
      <w:r w:rsidRPr="007A1371">
        <w:rPr>
          <w:rFonts w:asciiTheme="minorHAnsi" w:hAnsiTheme="minorHAnsi" w:cstheme="minorHAnsi"/>
          <w:sz w:val="22"/>
          <w:szCs w:val="22"/>
        </w:rPr>
        <w:t>desref</w:t>
      </w:r>
      <w:proofErr w:type="spellEnd"/>
      <w:r w:rsidRPr="007A1371">
        <w:rPr>
          <w:rFonts w:asciiTheme="minorHAnsi" w:hAnsiTheme="minorHAnsi" w:cstheme="minorHAnsi"/>
          <w:sz w:val="22"/>
          <w:szCs w:val="22"/>
        </w:rPr>
        <w:t xml:space="preserve"> devuelve las celdas J1:K3. Para verlo, veamos cómo interpretar la función: a partir de la celda K4 nos desplazamos 3 filas hacia arriba (</w:t>
      </w:r>
      <w:proofErr w:type="spellStart"/>
      <w:r w:rsidRPr="007A1371">
        <w:rPr>
          <w:rFonts w:asciiTheme="minorHAnsi" w:hAnsiTheme="minorHAnsi" w:cstheme="minorHAnsi"/>
          <w:sz w:val="22"/>
          <w:szCs w:val="22"/>
        </w:rPr>
        <w:t>nfilas</w:t>
      </w:r>
      <w:proofErr w:type="spellEnd"/>
      <w:r w:rsidRPr="007A1371">
        <w:rPr>
          <w:rFonts w:asciiTheme="minorHAnsi" w:hAnsiTheme="minorHAnsi" w:cstheme="minorHAnsi"/>
          <w:sz w:val="22"/>
          <w:szCs w:val="22"/>
        </w:rPr>
        <w:t xml:space="preserve"> -3) y 1 columna hacia la izquierda (</w:t>
      </w:r>
      <w:proofErr w:type="spellStart"/>
      <w:r w:rsidRPr="007A1371">
        <w:rPr>
          <w:rFonts w:asciiTheme="minorHAnsi" w:hAnsiTheme="minorHAnsi" w:cstheme="minorHAnsi"/>
          <w:sz w:val="22"/>
          <w:szCs w:val="22"/>
        </w:rPr>
        <w:t>ncolumnas</w:t>
      </w:r>
      <w:proofErr w:type="spellEnd"/>
      <w:r w:rsidRPr="007A1371">
        <w:rPr>
          <w:rFonts w:asciiTheme="minorHAnsi" w:hAnsiTheme="minorHAnsi" w:cstheme="minorHAnsi"/>
          <w:sz w:val="22"/>
          <w:szCs w:val="22"/>
        </w:rPr>
        <w:t xml:space="preserve"> -1). Llegamos a la celda J1 y, a partir de esa celda, cogemos 3 filas (alto 3) y 2 columnas (ancho 2), es decir, las celdas J1</w:t>
      </w:r>
      <w:proofErr w:type="gramStart"/>
      <w:r w:rsidRPr="007A1371">
        <w:rPr>
          <w:rFonts w:asciiTheme="minorHAnsi" w:hAnsiTheme="minorHAnsi" w:cstheme="minorHAnsi"/>
          <w:sz w:val="22"/>
          <w:szCs w:val="22"/>
        </w:rPr>
        <w:t>,J2,J3,K1,K2</w:t>
      </w:r>
      <w:proofErr w:type="gramEnd"/>
      <w:r w:rsidRPr="007A1371">
        <w:rPr>
          <w:rFonts w:asciiTheme="minorHAnsi" w:hAnsiTheme="minorHAnsi" w:cstheme="minorHAnsi"/>
          <w:sz w:val="22"/>
          <w:szCs w:val="22"/>
        </w:rPr>
        <w:t xml:space="preserve"> y K3. La función </w:t>
      </w:r>
      <w:proofErr w:type="spellStart"/>
      <w:r w:rsidRPr="007A1371">
        <w:rPr>
          <w:rFonts w:asciiTheme="minorHAnsi" w:hAnsiTheme="minorHAnsi" w:cstheme="minorHAnsi"/>
          <w:sz w:val="22"/>
          <w:szCs w:val="22"/>
        </w:rPr>
        <w:t>desref</w:t>
      </w:r>
      <w:proofErr w:type="spellEnd"/>
      <w:r w:rsidRPr="007A1371">
        <w:rPr>
          <w:rFonts w:asciiTheme="minorHAnsi" w:hAnsiTheme="minorHAnsi" w:cstheme="minorHAnsi"/>
          <w:sz w:val="22"/>
          <w:szCs w:val="22"/>
        </w:rPr>
        <w:t xml:space="preserve"> nos ha devuelto el rango J1:K3.</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DIRECCION(</w:t>
      </w:r>
      <w:proofErr w:type="gramEnd"/>
      <w:r w:rsidRPr="00244350">
        <w:rPr>
          <w:rStyle w:val="resaltado"/>
          <w:rFonts w:asciiTheme="minorHAnsi" w:hAnsiTheme="minorHAnsi" w:cstheme="minorHAnsi"/>
          <w:b/>
          <w:sz w:val="22"/>
          <w:szCs w:val="22"/>
        </w:rPr>
        <w:t xml:space="preserve">fila; columna; </w:t>
      </w:r>
      <w:proofErr w:type="spellStart"/>
      <w:r w:rsidRPr="00244350">
        <w:rPr>
          <w:rStyle w:val="resaltado"/>
          <w:rFonts w:asciiTheme="minorHAnsi" w:hAnsiTheme="minorHAnsi" w:cstheme="minorHAnsi"/>
          <w:b/>
          <w:sz w:val="22"/>
          <w:szCs w:val="22"/>
        </w:rPr>
        <w:t>abs</w:t>
      </w:r>
      <w:proofErr w:type="spellEnd"/>
      <w:r w:rsidRPr="00244350">
        <w:rPr>
          <w:rStyle w:val="resaltado"/>
          <w:rFonts w:asciiTheme="minorHAnsi" w:hAnsiTheme="minorHAnsi" w:cstheme="minorHAnsi"/>
          <w:b/>
          <w:sz w:val="22"/>
          <w:szCs w:val="22"/>
        </w:rPr>
        <w:t>; a1; hoja)</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Crea una referencia de celda en forma de texto una vez especificada la fila y la columna. </w:t>
      </w:r>
    </w:p>
    <w:p w:rsidR="009954A2" w:rsidRDefault="009954A2" w:rsidP="009954A2">
      <w:pPr>
        <w:pStyle w:val="NormalWeb"/>
        <w:spacing w:before="0" w:beforeAutospacing="0" w:after="0" w:afterAutospacing="0"/>
        <w:ind w:left="708"/>
        <w:jc w:val="both"/>
        <w:rPr>
          <w:rStyle w:val="Textoennegrita"/>
          <w:rFonts w:asciiTheme="minorHAnsi" w:hAnsiTheme="minorHAnsi" w:cstheme="minorHAnsi"/>
          <w:sz w:val="22"/>
          <w:szCs w:val="22"/>
        </w:rPr>
      </w:pP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proofErr w:type="spellStart"/>
      <w:proofErr w:type="gramStart"/>
      <w:r w:rsidRPr="007A1371">
        <w:rPr>
          <w:rStyle w:val="Textoennegrita"/>
          <w:rFonts w:asciiTheme="minorHAnsi" w:hAnsiTheme="minorHAnsi" w:cstheme="minorHAnsi"/>
          <w:sz w:val="22"/>
          <w:szCs w:val="22"/>
        </w:rPr>
        <w:t>abs</w:t>
      </w:r>
      <w:proofErr w:type="spellEnd"/>
      <w:proofErr w:type="gramEnd"/>
      <w:r w:rsidRPr="007A1371">
        <w:rPr>
          <w:rStyle w:val="Textoennegrita"/>
          <w:rFonts w:asciiTheme="minorHAnsi" w:hAnsiTheme="minorHAnsi" w:cstheme="minorHAnsi"/>
          <w:sz w:val="22"/>
          <w:szCs w:val="22"/>
        </w:rPr>
        <w:t xml:space="preserve"> = </w:t>
      </w:r>
      <w:r w:rsidRPr="007A1371">
        <w:rPr>
          <w:rFonts w:asciiTheme="minorHAnsi" w:hAnsiTheme="minorHAnsi" w:cstheme="minorHAnsi"/>
          <w:sz w:val="22"/>
          <w:szCs w:val="22"/>
        </w:rPr>
        <w:t xml:space="preserve">especifica el tipo de referencia que devuelve.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(1 u omitido devuelve una referencia absoluta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2 devuelve una referencia fila absoluta, columna relativa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3 devuelve una referencia fila relativa, columna absoluta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4 devuelve una referencia </w:t>
      </w:r>
      <w:proofErr w:type="gramStart"/>
      <w:r w:rsidRPr="007A1371">
        <w:rPr>
          <w:rFonts w:asciiTheme="minorHAnsi" w:hAnsiTheme="minorHAnsi" w:cstheme="minorHAnsi"/>
          <w:sz w:val="22"/>
          <w:szCs w:val="22"/>
        </w:rPr>
        <w:t>relativa )</w:t>
      </w:r>
      <w:proofErr w:type="gramEnd"/>
      <w:r w:rsidRPr="007A1371">
        <w:rPr>
          <w:rFonts w:asciiTheme="minorHAnsi" w:hAnsiTheme="minorHAnsi" w:cstheme="minorHAnsi"/>
          <w:sz w:val="22"/>
          <w:szCs w:val="22"/>
        </w:rPr>
        <w:t xml:space="preserve"> </w:t>
      </w:r>
    </w:p>
    <w:p w:rsidR="009954A2" w:rsidRDefault="009954A2" w:rsidP="009954A2">
      <w:pPr>
        <w:pStyle w:val="NormalWeb"/>
        <w:spacing w:before="0" w:beforeAutospacing="0" w:after="0" w:afterAutospacing="0"/>
        <w:ind w:left="708"/>
        <w:jc w:val="both"/>
        <w:rPr>
          <w:rStyle w:val="Textoennegrita"/>
          <w:rFonts w:asciiTheme="minorHAnsi" w:hAnsiTheme="minorHAnsi" w:cstheme="minorHAnsi"/>
          <w:sz w:val="22"/>
          <w:szCs w:val="22"/>
        </w:rPr>
      </w:pP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Textoennegrita"/>
          <w:rFonts w:asciiTheme="minorHAnsi" w:hAnsiTheme="minorHAnsi" w:cstheme="minorHAnsi"/>
          <w:sz w:val="22"/>
          <w:szCs w:val="22"/>
        </w:rPr>
        <w:t>a1</w:t>
      </w:r>
      <w:r w:rsidRPr="007A1371">
        <w:rPr>
          <w:rFonts w:asciiTheme="minorHAnsi" w:hAnsiTheme="minorHAnsi" w:cstheme="minorHAnsi"/>
          <w:sz w:val="22"/>
          <w:szCs w:val="22"/>
        </w:rPr>
        <w:t xml:space="preserve"> = es un valor lógico que especifica el estilo de la referencia A1 o F1C1. Si a1 es VERDADERO o se omite, DIRECCION devuelve una referencia del estilo B3; si es FALSO, DIRECCION devuelve una referencia del estilo F3C2 (Fila3Columna2). </w:t>
      </w:r>
    </w:p>
    <w:p w:rsidR="009954A2" w:rsidRDefault="009954A2" w:rsidP="009954A2">
      <w:pPr>
        <w:pStyle w:val="NormalWeb"/>
        <w:spacing w:before="0" w:beforeAutospacing="0" w:after="0" w:afterAutospacing="0"/>
        <w:ind w:left="708"/>
        <w:jc w:val="both"/>
        <w:rPr>
          <w:rStyle w:val="Textoennegrita"/>
          <w:rFonts w:asciiTheme="minorHAnsi" w:hAnsiTheme="minorHAnsi" w:cstheme="minorHAnsi"/>
          <w:sz w:val="22"/>
          <w:szCs w:val="22"/>
        </w:rPr>
      </w:pP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Textoennegrita"/>
          <w:rFonts w:asciiTheme="minorHAnsi" w:hAnsiTheme="minorHAnsi" w:cstheme="minorHAnsi"/>
          <w:sz w:val="22"/>
          <w:szCs w:val="22"/>
        </w:rPr>
        <w:t>Hoja</w:t>
      </w:r>
      <w:r w:rsidRPr="007A1371">
        <w:rPr>
          <w:rFonts w:asciiTheme="minorHAnsi" w:hAnsiTheme="minorHAnsi" w:cstheme="minorHAnsi"/>
          <w:sz w:val="22"/>
          <w:szCs w:val="22"/>
        </w:rPr>
        <w:t xml:space="preserve"> = es texto que especifica el nombre de la hoja de cálculo o que se utilizará como referencia externa. Si se omite hoja, no se utilizará ningún nombre de hoja.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DIRECCION(</w:t>
      </w:r>
      <w:proofErr w:type="gramEnd"/>
      <w:r w:rsidRPr="007A1371">
        <w:rPr>
          <w:rStyle w:val="opciones"/>
          <w:rFonts w:asciiTheme="minorHAnsi" w:hAnsiTheme="minorHAnsi" w:cstheme="minorHAnsi"/>
          <w:sz w:val="22"/>
          <w:szCs w:val="22"/>
        </w:rPr>
        <w:t xml:space="preserve">1;2) </w:t>
      </w:r>
      <w:r w:rsidRPr="007A1371">
        <w:rPr>
          <w:rFonts w:asciiTheme="minorHAnsi" w:hAnsiTheme="minorHAnsi" w:cstheme="minorHAnsi"/>
          <w:sz w:val="22"/>
          <w:szCs w:val="22"/>
        </w:rPr>
        <w:t xml:space="preserve">devuelve una referencia absoluta a ($B$1)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DIRECCION(</w:t>
      </w:r>
      <w:proofErr w:type="gramEnd"/>
      <w:r w:rsidRPr="007A1371">
        <w:rPr>
          <w:rStyle w:val="opciones"/>
          <w:rFonts w:asciiTheme="minorHAnsi" w:hAnsiTheme="minorHAnsi" w:cstheme="minorHAnsi"/>
          <w:sz w:val="22"/>
          <w:szCs w:val="22"/>
        </w:rPr>
        <w:t xml:space="preserve">1;2;4) </w:t>
      </w:r>
      <w:r w:rsidRPr="007A1371">
        <w:rPr>
          <w:rFonts w:asciiTheme="minorHAnsi" w:hAnsiTheme="minorHAnsi" w:cstheme="minorHAnsi"/>
          <w:sz w:val="22"/>
          <w:szCs w:val="22"/>
        </w:rPr>
        <w:t xml:space="preserve">devuelve una referencia absoluta a (B1)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DIRECCION(</w:t>
      </w:r>
      <w:proofErr w:type="gramEnd"/>
      <w:r w:rsidRPr="007A1371">
        <w:rPr>
          <w:rStyle w:val="opciones"/>
          <w:rFonts w:asciiTheme="minorHAnsi" w:hAnsiTheme="minorHAnsi" w:cstheme="minorHAnsi"/>
          <w:sz w:val="22"/>
          <w:szCs w:val="22"/>
        </w:rPr>
        <w:t xml:space="preserve">1;2;4;falso) </w:t>
      </w:r>
      <w:r w:rsidRPr="007A1371">
        <w:rPr>
          <w:rFonts w:asciiTheme="minorHAnsi" w:hAnsiTheme="minorHAnsi" w:cstheme="minorHAnsi"/>
          <w:sz w:val="22"/>
          <w:szCs w:val="22"/>
        </w:rPr>
        <w:t xml:space="preserve">devuelve una referencia absoluta a (F1C2)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10</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ELEGIR(</w:t>
      </w:r>
      <w:proofErr w:type="spellStart"/>
      <w:proofErr w:type="gramEnd"/>
      <w:r w:rsidRPr="00244350">
        <w:rPr>
          <w:rStyle w:val="resaltado"/>
          <w:rFonts w:asciiTheme="minorHAnsi" w:hAnsiTheme="minorHAnsi" w:cstheme="minorHAnsi"/>
          <w:b/>
          <w:sz w:val="22"/>
          <w:szCs w:val="22"/>
        </w:rPr>
        <w:t>num_indice</w:t>
      </w:r>
      <w:proofErr w:type="spellEnd"/>
      <w:r w:rsidRPr="00244350">
        <w:rPr>
          <w:rStyle w:val="resaltado"/>
          <w:rFonts w:asciiTheme="minorHAnsi" w:hAnsiTheme="minorHAnsi" w:cstheme="minorHAnsi"/>
          <w:b/>
          <w:sz w:val="22"/>
          <w:szCs w:val="22"/>
        </w:rPr>
        <w:t>; valor1; valor2;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Elige un valor o una acción de una lista de valores a partir de un número de índice.</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ELEGIR(</w:t>
      </w:r>
      <w:proofErr w:type="gramEnd"/>
      <w:r w:rsidRPr="007A1371">
        <w:rPr>
          <w:rStyle w:val="opciones"/>
          <w:rFonts w:asciiTheme="minorHAnsi" w:hAnsiTheme="minorHAnsi" w:cstheme="minorHAnsi"/>
          <w:sz w:val="22"/>
          <w:szCs w:val="22"/>
        </w:rPr>
        <w:t xml:space="preserve">3;"uva";"pera";"melón";"manzana") </w:t>
      </w:r>
      <w:r w:rsidRPr="007A1371">
        <w:rPr>
          <w:rFonts w:asciiTheme="minorHAnsi" w:hAnsiTheme="minorHAnsi" w:cstheme="minorHAnsi"/>
          <w:sz w:val="22"/>
          <w:szCs w:val="22"/>
        </w:rPr>
        <w:t xml:space="preserve">devuelve "melón" que está en la 3ª posición.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11</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FILA(</w:t>
      </w:r>
      <w:proofErr w:type="spellStart"/>
      <w:proofErr w:type="gramEnd"/>
      <w:r w:rsidRPr="00244350">
        <w:rPr>
          <w:rStyle w:val="resaltado"/>
          <w:rFonts w:asciiTheme="minorHAnsi" w:hAnsiTheme="minorHAnsi" w:cstheme="minorHAnsi"/>
          <w:b/>
          <w:sz w:val="22"/>
          <w:szCs w:val="22"/>
        </w:rPr>
        <w:t>ref</w:t>
      </w:r>
      <w:proofErr w:type="spellEnd"/>
      <w:r w:rsidRPr="00244350">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lastRenderedPageBreak/>
        <w:t xml:space="preserve">Devuelve el número de fila de una referencia.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FILA(</w:t>
      </w:r>
      <w:proofErr w:type="gramEnd"/>
      <w:r w:rsidRPr="007A1371">
        <w:rPr>
          <w:rStyle w:val="opciones"/>
          <w:rFonts w:asciiTheme="minorHAnsi" w:hAnsiTheme="minorHAnsi" w:cstheme="minorHAnsi"/>
          <w:sz w:val="22"/>
          <w:szCs w:val="22"/>
        </w:rPr>
        <w:t xml:space="preserve">A2:B5) </w:t>
      </w:r>
      <w:r w:rsidRPr="007A1371">
        <w:rPr>
          <w:rFonts w:asciiTheme="minorHAnsi" w:hAnsiTheme="minorHAnsi" w:cstheme="minorHAnsi"/>
          <w:sz w:val="22"/>
          <w:szCs w:val="22"/>
        </w:rPr>
        <w:t>devuelve 2, pues la celda A2 está en la fila 2.</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12</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FILAS(</w:t>
      </w:r>
      <w:proofErr w:type="gramEnd"/>
      <w:r w:rsidRPr="00244350">
        <w:rPr>
          <w:rStyle w:val="resaltado"/>
          <w:rFonts w:asciiTheme="minorHAnsi" w:hAnsiTheme="minorHAnsi" w:cstheme="minorHAnsi"/>
          <w:b/>
          <w:sz w:val="22"/>
          <w:szCs w:val="22"/>
        </w:rPr>
        <w:t>matriz)</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Devuelve el número de filas que contiene una matriz.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FILAS(</w:t>
      </w:r>
      <w:proofErr w:type="gramEnd"/>
      <w:r w:rsidRPr="007A1371">
        <w:rPr>
          <w:rStyle w:val="opciones"/>
          <w:rFonts w:asciiTheme="minorHAnsi" w:hAnsiTheme="minorHAnsi" w:cstheme="minorHAnsi"/>
          <w:sz w:val="22"/>
          <w:szCs w:val="22"/>
        </w:rPr>
        <w:t xml:space="preserve">A2:B5) </w:t>
      </w:r>
      <w:r w:rsidRPr="007A1371">
        <w:rPr>
          <w:rFonts w:asciiTheme="minorHAnsi" w:hAnsiTheme="minorHAnsi" w:cstheme="minorHAnsi"/>
          <w:sz w:val="22"/>
          <w:szCs w:val="22"/>
        </w:rPr>
        <w:t>devuelve 4.</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13</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HIPERVINCULO(</w:t>
      </w:r>
      <w:proofErr w:type="spellStart"/>
      <w:proofErr w:type="gramEnd"/>
      <w:r w:rsidRPr="00244350">
        <w:rPr>
          <w:rStyle w:val="resaltado"/>
          <w:rFonts w:asciiTheme="minorHAnsi" w:hAnsiTheme="minorHAnsi" w:cstheme="minorHAnsi"/>
          <w:b/>
          <w:sz w:val="22"/>
          <w:szCs w:val="22"/>
        </w:rPr>
        <w:t>ubicación_del_vínculo</w:t>
      </w:r>
      <w:proofErr w:type="spellEnd"/>
      <w:r w:rsidRPr="00244350">
        <w:rPr>
          <w:rStyle w:val="resaltado"/>
          <w:rFonts w:asciiTheme="minorHAnsi" w:hAnsiTheme="minorHAnsi" w:cstheme="minorHAnsi"/>
          <w:b/>
          <w:sz w:val="22"/>
          <w:szCs w:val="22"/>
        </w:rPr>
        <w:t xml:space="preserve">; </w:t>
      </w:r>
      <w:proofErr w:type="spellStart"/>
      <w:r w:rsidRPr="00244350">
        <w:rPr>
          <w:rStyle w:val="resaltado"/>
          <w:rFonts w:asciiTheme="minorHAnsi" w:hAnsiTheme="minorHAnsi" w:cstheme="minorHAnsi"/>
          <w:b/>
          <w:sz w:val="22"/>
          <w:szCs w:val="22"/>
        </w:rPr>
        <w:t>nombre_descriptivo</w:t>
      </w:r>
      <w:proofErr w:type="spellEnd"/>
      <w:r w:rsidRPr="00244350">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Crea un acceso directo a un documento guardado en el disco duro o en Internet.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HIPERVINCULO(</w:t>
      </w:r>
      <w:proofErr w:type="gramEnd"/>
      <w:r w:rsidRPr="007A1371">
        <w:rPr>
          <w:rStyle w:val="opciones"/>
          <w:rFonts w:asciiTheme="minorHAnsi" w:hAnsiTheme="minorHAnsi" w:cstheme="minorHAnsi"/>
          <w:sz w:val="22"/>
          <w:szCs w:val="22"/>
        </w:rPr>
        <w:t xml:space="preserve">"HTTP://www.aulaclic.es";"aulaClic") </w:t>
      </w:r>
      <w:r w:rsidRPr="007A1371">
        <w:rPr>
          <w:rFonts w:asciiTheme="minorHAnsi" w:hAnsiTheme="minorHAnsi" w:cstheme="minorHAnsi"/>
          <w:sz w:val="22"/>
          <w:szCs w:val="22"/>
        </w:rPr>
        <w:t xml:space="preserve">crea un enlace a nuestra página Web.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ind w:left="709" w:hanging="709"/>
        <w:jc w:val="both"/>
        <w:rPr>
          <w:rFonts w:asciiTheme="minorHAnsi" w:hAnsiTheme="minorHAnsi" w:cstheme="minorHAnsi"/>
          <w:b/>
          <w:sz w:val="22"/>
          <w:szCs w:val="22"/>
        </w:rPr>
      </w:pPr>
      <w:r>
        <w:rPr>
          <w:rFonts w:asciiTheme="minorHAnsi" w:hAnsiTheme="minorHAnsi" w:cstheme="minorHAnsi"/>
          <w:noProof/>
          <w:sz w:val="22"/>
          <w:szCs w:val="22"/>
        </w:rPr>
        <w:t>14</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IMPORTARDATOSDINAMICOS(</w:t>
      </w:r>
      <w:proofErr w:type="spellStart"/>
      <w:proofErr w:type="gramEnd"/>
      <w:r w:rsidRPr="00244350">
        <w:rPr>
          <w:rStyle w:val="resaltado"/>
          <w:rFonts w:asciiTheme="minorHAnsi" w:hAnsiTheme="minorHAnsi" w:cstheme="minorHAnsi"/>
          <w:b/>
          <w:sz w:val="22"/>
          <w:szCs w:val="22"/>
        </w:rPr>
        <w:t>camp_datos</w:t>
      </w:r>
      <w:proofErr w:type="spellEnd"/>
      <w:r w:rsidRPr="00244350">
        <w:rPr>
          <w:rStyle w:val="resaltado"/>
          <w:rFonts w:asciiTheme="minorHAnsi" w:hAnsiTheme="minorHAnsi" w:cstheme="minorHAnsi"/>
          <w:b/>
          <w:sz w:val="22"/>
          <w:szCs w:val="22"/>
        </w:rPr>
        <w:t xml:space="preserve">; </w:t>
      </w:r>
      <w:proofErr w:type="spellStart"/>
      <w:r w:rsidRPr="00244350">
        <w:rPr>
          <w:rStyle w:val="resaltado"/>
          <w:rFonts w:asciiTheme="minorHAnsi" w:hAnsiTheme="minorHAnsi" w:cstheme="minorHAnsi"/>
          <w:b/>
          <w:sz w:val="22"/>
          <w:szCs w:val="22"/>
        </w:rPr>
        <w:t>tablas_dinámicas</w:t>
      </w:r>
      <w:proofErr w:type="spellEnd"/>
      <w:r w:rsidRPr="00244350">
        <w:rPr>
          <w:rStyle w:val="resaltado"/>
          <w:rFonts w:asciiTheme="minorHAnsi" w:hAnsiTheme="minorHAnsi" w:cstheme="minorHAnsi"/>
          <w:b/>
          <w:sz w:val="22"/>
          <w:szCs w:val="22"/>
        </w:rPr>
        <w:t>; campo1; elemento1; campo2; elemento2...)</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Extrae datos almacenados en una tabla dinámica.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15</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INDICE(</w:t>
      </w:r>
      <w:proofErr w:type="gramEnd"/>
      <w:r w:rsidRPr="00244350">
        <w:rPr>
          <w:rStyle w:val="resaltado"/>
          <w:rFonts w:asciiTheme="minorHAnsi" w:hAnsiTheme="minorHAnsi" w:cstheme="minorHAnsi"/>
          <w:b/>
          <w:sz w:val="22"/>
          <w:szCs w:val="22"/>
        </w:rPr>
        <w:t xml:space="preserve">matriz; </w:t>
      </w:r>
      <w:proofErr w:type="spellStart"/>
      <w:r w:rsidRPr="00244350">
        <w:rPr>
          <w:rStyle w:val="resaltado"/>
          <w:rFonts w:asciiTheme="minorHAnsi" w:hAnsiTheme="minorHAnsi" w:cstheme="minorHAnsi"/>
          <w:b/>
          <w:sz w:val="22"/>
          <w:szCs w:val="22"/>
        </w:rPr>
        <w:t>num_fila</w:t>
      </w:r>
      <w:proofErr w:type="spellEnd"/>
      <w:r w:rsidRPr="00244350">
        <w:rPr>
          <w:rStyle w:val="resaltado"/>
          <w:rFonts w:asciiTheme="minorHAnsi" w:hAnsiTheme="minorHAnsi" w:cstheme="minorHAnsi"/>
          <w:b/>
          <w:sz w:val="22"/>
          <w:szCs w:val="22"/>
        </w:rPr>
        <w:t xml:space="preserve">; </w:t>
      </w:r>
      <w:proofErr w:type="spellStart"/>
      <w:r w:rsidRPr="00244350">
        <w:rPr>
          <w:rStyle w:val="resaltado"/>
          <w:rFonts w:asciiTheme="minorHAnsi" w:hAnsiTheme="minorHAnsi" w:cstheme="minorHAnsi"/>
          <w:b/>
          <w:sz w:val="22"/>
          <w:szCs w:val="22"/>
        </w:rPr>
        <w:t>num_columna</w:t>
      </w:r>
      <w:proofErr w:type="spellEnd"/>
      <w:r w:rsidRPr="00244350">
        <w:rPr>
          <w:rStyle w:val="resaltado"/>
          <w:rFonts w:asciiTheme="minorHAnsi" w:hAnsiTheme="minorHAnsi" w:cstheme="minorHAnsi"/>
          <w:b/>
          <w:sz w:val="22"/>
          <w:szCs w:val="22"/>
        </w:rPr>
        <w:t>)</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Dentro de un rango especificado por matriz, devuelve el valor de la celda que se encuentre en la intersección de una fila y una columna en particular.</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INDICE(</w:t>
      </w:r>
      <w:proofErr w:type="gramEnd"/>
      <w:r w:rsidRPr="007A1371">
        <w:rPr>
          <w:rStyle w:val="opciones"/>
          <w:rFonts w:asciiTheme="minorHAnsi" w:hAnsiTheme="minorHAnsi" w:cstheme="minorHAnsi"/>
          <w:sz w:val="22"/>
          <w:szCs w:val="22"/>
        </w:rPr>
        <w:t xml:space="preserve">A3:B7;2;1) </w:t>
      </w:r>
      <w:r w:rsidRPr="007A1371">
        <w:rPr>
          <w:rFonts w:asciiTheme="minorHAnsi" w:hAnsiTheme="minorHAnsi" w:cstheme="minorHAnsi"/>
          <w:sz w:val="22"/>
          <w:szCs w:val="22"/>
        </w:rPr>
        <w:t xml:space="preserve">devuelve el valor de la celda que se encuentra en la segunda fila de la matriz y en la primera columna, es decir, A4.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244350" w:rsidRDefault="009954A2" w:rsidP="009954A2">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16</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INDIRECTO(</w:t>
      </w:r>
      <w:proofErr w:type="spellStart"/>
      <w:proofErr w:type="gramEnd"/>
      <w:r w:rsidRPr="00244350">
        <w:rPr>
          <w:rStyle w:val="resaltado"/>
          <w:rFonts w:asciiTheme="minorHAnsi" w:hAnsiTheme="minorHAnsi" w:cstheme="minorHAnsi"/>
          <w:b/>
          <w:sz w:val="22"/>
          <w:szCs w:val="22"/>
        </w:rPr>
        <w:t>ref</w:t>
      </w:r>
      <w:proofErr w:type="spellEnd"/>
      <w:r w:rsidRPr="00244350">
        <w:rPr>
          <w:rStyle w:val="resaltado"/>
          <w:rFonts w:asciiTheme="minorHAnsi" w:hAnsiTheme="minorHAnsi" w:cstheme="minorHAnsi"/>
          <w:b/>
          <w:sz w:val="22"/>
          <w:szCs w:val="22"/>
        </w:rPr>
        <w:t>; a1)</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Devuelve una referencia especificada por un valor de texto.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INDIRECTO(</w:t>
      </w:r>
      <w:proofErr w:type="gramEnd"/>
      <w:r w:rsidRPr="007A1371">
        <w:rPr>
          <w:rStyle w:val="opciones"/>
          <w:rFonts w:asciiTheme="minorHAnsi" w:hAnsiTheme="minorHAnsi" w:cstheme="minorHAnsi"/>
          <w:sz w:val="22"/>
          <w:szCs w:val="22"/>
        </w:rPr>
        <w:t xml:space="preserve">A2) </w:t>
      </w:r>
      <w:r w:rsidRPr="007A1371">
        <w:rPr>
          <w:rFonts w:asciiTheme="minorHAnsi" w:hAnsiTheme="minorHAnsi" w:cstheme="minorHAnsi"/>
          <w:sz w:val="22"/>
          <w:szCs w:val="22"/>
        </w:rPr>
        <w:t xml:space="preserve">devuelve el valor del enlace de la celda A2 que a su vez es un enlace. Imaginemos que en la celda B5 tenemos el valor 7 y en la celda A2 hemos puesto B5. Si escribimos la función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INDIRECTO(</w:t>
      </w:r>
      <w:proofErr w:type="gramEnd"/>
      <w:r w:rsidRPr="007A1371">
        <w:rPr>
          <w:rStyle w:val="opciones"/>
          <w:rFonts w:asciiTheme="minorHAnsi" w:hAnsiTheme="minorHAnsi" w:cstheme="minorHAnsi"/>
          <w:sz w:val="22"/>
          <w:szCs w:val="22"/>
        </w:rPr>
        <w:t>A2)</w:t>
      </w:r>
      <w:r w:rsidRPr="007A1371">
        <w:rPr>
          <w:rFonts w:asciiTheme="minorHAnsi" w:hAnsiTheme="minorHAnsi" w:cstheme="minorHAnsi"/>
          <w:sz w:val="22"/>
          <w:szCs w:val="22"/>
        </w:rPr>
        <w:t>, nos devuelve el valor 7.</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sidRPr="007A1371">
        <w:rPr>
          <w:rFonts w:asciiTheme="minorHAnsi" w:hAnsiTheme="minorHAnsi" w:cstheme="minorHAnsi"/>
          <w:sz w:val="22"/>
          <w:szCs w:val="22"/>
        </w:rPr>
        <w:t> </w:t>
      </w:r>
    </w:p>
    <w:p w:rsidR="009954A2" w:rsidRPr="007A1371" w:rsidRDefault="009954A2" w:rsidP="009954A2">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17</w:t>
      </w:r>
      <w:r>
        <w:rPr>
          <w:rFonts w:asciiTheme="minorHAnsi" w:hAnsiTheme="minorHAnsi" w:cstheme="minorHAnsi"/>
          <w:noProof/>
          <w:sz w:val="22"/>
          <w:szCs w:val="22"/>
        </w:rPr>
        <w:tab/>
      </w:r>
      <w:r w:rsidRPr="00244350">
        <w:rPr>
          <w:rFonts w:asciiTheme="minorHAnsi" w:hAnsiTheme="minorHAnsi" w:cstheme="minorHAnsi"/>
          <w:b/>
          <w:noProof/>
          <w:sz w:val="22"/>
          <w:szCs w:val="22"/>
        </w:rPr>
        <w:t>F</w:t>
      </w:r>
      <w:r w:rsidRPr="00244350">
        <w:rPr>
          <w:rStyle w:val="resaltado"/>
          <w:rFonts w:asciiTheme="minorHAnsi" w:hAnsiTheme="minorHAnsi" w:cstheme="minorHAnsi"/>
          <w:b/>
          <w:sz w:val="22"/>
          <w:szCs w:val="22"/>
        </w:rPr>
        <w:t xml:space="preserve">unción </w:t>
      </w:r>
      <w:proofErr w:type="gramStart"/>
      <w:r w:rsidRPr="00244350">
        <w:rPr>
          <w:rStyle w:val="resaltado"/>
          <w:rFonts w:asciiTheme="minorHAnsi" w:hAnsiTheme="minorHAnsi" w:cstheme="minorHAnsi"/>
          <w:b/>
          <w:sz w:val="22"/>
          <w:szCs w:val="22"/>
        </w:rPr>
        <w:t>TRANSPONER(</w:t>
      </w:r>
      <w:proofErr w:type="gramEnd"/>
      <w:r w:rsidRPr="00244350">
        <w:rPr>
          <w:rStyle w:val="resaltado"/>
          <w:rFonts w:asciiTheme="minorHAnsi" w:hAnsiTheme="minorHAnsi" w:cstheme="minorHAnsi"/>
          <w:b/>
          <w:sz w:val="22"/>
          <w:szCs w:val="22"/>
        </w:rPr>
        <w:t>matriz)</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Intercambia en una matriz las filas por las columnas.</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Tenemos una fila con los valores 4 6 7 9, y al realizar esta función.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Fonts w:asciiTheme="minorHAnsi" w:hAnsiTheme="minorHAnsi" w:cstheme="minorHAnsi"/>
          <w:sz w:val="22"/>
          <w:szCs w:val="22"/>
        </w:rPr>
        <w:t xml:space="preserve">Ejemplo: </w:t>
      </w:r>
      <w:r w:rsidRPr="007A1371">
        <w:rPr>
          <w:rStyle w:val="opciones"/>
          <w:rFonts w:asciiTheme="minorHAnsi" w:hAnsiTheme="minorHAnsi" w:cstheme="minorHAnsi"/>
          <w:sz w:val="22"/>
          <w:szCs w:val="22"/>
        </w:rPr>
        <w:t>=</w:t>
      </w:r>
      <w:proofErr w:type="gramStart"/>
      <w:r w:rsidRPr="007A1371">
        <w:rPr>
          <w:rStyle w:val="opciones"/>
          <w:rFonts w:asciiTheme="minorHAnsi" w:hAnsiTheme="minorHAnsi" w:cstheme="minorHAnsi"/>
          <w:sz w:val="22"/>
          <w:szCs w:val="22"/>
        </w:rPr>
        <w:t>TRANSPONER(</w:t>
      </w:r>
      <w:proofErr w:type="gramEnd"/>
      <w:r w:rsidRPr="007A1371">
        <w:rPr>
          <w:rStyle w:val="opciones"/>
          <w:rFonts w:asciiTheme="minorHAnsi" w:hAnsiTheme="minorHAnsi" w:cstheme="minorHAnsi"/>
          <w:sz w:val="22"/>
          <w:szCs w:val="22"/>
        </w:rPr>
        <w:t xml:space="preserve">$A$1:$D$1) </w:t>
      </w:r>
      <w:r w:rsidRPr="007A1371">
        <w:rPr>
          <w:rFonts w:asciiTheme="minorHAnsi" w:hAnsiTheme="minorHAnsi" w:cstheme="minorHAnsi"/>
          <w:sz w:val="22"/>
          <w:szCs w:val="22"/>
        </w:rPr>
        <w:t xml:space="preserve">obtenemos como resultado el valor 4 en una fila, el valor 6 en la siguiente fila de la misma columna, etc. </w:t>
      </w:r>
    </w:p>
    <w:p w:rsidR="009954A2" w:rsidRPr="007A1371" w:rsidRDefault="009954A2" w:rsidP="009954A2">
      <w:pPr>
        <w:pStyle w:val="NormalWeb"/>
        <w:spacing w:before="0" w:beforeAutospacing="0" w:after="0" w:afterAutospacing="0"/>
        <w:ind w:left="708"/>
        <w:jc w:val="both"/>
        <w:rPr>
          <w:rFonts w:asciiTheme="minorHAnsi" w:hAnsiTheme="minorHAnsi" w:cstheme="minorHAnsi"/>
          <w:sz w:val="22"/>
          <w:szCs w:val="22"/>
        </w:rPr>
      </w:pPr>
      <w:r w:rsidRPr="007A1371">
        <w:rPr>
          <w:rStyle w:val="Textoennegrita"/>
          <w:rFonts w:asciiTheme="minorHAnsi" w:hAnsiTheme="minorHAnsi" w:cstheme="minorHAnsi"/>
          <w:sz w:val="22"/>
          <w:szCs w:val="22"/>
        </w:rPr>
        <w:t xml:space="preserve">Nota </w:t>
      </w:r>
      <w:r w:rsidRPr="007A1371">
        <w:rPr>
          <w:rFonts w:asciiTheme="minorHAnsi" w:hAnsiTheme="minorHAnsi" w:cstheme="minorHAnsi"/>
          <w:sz w:val="22"/>
          <w:szCs w:val="22"/>
        </w:rPr>
        <w:t xml:space="preserve">  La fórmula del ejemplo debe introducirse como fórmula matricial. Primero, debemos seleccionar el rango A2:A5 comenzando por la celda de la fórmula, presionar </w:t>
      </w:r>
      <w:r w:rsidRPr="007A1371">
        <w:rPr>
          <w:rStyle w:val="resaltado"/>
          <w:rFonts w:asciiTheme="minorHAnsi" w:hAnsiTheme="minorHAnsi" w:cstheme="minorHAnsi"/>
          <w:sz w:val="22"/>
          <w:szCs w:val="22"/>
        </w:rPr>
        <w:t>F2</w:t>
      </w:r>
      <w:r w:rsidRPr="007A1371">
        <w:rPr>
          <w:rFonts w:asciiTheme="minorHAnsi" w:hAnsiTheme="minorHAnsi" w:cstheme="minorHAnsi"/>
          <w:sz w:val="22"/>
          <w:szCs w:val="22"/>
        </w:rPr>
        <w:t xml:space="preserve"> y, a continuación, </w:t>
      </w:r>
      <w:r w:rsidRPr="007A1371">
        <w:rPr>
          <w:rStyle w:val="resaltado"/>
          <w:rFonts w:asciiTheme="minorHAnsi" w:hAnsiTheme="minorHAnsi" w:cstheme="minorHAnsi"/>
          <w:sz w:val="22"/>
          <w:szCs w:val="22"/>
        </w:rPr>
        <w:t>CTRL+SHIFT+ENTRAR</w:t>
      </w:r>
      <w:r w:rsidRPr="007A1371">
        <w:rPr>
          <w:rFonts w:asciiTheme="minorHAnsi" w:hAnsiTheme="minorHAnsi" w:cstheme="minorHAnsi"/>
          <w:sz w:val="22"/>
          <w:szCs w:val="22"/>
        </w:rPr>
        <w:t xml:space="preserve">. Si la fórmula no se introduce como fórmula matricial, el resultado único es 1. </w:t>
      </w:r>
    </w:p>
    <w:p w:rsidR="009954A2" w:rsidRDefault="009954A2" w:rsidP="0001106B">
      <w:pPr>
        <w:spacing w:after="0" w:line="240" w:lineRule="auto"/>
        <w:jc w:val="both"/>
        <w:rPr>
          <w:bCs/>
          <w:color w:val="FF0000"/>
        </w:rPr>
      </w:pPr>
    </w:p>
    <w:p w:rsidR="0001106B" w:rsidRDefault="0001106B" w:rsidP="0001106B">
      <w:pPr>
        <w:spacing w:after="0" w:line="240" w:lineRule="auto"/>
        <w:jc w:val="both"/>
        <w:rPr>
          <w:bCs/>
          <w:color w:val="FF0000"/>
        </w:rPr>
      </w:pPr>
      <w:r w:rsidRPr="0001106B">
        <w:rPr>
          <w:bCs/>
          <w:color w:val="FF0000"/>
        </w:rPr>
        <w:t>5.9 Funciones financieras</w:t>
      </w:r>
    </w:p>
    <w:p w:rsidR="007E40F5" w:rsidRPr="0001106B" w:rsidRDefault="007E40F5" w:rsidP="0001106B">
      <w:pPr>
        <w:spacing w:after="0" w:line="240" w:lineRule="auto"/>
        <w:jc w:val="both"/>
        <w:rPr>
          <w:bCs/>
          <w:color w:val="FF0000"/>
        </w:rPr>
      </w:pPr>
    </w:p>
    <w:p w:rsidR="007E40F5" w:rsidRPr="007E40F5" w:rsidRDefault="007E40F5" w:rsidP="007E40F5">
      <w:pPr>
        <w:spacing w:after="0" w:line="240" w:lineRule="auto"/>
        <w:jc w:val="both"/>
      </w:pPr>
      <w:r>
        <w:t>Esta</w:t>
      </w:r>
      <w:r w:rsidRPr="007E40F5">
        <w:t xml:space="preserve"> </w:t>
      </w:r>
      <w:r>
        <w:t xml:space="preserve">es </w:t>
      </w:r>
      <w:r w:rsidRPr="007E40F5">
        <w:t>la amplia gama de funciones financieras que nos ofrece Excel:</w:t>
      </w:r>
    </w:p>
    <w:p w:rsidR="00C05FEE" w:rsidRDefault="00C05FEE" w:rsidP="00C05FEE">
      <w:pPr>
        <w:spacing w:after="0" w:line="240" w:lineRule="auto"/>
        <w:jc w:val="both"/>
      </w:pPr>
    </w:p>
    <w:p w:rsidR="00C05FEE" w:rsidRDefault="007E40F5" w:rsidP="00C05FEE">
      <w:pPr>
        <w:spacing w:after="0" w:line="240" w:lineRule="auto"/>
        <w:jc w:val="both"/>
      </w:pPr>
      <w:r>
        <w:rPr>
          <w:noProof/>
          <w:lang w:eastAsia="es-PE"/>
        </w:rPr>
        <w:lastRenderedPageBreak/>
        <w:drawing>
          <wp:inline distT="0" distB="0" distL="0" distR="0">
            <wp:extent cx="6480810" cy="3689350"/>
            <wp:effectExtent l="0" t="0" r="0" b="6350"/>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9F57.tmp"/>
                    <pic:cNvPicPr/>
                  </pic:nvPicPr>
                  <pic:blipFill>
                    <a:blip r:embed="rId190">
                      <a:extLst>
                        <a:ext uri="{28A0092B-C50C-407E-A947-70E740481C1C}">
                          <a14:useLocalDpi xmlns:a14="http://schemas.microsoft.com/office/drawing/2010/main" val="0"/>
                        </a:ext>
                      </a:extLst>
                    </a:blip>
                    <a:stretch>
                      <a:fillRect/>
                    </a:stretch>
                  </pic:blipFill>
                  <pic:spPr>
                    <a:xfrm>
                      <a:off x="0" y="0"/>
                      <a:ext cx="6480810" cy="3689350"/>
                    </a:xfrm>
                    <a:prstGeom prst="rect">
                      <a:avLst/>
                    </a:prstGeom>
                  </pic:spPr>
                </pic:pic>
              </a:graphicData>
            </a:graphic>
          </wp:inline>
        </w:drawing>
      </w:r>
    </w:p>
    <w:p w:rsidR="00C05FEE" w:rsidRDefault="007E40F5" w:rsidP="00C05FEE">
      <w:pPr>
        <w:spacing w:after="0" w:line="240" w:lineRule="auto"/>
        <w:jc w:val="both"/>
      </w:pPr>
      <w:r>
        <w:rPr>
          <w:noProof/>
          <w:lang w:eastAsia="es-PE"/>
        </w:rPr>
        <w:drawing>
          <wp:inline distT="0" distB="0" distL="0" distR="0">
            <wp:extent cx="6480810" cy="2412365"/>
            <wp:effectExtent l="0" t="0" r="0" b="6985"/>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2B04.tmp"/>
                    <pic:cNvPicPr/>
                  </pic:nvPicPr>
                  <pic:blipFill>
                    <a:blip r:embed="rId191">
                      <a:extLst>
                        <a:ext uri="{28A0092B-C50C-407E-A947-70E740481C1C}">
                          <a14:useLocalDpi xmlns:a14="http://schemas.microsoft.com/office/drawing/2010/main" val="0"/>
                        </a:ext>
                      </a:extLst>
                    </a:blip>
                    <a:stretch>
                      <a:fillRect/>
                    </a:stretch>
                  </pic:blipFill>
                  <pic:spPr>
                    <a:xfrm>
                      <a:off x="0" y="0"/>
                      <a:ext cx="6480810" cy="2412365"/>
                    </a:xfrm>
                    <a:prstGeom prst="rect">
                      <a:avLst/>
                    </a:prstGeom>
                  </pic:spPr>
                </pic:pic>
              </a:graphicData>
            </a:graphic>
          </wp:inline>
        </w:drawing>
      </w:r>
    </w:p>
    <w:p w:rsidR="009954A2" w:rsidRDefault="009954A2" w:rsidP="00C05FEE">
      <w:pPr>
        <w:spacing w:after="0" w:line="240" w:lineRule="auto"/>
        <w:jc w:val="both"/>
      </w:pPr>
    </w:p>
    <w:p w:rsidR="00BA1BD1" w:rsidRPr="001C7333" w:rsidRDefault="00BA1BD1" w:rsidP="00BA1BD1">
      <w:pPr>
        <w:pStyle w:val="NormalWeb"/>
        <w:spacing w:before="0" w:beforeAutospacing="0" w:after="0" w:afterAutospacing="0"/>
        <w:ind w:left="709" w:hanging="709"/>
        <w:jc w:val="both"/>
        <w:rPr>
          <w:rFonts w:asciiTheme="minorHAnsi" w:hAnsiTheme="minorHAnsi" w:cstheme="minorHAnsi"/>
          <w:b/>
          <w:sz w:val="22"/>
          <w:szCs w:val="22"/>
        </w:rPr>
      </w:pPr>
      <w:r>
        <w:rPr>
          <w:rStyle w:val="resaltado"/>
          <w:rFonts w:asciiTheme="minorHAnsi" w:hAnsiTheme="minorHAnsi" w:cstheme="minorHAnsi"/>
          <w:sz w:val="22"/>
          <w:szCs w:val="22"/>
        </w:rPr>
        <w:t>1</w:t>
      </w:r>
      <w:r>
        <w:rPr>
          <w:rStyle w:val="resaltado"/>
          <w:rFonts w:asciiTheme="minorHAnsi" w:hAnsiTheme="minorHAnsi" w:cstheme="minorHAnsi"/>
          <w:sz w:val="22"/>
          <w:szCs w:val="22"/>
        </w:rPr>
        <w:tab/>
      </w:r>
      <w:r w:rsidRPr="001C7333">
        <w:rPr>
          <w:rStyle w:val="resaltado"/>
          <w:rFonts w:asciiTheme="minorHAnsi" w:hAnsiTheme="minorHAnsi" w:cstheme="minorHAnsi"/>
          <w:b/>
          <w:sz w:val="22"/>
          <w:szCs w:val="22"/>
        </w:rPr>
        <w:t xml:space="preserve">Función </w:t>
      </w:r>
      <w:proofErr w:type="gramStart"/>
      <w:r w:rsidRPr="001C7333">
        <w:rPr>
          <w:rStyle w:val="resaltado"/>
          <w:rFonts w:asciiTheme="minorHAnsi" w:hAnsiTheme="minorHAnsi" w:cstheme="minorHAnsi"/>
          <w:b/>
          <w:sz w:val="22"/>
          <w:szCs w:val="22"/>
        </w:rPr>
        <w:t>AMORTIZ.LIN(</w:t>
      </w:r>
      <w:proofErr w:type="gramEnd"/>
      <w:r w:rsidRPr="001C7333">
        <w:rPr>
          <w:rStyle w:val="resaltado"/>
          <w:rFonts w:asciiTheme="minorHAnsi" w:hAnsiTheme="minorHAnsi" w:cstheme="minorHAnsi"/>
          <w:b/>
          <w:sz w:val="22"/>
          <w:szCs w:val="22"/>
        </w:rPr>
        <w:t xml:space="preserve">costo; </w:t>
      </w:r>
      <w:proofErr w:type="spellStart"/>
      <w:r w:rsidRPr="001C7333">
        <w:rPr>
          <w:rStyle w:val="resaltado"/>
          <w:rFonts w:asciiTheme="minorHAnsi" w:hAnsiTheme="minorHAnsi" w:cstheme="minorHAnsi"/>
          <w:b/>
          <w:sz w:val="22"/>
          <w:szCs w:val="22"/>
        </w:rPr>
        <w:t>fecha_compra</w:t>
      </w:r>
      <w:proofErr w:type="spellEnd"/>
      <w:r w:rsidRPr="001C7333">
        <w:rPr>
          <w:rStyle w:val="resaltado"/>
          <w:rFonts w:asciiTheme="minorHAnsi" w:hAnsiTheme="minorHAnsi" w:cstheme="minorHAnsi"/>
          <w:b/>
          <w:sz w:val="22"/>
          <w:szCs w:val="22"/>
        </w:rPr>
        <w:t xml:space="preserve">; </w:t>
      </w:r>
      <w:proofErr w:type="spellStart"/>
      <w:r w:rsidRPr="001C7333">
        <w:rPr>
          <w:rStyle w:val="resaltado"/>
          <w:rFonts w:asciiTheme="minorHAnsi" w:hAnsiTheme="minorHAnsi" w:cstheme="minorHAnsi"/>
          <w:b/>
          <w:sz w:val="22"/>
          <w:szCs w:val="22"/>
        </w:rPr>
        <w:t>primer_período</w:t>
      </w:r>
      <w:proofErr w:type="spellEnd"/>
      <w:r w:rsidRPr="001C7333">
        <w:rPr>
          <w:rStyle w:val="resaltado"/>
          <w:rFonts w:asciiTheme="minorHAnsi" w:hAnsiTheme="minorHAnsi" w:cstheme="minorHAnsi"/>
          <w:b/>
          <w:sz w:val="22"/>
          <w:szCs w:val="22"/>
        </w:rPr>
        <w:t xml:space="preserve">; </w:t>
      </w:r>
      <w:proofErr w:type="spellStart"/>
      <w:r w:rsidRPr="001C7333">
        <w:rPr>
          <w:rStyle w:val="resaltado"/>
          <w:rFonts w:asciiTheme="minorHAnsi" w:hAnsiTheme="minorHAnsi" w:cstheme="minorHAnsi"/>
          <w:b/>
          <w:sz w:val="22"/>
          <w:szCs w:val="22"/>
        </w:rPr>
        <w:t>costo_residual</w:t>
      </w:r>
      <w:proofErr w:type="spellEnd"/>
      <w:r w:rsidRPr="001C7333">
        <w:rPr>
          <w:rStyle w:val="resaltado"/>
          <w:rFonts w:asciiTheme="minorHAnsi" w:hAnsiTheme="minorHAnsi" w:cstheme="minorHAnsi"/>
          <w:b/>
          <w:sz w:val="22"/>
          <w:szCs w:val="22"/>
        </w:rPr>
        <w:t>; período; tasa;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la amortización de un período. La base es opcional.</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Ejemplo: </w:t>
      </w:r>
      <w:r w:rsidRPr="005F1260">
        <w:rPr>
          <w:rStyle w:val="opciones"/>
          <w:rFonts w:asciiTheme="minorHAnsi" w:hAnsiTheme="minorHAnsi" w:cstheme="minorHAnsi"/>
          <w:sz w:val="22"/>
          <w:szCs w:val="22"/>
        </w:rPr>
        <w:t>=AMORTIZ.LIN(2400;"17/08/2010";"14/11/2010";250;1;14%;4)</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ind w:left="709" w:hanging="709"/>
        <w:jc w:val="both"/>
        <w:rPr>
          <w:rFonts w:asciiTheme="minorHAnsi" w:hAnsiTheme="minorHAnsi" w:cstheme="minorHAnsi"/>
          <w:b/>
          <w:sz w:val="22"/>
          <w:szCs w:val="22"/>
        </w:rPr>
      </w:pPr>
      <w:r>
        <w:rPr>
          <w:rStyle w:val="resaltado"/>
          <w:rFonts w:asciiTheme="minorHAnsi" w:hAnsiTheme="minorHAnsi" w:cstheme="minorHAnsi"/>
          <w:sz w:val="22"/>
          <w:szCs w:val="22"/>
        </w:rPr>
        <w:t>2</w:t>
      </w:r>
      <w:r>
        <w:rPr>
          <w:rStyle w:val="resaltado"/>
          <w:rFonts w:asciiTheme="minorHAnsi" w:hAnsiTheme="minorHAnsi" w:cstheme="minorHAnsi"/>
          <w:sz w:val="22"/>
          <w:szCs w:val="22"/>
        </w:rPr>
        <w:tab/>
      </w:r>
      <w:r w:rsidRPr="001C7333">
        <w:rPr>
          <w:rStyle w:val="resaltado"/>
          <w:rFonts w:asciiTheme="minorHAnsi" w:hAnsiTheme="minorHAnsi" w:cstheme="minorHAnsi"/>
          <w:b/>
          <w:sz w:val="22"/>
          <w:szCs w:val="22"/>
        </w:rPr>
        <w:t xml:space="preserve">Función </w:t>
      </w:r>
      <w:proofErr w:type="gramStart"/>
      <w:r w:rsidRPr="001C7333">
        <w:rPr>
          <w:rStyle w:val="resaltado"/>
          <w:rFonts w:asciiTheme="minorHAnsi" w:hAnsiTheme="minorHAnsi" w:cstheme="minorHAnsi"/>
          <w:b/>
          <w:sz w:val="22"/>
          <w:szCs w:val="22"/>
        </w:rPr>
        <w:t>AMORTIZ.PROGRE(</w:t>
      </w:r>
      <w:proofErr w:type="gramEnd"/>
      <w:r w:rsidRPr="001C7333">
        <w:rPr>
          <w:rStyle w:val="resaltado"/>
          <w:rFonts w:asciiTheme="minorHAnsi" w:hAnsiTheme="minorHAnsi" w:cstheme="minorHAnsi"/>
          <w:b/>
          <w:sz w:val="22"/>
          <w:szCs w:val="22"/>
        </w:rPr>
        <w:t xml:space="preserve">costo; </w:t>
      </w:r>
      <w:proofErr w:type="spellStart"/>
      <w:r w:rsidRPr="001C7333">
        <w:rPr>
          <w:rStyle w:val="resaltado"/>
          <w:rFonts w:asciiTheme="minorHAnsi" w:hAnsiTheme="minorHAnsi" w:cstheme="minorHAnsi"/>
          <w:b/>
          <w:sz w:val="22"/>
          <w:szCs w:val="22"/>
        </w:rPr>
        <w:t>fecha_compra</w:t>
      </w:r>
      <w:proofErr w:type="spellEnd"/>
      <w:r w:rsidRPr="001C7333">
        <w:rPr>
          <w:rStyle w:val="resaltado"/>
          <w:rFonts w:asciiTheme="minorHAnsi" w:hAnsiTheme="minorHAnsi" w:cstheme="minorHAnsi"/>
          <w:b/>
          <w:sz w:val="22"/>
          <w:szCs w:val="22"/>
        </w:rPr>
        <w:t xml:space="preserve">; </w:t>
      </w:r>
      <w:proofErr w:type="spellStart"/>
      <w:r w:rsidRPr="001C7333">
        <w:rPr>
          <w:rStyle w:val="resaltado"/>
          <w:rFonts w:asciiTheme="minorHAnsi" w:hAnsiTheme="minorHAnsi" w:cstheme="minorHAnsi"/>
          <w:b/>
          <w:sz w:val="22"/>
          <w:szCs w:val="22"/>
        </w:rPr>
        <w:t>primer_período</w:t>
      </w:r>
      <w:proofErr w:type="spellEnd"/>
      <w:r w:rsidRPr="001C7333">
        <w:rPr>
          <w:rStyle w:val="resaltado"/>
          <w:rFonts w:asciiTheme="minorHAnsi" w:hAnsiTheme="minorHAnsi" w:cstheme="minorHAnsi"/>
          <w:b/>
          <w:sz w:val="22"/>
          <w:szCs w:val="22"/>
        </w:rPr>
        <w:t xml:space="preserve">; </w:t>
      </w:r>
      <w:proofErr w:type="spellStart"/>
      <w:r w:rsidRPr="001C7333">
        <w:rPr>
          <w:rStyle w:val="resaltado"/>
          <w:rFonts w:asciiTheme="minorHAnsi" w:hAnsiTheme="minorHAnsi" w:cstheme="minorHAnsi"/>
          <w:b/>
          <w:sz w:val="22"/>
          <w:szCs w:val="22"/>
        </w:rPr>
        <w:t>costo_residual</w:t>
      </w:r>
      <w:proofErr w:type="spellEnd"/>
      <w:r w:rsidRPr="001C7333">
        <w:rPr>
          <w:rStyle w:val="resaltado"/>
          <w:rFonts w:asciiTheme="minorHAnsi" w:hAnsiTheme="minorHAnsi" w:cstheme="minorHAnsi"/>
          <w:b/>
          <w:sz w:val="22"/>
          <w:szCs w:val="22"/>
        </w:rPr>
        <w:t>; período; tasa;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la amortización de un período. Es similar a la anterior pero adaptada al sistema contable francés que tiene en cuenta la vida del bien.</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CUPON.DIAS(</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número de días del período (entre dos cupones) donde se encuentra la fecha de liquidación.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La frecuencia se indica de la siguiente forma:</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1 --&gt; Para pagos anuales.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2 --&gt; Para pagos semestrales.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4 --&gt; Para pagos trimestrales.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Por ejemplo: </w:t>
      </w:r>
      <w:r w:rsidRPr="005F1260">
        <w:rPr>
          <w:rStyle w:val="opciones"/>
          <w:rFonts w:asciiTheme="minorHAnsi" w:hAnsiTheme="minorHAnsi" w:cstheme="minorHAnsi"/>
          <w:sz w:val="22"/>
          <w:szCs w:val="22"/>
        </w:rPr>
        <w:t>=</w:t>
      </w:r>
      <w:proofErr w:type="gramStart"/>
      <w:r w:rsidRPr="005F1260">
        <w:rPr>
          <w:rStyle w:val="opciones"/>
          <w:rFonts w:asciiTheme="minorHAnsi" w:hAnsiTheme="minorHAnsi" w:cstheme="minorHAnsi"/>
          <w:sz w:val="22"/>
          <w:szCs w:val="22"/>
        </w:rPr>
        <w:t>CUPON.DIAS(</w:t>
      </w:r>
      <w:proofErr w:type="gramEnd"/>
      <w:r w:rsidRPr="005F1260">
        <w:rPr>
          <w:rStyle w:val="opciones"/>
          <w:rFonts w:asciiTheme="minorHAnsi" w:hAnsiTheme="minorHAnsi" w:cstheme="minorHAnsi"/>
          <w:sz w:val="22"/>
          <w:szCs w:val="22"/>
        </w:rPr>
        <w:t>FECHA(2010;1;1);FECHA(2010;12;31);4)</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CUPON.DIAS.L1(</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número de días desde el principio del período de un cupón hasta la fecha de liquidación.</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lastRenderedPageBreak/>
        <w:t>5</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CUPON.DIAS.L2(</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número de días desde la fecha de liquidación hasta la fecha del próximo cupón.</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CUPON.FECHA.L1(</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firstLine="708"/>
        <w:jc w:val="both"/>
        <w:rPr>
          <w:rFonts w:asciiTheme="minorHAnsi" w:hAnsiTheme="minorHAnsi" w:cstheme="minorHAnsi"/>
          <w:sz w:val="22"/>
          <w:szCs w:val="22"/>
        </w:rPr>
      </w:pPr>
      <w:r w:rsidRPr="005F1260">
        <w:rPr>
          <w:rFonts w:asciiTheme="minorHAnsi" w:hAnsiTheme="minorHAnsi" w:cstheme="minorHAnsi"/>
          <w:sz w:val="22"/>
          <w:szCs w:val="22"/>
        </w:rPr>
        <w:t>Devuelve la fecha de cupón anterior a la fecha de liquidación.</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7</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CUPON.FECHA.L2(</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firstLine="708"/>
        <w:jc w:val="both"/>
        <w:rPr>
          <w:rFonts w:asciiTheme="minorHAnsi" w:hAnsiTheme="minorHAnsi" w:cstheme="minorHAnsi"/>
          <w:sz w:val="22"/>
          <w:szCs w:val="22"/>
        </w:rPr>
      </w:pPr>
      <w:r w:rsidRPr="005F1260">
        <w:rPr>
          <w:rFonts w:asciiTheme="minorHAnsi" w:hAnsiTheme="minorHAnsi" w:cstheme="minorHAnsi"/>
          <w:sz w:val="22"/>
          <w:szCs w:val="22"/>
        </w:rPr>
        <w:t>Devuelve la fecha del próximo cupón después de la fecha de liquidación.</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8</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CUPON.NUM(</w:t>
      </w:r>
      <w:proofErr w:type="gramEnd"/>
      <w:r w:rsidRPr="001C7333">
        <w:rPr>
          <w:rStyle w:val="resaltado"/>
          <w:rFonts w:asciiTheme="minorHAnsi" w:hAnsiTheme="minorHAnsi" w:cstheme="minorHAnsi"/>
          <w:b/>
          <w:sz w:val="22"/>
          <w:szCs w:val="22"/>
        </w:rPr>
        <w:t>liquidación; vencimiento; frecuencia;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número de pagos de cupón entre la fecha de liquidación y la fecha de vencimiento.</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DB(</w:t>
      </w:r>
      <w:proofErr w:type="gramEnd"/>
      <w:r w:rsidRPr="001C7333">
        <w:rPr>
          <w:rStyle w:val="resaltado"/>
          <w:rFonts w:asciiTheme="minorHAnsi" w:hAnsiTheme="minorHAnsi" w:cstheme="minorHAnsi"/>
          <w:b/>
          <w:sz w:val="22"/>
          <w:szCs w:val="22"/>
        </w:rPr>
        <w:t xml:space="preserve">costo; </w:t>
      </w:r>
      <w:proofErr w:type="spellStart"/>
      <w:r w:rsidRPr="001C7333">
        <w:rPr>
          <w:rStyle w:val="resaltado"/>
          <w:rFonts w:asciiTheme="minorHAnsi" w:hAnsiTheme="minorHAnsi" w:cstheme="minorHAnsi"/>
          <w:b/>
          <w:sz w:val="22"/>
          <w:szCs w:val="22"/>
        </w:rPr>
        <w:t>valor_residual</w:t>
      </w:r>
      <w:proofErr w:type="spellEnd"/>
      <w:r w:rsidRPr="001C7333">
        <w:rPr>
          <w:rStyle w:val="resaltado"/>
          <w:rFonts w:asciiTheme="minorHAnsi" w:hAnsiTheme="minorHAnsi" w:cstheme="minorHAnsi"/>
          <w:b/>
          <w:sz w:val="22"/>
          <w:szCs w:val="22"/>
        </w:rPr>
        <w:t>; vida; periodo; mes)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la depreciación de un bien para un período especificado, usando el método de depreciación de saldo fijo.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Costo</w:t>
      </w:r>
      <w:r w:rsidRPr="005F1260">
        <w:rPr>
          <w:rFonts w:asciiTheme="minorHAnsi" w:hAnsiTheme="minorHAnsi" w:cstheme="minorHAnsi"/>
          <w:sz w:val="22"/>
          <w:szCs w:val="22"/>
        </w:rPr>
        <w:t xml:space="preserve"> = es el valor inicial del bien.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Valor_residual</w:t>
      </w:r>
      <w:proofErr w:type="spellEnd"/>
      <w:r w:rsidRPr="005F1260">
        <w:rPr>
          <w:rStyle w:val="Textoennegrita"/>
          <w:rFonts w:asciiTheme="minorHAnsi" w:hAnsiTheme="minorHAnsi" w:cstheme="minorHAnsi"/>
          <w:sz w:val="22"/>
          <w:szCs w:val="22"/>
        </w:rPr>
        <w:t xml:space="preserve"> = </w:t>
      </w:r>
      <w:r w:rsidRPr="005F1260">
        <w:rPr>
          <w:rFonts w:asciiTheme="minorHAnsi" w:hAnsiTheme="minorHAnsi" w:cstheme="minorHAnsi"/>
          <w:sz w:val="22"/>
          <w:szCs w:val="22"/>
        </w:rPr>
        <w:t xml:space="preserve">es el valor al final de la depreciación del bien.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Vida</w:t>
      </w:r>
      <w:r w:rsidRPr="005F1260">
        <w:rPr>
          <w:rFonts w:asciiTheme="minorHAnsi" w:hAnsiTheme="minorHAnsi" w:cstheme="minorHAnsi"/>
          <w:sz w:val="22"/>
          <w:szCs w:val="22"/>
        </w:rPr>
        <w:t xml:space="preserve"> = es el número de periodos durante el cual se deprecia el bien (también conocido como vida útil)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Periodo = </w:t>
      </w:r>
      <w:r w:rsidRPr="005F1260">
        <w:rPr>
          <w:rFonts w:asciiTheme="minorHAnsi" w:hAnsiTheme="minorHAnsi" w:cstheme="minorHAnsi"/>
          <w:sz w:val="22"/>
          <w:szCs w:val="22"/>
        </w:rPr>
        <w:t xml:space="preserve">es el periodo para el que se desea calcular la depreciación.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Mes</w:t>
      </w:r>
      <w:r w:rsidRPr="005F1260">
        <w:rPr>
          <w:rFonts w:asciiTheme="minorHAnsi" w:hAnsiTheme="minorHAnsi" w:cstheme="minorHAnsi"/>
          <w:sz w:val="22"/>
          <w:szCs w:val="22"/>
        </w:rPr>
        <w:t xml:space="preserve"> = es el número de meses del primer año. Si no se especifica, se asume que es 12.</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Ejemplo</w:t>
      </w:r>
      <w:r w:rsidRPr="005F1260">
        <w:rPr>
          <w:rFonts w:asciiTheme="minorHAnsi" w:hAnsiTheme="minorHAnsi" w:cstheme="minorHAnsi"/>
          <w:sz w:val="22"/>
          <w:szCs w:val="22"/>
        </w:rPr>
        <w:t>:</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Hemos comprado un coche que vale 20.000 € y suponemos que a los 5 años su valor puede estar por 9.000 €. Queremos saber cuál es su depreciación a los 6 meses de haberlo adquirido.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Si introducimos estos datos </w:t>
      </w:r>
      <w:proofErr w:type="gramStart"/>
      <w:r w:rsidRPr="005F1260">
        <w:rPr>
          <w:rStyle w:val="opciones"/>
          <w:rFonts w:asciiTheme="minorHAnsi" w:hAnsiTheme="minorHAnsi" w:cstheme="minorHAnsi"/>
          <w:sz w:val="22"/>
          <w:szCs w:val="22"/>
        </w:rPr>
        <w:t>DB</w:t>
      </w:r>
      <w:r w:rsidRPr="005F1260">
        <w:rPr>
          <w:rFonts w:asciiTheme="minorHAnsi" w:hAnsiTheme="minorHAnsi" w:cstheme="minorHAnsi"/>
          <w:sz w:val="22"/>
          <w:szCs w:val="22"/>
        </w:rPr>
        <w:t>(</w:t>
      </w:r>
      <w:proofErr w:type="gramEnd"/>
      <w:r w:rsidRPr="005F1260">
        <w:rPr>
          <w:rFonts w:asciiTheme="minorHAnsi" w:hAnsiTheme="minorHAnsi" w:cstheme="minorHAnsi"/>
          <w:sz w:val="22"/>
          <w:szCs w:val="22"/>
        </w:rPr>
        <w:t xml:space="preserve">20000;9000;5;1;6), nos debe dar como resultado 1.480 €, es decir, a los seis meses de su compra el coche vale 18.520 €.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10</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DDB(</w:t>
      </w:r>
      <w:proofErr w:type="gramEnd"/>
      <w:r w:rsidRPr="001C7333">
        <w:rPr>
          <w:rStyle w:val="resaltado"/>
          <w:rFonts w:asciiTheme="minorHAnsi" w:hAnsiTheme="minorHAnsi" w:cstheme="minorHAnsi"/>
          <w:b/>
          <w:sz w:val="22"/>
          <w:szCs w:val="22"/>
        </w:rPr>
        <w:t xml:space="preserve">costo; </w:t>
      </w:r>
      <w:proofErr w:type="spellStart"/>
      <w:r w:rsidRPr="001C7333">
        <w:rPr>
          <w:rStyle w:val="resaltado"/>
          <w:rFonts w:asciiTheme="minorHAnsi" w:hAnsiTheme="minorHAnsi" w:cstheme="minorHAnsi"/>
          <w:b/>
          <w:sz w:val="22"/>
          <w:szCs w:val="22"/>
        </w:rPr>
        <w:t>valor_residual</w:t>
      </w:r>
      <w:proofErr w:type="spellEnd"/>
      <w:r w:rsidRPr="001C7333">
        <w:rPr>
          <w:rStyle w:val="resaltado"/>
          <w:rFonts w:asciiTheme="minorHAnsi" w:hAnsiTheme="minorHAnsi" w:cstheme="minorHAnsi"/>
          <w:b/>
          <w:sz w:val="22"/>
          <w:szCs w:val="22"/>
        </w:rPr>
        <w:t>; vida; periodo; factor)</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la depreciación de un bien para un período especificado, mediante el método de depreciación por doble disminución de saldo u otro método que se especifique.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El método de depreciación por doble disminución del saldo calcula la depreciación a una tasa acelerada. La depreciación es más alta durante el primer período y disminuye en períodos sucesivos.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Costo</w:t>
      </w:r>
      <w:r w:rsidRPr="005F1260">
        <w:rPr>
          <w:rFonts w:asciiTheme="minorHAnsi" w:hAnsiTheme="minorHAnsi" w:cstheme="minorHAnsi"/>
          <w:sz w:val="22"/>
          <w:szCs w:val="22"/>
        </w:rPr>
        <w:t xml:space="preserve"> = es el valor inicial del bien.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Valor_residual</w:t>
      </w:r>
      <w:proofErr w:type="spellEnd"/>
      <w:r w:rsidRPr="005F1260">
        <w:rPr>
          <w:rFonts w:asciiTheme="minorHAnsi" w:hAnsiTheme="minorHAnsi" w:cstheme="minorHAnsi"/>
          <w:sz w:val="22"/>
          <w:szCs w:val="22"/>
        </w:rPr>
        <w:t xml:space="preserve"> = es el valor al final de la depreciación del bien.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Periodo</w:t>
      </w:r>
      <w:r w:rsidRPr="005F1260">
        <w:rPr>
          <w:rFonts w:asciiTheme="minorHAnsi" w:hAnsiTheme="minorHAnsi" w:cstheme="minorHAnsi"/>
          <w:sz w:val="22"/>
          <w:szCs w:val="22"/>
        </w:rPr>
        <w:t xml:space="preserve"> = es el periodo para el que se desea calcular la depreciación.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Factor</w:t>
      </w:r>
      <w:r w:rsidRPr="005F1260">
        <w:rPr>
          <w:rFonts w:asciiTheme="minorHAnsi" w:hAnsiTheme="minorHAnsi" w:cstheme="minorHAnsi"/>
          <w:sz w:val="22"/>
          <w:szCs w:val="22"/>
        </w:rPr>
        <w:t xml:space="preserve"> = es la tasa a la que disminuye el saldo. Si factor se omite, se supondrá que es 2 </w:t>
      </w:r>
      <w:proofErr w:type="gramStart"/>
      <w:r w:rsidRPr="005F1260">
        <w:rPr>
          <w:rFonts w:asciiTheme="minorHAnsi" w:hAnsiTheme="minorHAnsi" w:cstheme="minorHAnsi"/>
          <w:sz w:val="22"/>
          <w:szCs w:val="22"/>
        </w:rPr>
        <w:t>( el</w:t>
      </w:r>
      <w:proofErr w:type="gramEnd"/>
      <w:r w:rsidRPr="005F1260">
        <w:rPr>
          <w:rFonts w:asciiTheme="minorHAnsi" w:hAnsiTheme="minorHAnsi" w:cstheme="minorHAnsi"/>
          <w:sz w:val="22"/>
          <w:szCs w:val="22"/>
        </w:rPr>
        <w:t xml:space="preserve"> método de depreciación por doble disminución del saldo)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Ejemplo</w:t>
      </w:r>
      <w:r w:rsidRPr="005F1260">
        <w:rPr>
          <w:rFonts w:asciiTheme="minorHAnsi" w:hAnsiTheme="minorHAnsi" w:cstheme="minorHAnsi"/>
          <w:sz w:val="22"/>
          <w:szCs w:val="22"/>
        </w:rPr>
        <w:t>:</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Sigamos con el ejemplo del coche.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Por tanto, si introducimos los datos </w:t>
      </w:r>
      <w:proofErr w:type="gramStart"/>
      <w:r w:rsidRPr="005F1260">
        <w:rPr>
          <w:rStyle w:val="opciones"/>
          <w:rFonts w:asciiTheme="minorHAnsi" w:hAnsiTheme="minorHAnsi" w:cstheme="minorHAnsi"/>
          <w:sz w:val="22"/>
          <w:szCs w:val="22"/>
        </w:rPr>
        <w:t>DDB</w:t>
      </w:r>
      <w:r w:rsidRPr="005F1260">
        <w:rPr>
          <w:rFonts w:asciiTheme="minorHAnsi" w:hAnsiTheme="minorHAnsi" w:cstheme="minorHAnsi"/>
          <w:sz w:val="22"/>
          <w:szCs w:val="22"/>
        </w:rPr>
        <w:t>(</w:t>
      </w:r>
      <w:proofErr w:type="gramEnd"/>
      <w:r w:rsidRPr="005F1260">
        <w:rPr>
          <w:rFonts w:asciiTheme="minorHAnsi" w:hAnsiTheme="minorHAnsi" w:cstheme="minorHAnsi"/>
          <w:sz w:val="22"/>
          <w:szCs w:val="22"/>
        </w:rPr>
        <w:t xml:space="preserve">20000;9000;5;1), nos debe dar como resultado 8.000 €, es decir, en el primer año de su compra el coche vale 12.000€.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ind w:left="705" w:hanging="705"/>
        <w:jc w:val="both"/>
        <w:rPr>
          <w:rFonts w:asciiTheme="minorHAnsi" w:hAnsiTheme="minorHAnsi" w:cstheme="minorHAnsi"/>
          <w:b/>
          <w:sz w:val="22"/>
          <w:szCs w:val="22"/>
        </w:rPr>
      </w:pPr>
      <w:r>
        <w:rPr>
          <w:rFonts w:asciiTheme="minorHAnsi" w:hAnsiTheme="minorHAnsi" w:cstheme="minorHAnsi"/>
          <w:noProof/>
          <w:sz w:val="22"/>
          <w:szCs w:val="22"/>
        </w:rPr>
        <w:t>11</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DVS(</w:t>
      </w:r>
      <w:proofErr w:type="gramEnd"/>
      <w:r w:rsidRPr="001C7333">
        <w:rPr>
          <w:rStyle w:val="resaltado"/>
          <w:rFonts w:asciiTheme="minorHAnsi" w:hAnsiTheme="minorHAnsi" w:cstheme="minorHAnsi"/>
          <w:b/>
          <w:sz w:val="22"/>
          <w:szCs w:val="22"/>
        </w:rPr>
        <w:t xml:space="preserve">costo; </w:t>
      </w:r>
      <w:proofErr w:type="spellStart"/>
      <w:r w:rsidRPr="001C7333">
        <w:rPr>
          <w:rStyle w:val="resaltado"/>
          <w:rFonts w:asciiTheme="minorHAnsi" w:hAnsiTheme="minorHAnsi" w:cstheme="minorHAnsi"/>
          <w:b/>
          <w:sz w:val="22"/>
          <w:szCs w:val="22"/>
        </w:rPr>
        <w:t>valor_residual</w:t>
      </w:r>
      <w:proofErr w:type="spellEnd"/>
      <w:r w:rsidRPr="001C7333">
        <w:rPr>
          <w:rStyle w:val="resaltado"/>
          <w:rFonts w:asciiTheme="minorHAnsi" w:hAnsiTheme="minorHAnsi" w:cstheme="minorHAnsi"/>
          <w:b/>
          <w:sz w:val="22"/>
          <w:szCs w:val="22"/>
        </w:rPr>
        <w:t xml:space="preserve">; vida; </w:t>
      </w:r>
      <w:proofErr w:type="spellStart"/>
      <w:r w:rsidRPr="001C7333">
        <w:rPr>
          <w:rStyle w:val="resaltado"/>
          <w:rFonts w:asciiTheme="minorHAnsi" w:hAnsiTheme="minorHAnsi" w:cstheme="minorHAnsi"/>
          <w:b/>
          <w:sz w:val="22"/>
          <w:szCs w:val="22"/>
        </w:rPr>
        <w:t>periodo_inicial</w:t>
      </w:r>
      <w:proofErr w:type="spellEnd"/>
      <w:r w:rsidRPr="001C7333">
        <w:rPr>
          <w:rStyle w:val="resaltado"/>
          <w:rFonts w:asciiTheme="minorHAnsi" w:hAnsiTheme="minorHAnsi" w:cstheme="minorHAnsi"/>
          <w:b/>
          <w:sz w:val="22"/>
          <w:szCs w:val="22"/>
        </w:rPr>
        <w:t xml:space="preserve">; </w:t>
      </w:r>
      <w:proofErr w:type="spellStart"/>
      <w:r w:rsidRPr="001C7333">
        <w:rPr>
          <w:rStyle w:val="resaltado"/>
          <w:rFonts w:asciiTheme="minorHAnsi" w:hAnsiTheme="minorHAnsi" w:cstheme="minorHAnsi"/>
          <w:b/>
          <w:sz w:val="22"/>
          <w:szCs w:val="22"/>
        </w:rPr>
        <w:t>periodo_final</w:t>
      </w:r>
      <w:proofErr w:type="spellEnd"/>
      <w:r w:rsidRPr="001C7333">
        <w:rPr>
          <w:rStyle w:val="resaltado"/>
          <w:rFonts w:asciiTheme="minorHAnsi" w:hAnsiTheme="minorHAnsi" w:cstheme="minorHAnsi"/>
          <w:b/>
          <w:sz w:val="22"/>
          <w:szCs w:val="22"/>
        </w:rPr>
        <w:t>; [factor]; [</w:t>
      </w:r>
      <w:proofErr w:type="spellStart"/>
      <w:r w:rsidRPr="001C7333">
        <w:rPr>
          <w:rStyle w:val="resaltado"/>
          <w:rFonts w:asciiTheme="minorHAnsi" w:hAnsiTheme="minorHAnsi" w:cstheme="minorHAnsi"/>
          <w:b/>
          <w:sz w:val="22"/>
          <w:szCs w:val="22"/>
        </w:rPr>
        <w:t>sin_cambios</w:t>
      </w:r>
      <w:proofErr w:type="spellEnd"/>
      <w:r w:rsidRPr="001C7333">
        <w:rPr>
          <w:rStyle w:val="resaltado"/>
          <w:rFonts w:asciiTheme="minorHAnsi" w:hAnsiTheme="minorHAnsi" w:cstheme="minorHAnsi"/>
          <w:b/>
          <w:sz w:val="22"/>
          <w:szCs w:val="22"/>
        </w:rPr>
        <w:t>])</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Fonts w:asciiTheme="minorHAnsi" w:hAnsiTheme="minorHAnsi" w:cstheme="minorHAnsi"/>
          <w:sz w:val="22"/>
          <w:szCs w:val="22"/>
        </w:rPr>
        <w:t xml:space="preserve">Devuelve la depreciación de un bien para un período especificado, incluyendo periodos parciales, usando el método de amortización acelerada, con una tasa doble y según el coeficiente que especifique. </w:t>
      </w:r>
    </w:p>
    <w:p w:rsidR="00BA1BD1" w:rsidRDefault="00BA1BD1" w:rsidP="00BA1BD1">
      <w:pPr>
        <w:pStyle w:val="NormalWeb"/>
        <w:spacing w:before="0" w:beforeAutospacing="0" w:after="0" w:afterAutospacing="0"/>
        <w:ind w:left="705"/>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Fonts w:asciiTheme="minorHAnsi" w:hAnsiTheme="minorHAnsi" w:cstheme="minorHAnsi"/>
          <w:sz w:val="22"/>
          <w:szCs w:val="22"/>
        </w:rPr>
        <w:t xml:space="preserve">Las iniciales DVS corresponden a Disminución Variable del Saldo. </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Style w:val="Textoennegrita"/>
          <w:rFonts w:asciiTheme="minorHAnsi" w:hAnsiTheme="minorHAnsi" w:cstheme="minorHAnsi"/>
          <w:sz w:val="22"/>
          <w:szCs w:val="22"/>
        </w:rPr>
        <w:t>Costo =</w:t>
      </w:r>
      <w:r w:rsidRPr="005F1260">
        <w:rPr>
          <w:rFonts w:asciiTheme="minorHAnsi" w:hAnsiTheme="minorHAnsi" w:cstheme="minorHAnsi"/>
          <w:sz w:val="22"/>
          <w:szCs w:val="22"/>
        </w:rPr>
        <w:t xml:space="preserve"> es el costo inicial del bien.</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Valor_residual</w:t>
      </w:r>
      <w:proofErr w:type="spellEnd"/>
      <w:r w:rsidRPr="005F1260">
        <w:rPr>
          <w:rFonts w:asciiTheme="minorHAnsi" w:hAnsiTheme="minorHAnsi" w:cstheme="minorHAnsi"/>
          <w:sz w:val="22"/>
          <w:szCs w:val="22"/>
        </w:rPr>
        <w:t xml:space="preserve"> = es el valor final de la depreciación del bien.</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Style w:val="Textoennegrita"/>
          <w:rFonts w:asciiTheme="minorHAnsi" w:hAnsiTheme="minorHAnsi" w:cstheme="minorHAnsi"/>
          <w:sz w:val="22"/>
          <w:szCs w:val="22"/>
        </w:rPr>
        <w:t>Vida</w:t>
      </w:r>
      <w:r w:rsidRPr="005F1260">
        <w:rPr>
          <w:rFonts w:asciiTheme="minorHAnsi" w:hAnsiTheme="minorHAnsi" w:cstheme="minorHAnsi"/>
          <w:sz w:val="22"/>
          <w:szCs w:val="22"/>
        </w:rPr>
        <w:t xml:space="preserve"> = vida útil del bien.</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Periodo_inicial</w:t>
      </w:r>
      <w:proofErr w:type="spellEnd"/>
      <w:r w:rsidRPr="005F1260">
        <w:rPr>
          <w:rFonts w:asciiTheme="minorHAnsi" w:hAnsiTheme="minorHAnsi" w:cstheme="minorHAnsi"/>
          <w:sz w:val="22"/>
          <w:szCs w:val="22"/>
        </w:rPr>
        <w:t xml:space="preserve"> = es el periodo inicial para el que se desea calcular la amortización.</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Periodo_final</w:t>
      </w:r>
      <w:proofErr w:type="spellEnd"/>
      <w:r w:rsidRPr="005F1260">
        <w:rPr>
          <w:rFonts w:asciiTheme="minorHAnsi" w:hAnsiTheme="minorHAnsi" w:cstheme="minorHAnsi"/>
          <w:sz w:val="22"/>
          <w:szCs w:val="22"/>
        </w:rPr>
        <w:t xml:space="preserve"> = es el periodo final para el que se desea calcular la amortización.</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Style w:val="Textoennegrita"/>
          <w:rFonts w:asciiTheme="minorHAnsi" w:hAnsiTheme="minorHAnsi" w:cstheme="minorHAnsi"/>
          <w:sz w:val="22"/>
          <w:szCs w:val="22"/>
        </w:rPr>
        <w:t>Factor</w:t>
      </w:r>
      <w:r w:rsidRPr="005F1260">
        <w:rPr>
          <w:rFonts w:asciiTheme="minorHAnsi" w:hAnsiTheme="minorHAnsi" w:cstheme="minorHAnsi"/>
          <w:sz w:val="22"/>
          <w:szCs w:val="22"/>
        </w:rPr>
        <w:t xml:space="preserve"> = es la tasa a la que disminuye el saldo. Si el argumento factor se omite, se calculará como 2 </w:t>
      </w:r>
      <w:proofErr w:type="gramStart"/>
      <w:r w:rsidRPr="005F1260">
        <w:rPr>
          <w:rFonts w:asciiTheme="minorHAnsi" w:hAnsiTheme="minorHAnsi" w:cstheme="minorHAnsi"/>
          <w:sz w:val="22"/>
          <w:szCs w:val="22"/>
        </w:rPr>
        <w:t>( el</w:t>
      </w:r>
      <w:proofErr w:type="gramEnd"/>
      <w:r w:rsidRPr="005F1260">
        <w:rPr>
          <w:rFonts w:asciiTheme="minorHAnsi" w:hAnsiTheme="minorHAnsi" w:cstheme="minorHAnsi"/>
          <w:sz w:val="22"/>
          <w:szCs w:val="22"/>
        </w:rPr>
        <w:t xml:space="preserve"> método de amortización con una tasa doble de disminución del saldo) </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Sin_cambios</w:t>
      </w:r>
      <w:proofErr w:type="spellEnd"/>
      <w:r w:rsidRPr="005F1260">
        <w:rPr>
          <w:rFonts w:asciiTheme="minorHAnsi" w:hAnsiTheme="minorHAnsi" w:cstheme="minorHAnsi"/>
          <w:sz w:val="22"/>
          <w:szCs w:val="22"/>
        </w:rPr>
        <w:t xml:space="preserve"> = es un valor lógico que especifica si deberá cambiar el método directo de depreciación cuando la depreciación sea mayor que el cálculo del saldo. </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Fonts w:asciiTheme="minorHAnsi" w:hAnsiTheme="minorHAnsi" w:cstheme="minorHAnsi"/>
          <w:sz w:val="22"/>
          <w:szCs w:val="22"/>
        </w:rPr>
        <w:lastRenderedPageBreak/>
        <w:t xml:space="preserve">Si el argumento </w:t>
      </w:r>
      <w:proofErr w:type="spellStart"/>
      <w:r w:rsidRPr="005F1260">
        <w:rPr>
          <w:rFonts w:asciiTheme="minorHAnsi" w:hAnsiTheme="minorHAnsi" w:cstheme="minorHAnsi"/>
          <w:sz w:val="22"/>
          <w:szCs w:val="22"/>
        </w:rPr>
        <w:t>sin_cambios</w:t>
      </w:r>
      <w:proofErr w:type="spellEnd"/>
      <w:r w:rsidRPr="005F1260">
        <w:rPr>
          <w:rFonts w:asciiTheme="minorHAnsi" w:hAnsiTheme="minorHAnsi" w:cstheme="minorHAnsi"/>
          <w:sz w:val="22"/>
          <w:szCs w:val="22"/>
        </w:rPr>
        <w:t xml:space="preserve"> es VERDADERO, no cambia al método directo de depreciación aun cuando ésta sea mayor que el cálculo del saldo en disminución. </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Fonts w:asciiTheme="minorHAnsi" w:hAnsiTheme="minorHAnsi" w:cstheme="minorHAnsi"/>
          <w:sz w:val="22"/>
          <w:szCs w:val="22"/>
        </w:rPr>
        <w:t xml:space="preserve">Si el argumento </w:t>
      </w:r>
      <w:proofErr w:type="spellStart"/>
      <w:r w:rsidRPr="005F1260">
        <w:rPr>
          <w:rFonts w:asciiTheme="minorHAnsi" w:hAnsiTheme="minorHAnsi" w:cstheme="minorHAnsi"/>
          <w:sz w:val="22"/>
          <w:szCs w:val="22"/>
        </w:rPr>
        <w:t>sin_cambios</w:t>
      </w:r>
      <w:proofErr w:type="spellEnd"/>
      <w:r w:rsidRPr="005F1260">
        <w:rPr>
          <w:rFonts w:asciiTheme="minorHAnsi" w:hAnsiTheme="minorHAnsi" w:cstheme="minorHAnsi"/>
          <w:sz w:val="22"/>
          <w:szCs w:val="22"/>
        </w:rPr>
        <w:t xml:space="preserve"> es FALSO o se omite, cambia al método directo de depreciación cuando la depreciación es mayor que el cálculo del saldo en disminución. </w:t>
      </w:r>
    </w:p>
    <w:p w:rsidR="00BA1BD1" w:rsidRDefault="00BA1BD1" w:rsidP="00BA1BD1">
      <w:pPr>
        <w:pStyle w:val="NormalWeb"/>
        <w:spacing w:before="0" w:beforeAutospacing="0" w:after="0" w:afterAutospacing="0"/>
        <w:ind w:left="705"/>
        <w:jc w:val="both"/>
        <w:rPr>
          <w:rStyle w:val="resaltado"/>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Style w:val="resaltado"/>
          <w:rFonts w:asciiTheme="minorHAnsi" w:hAnsiTheme="minorHAnsi" w:cstheme="minorHAnsi"/>
          <w:sz w:val="22"/>
          <w:szCs w:val="22"/>
        </w:rPr>
        <w:t>Ejemplo</w:t>
      </w:r>
      <w:r w:rsidRPr="005F1260">
        <w:rPr>
          <w:rFonts w:asciiTheme="minorHAnsi" w:hAnsiTheme="minorHAnsi" w:cstheme="minorHAnsi"/>
          <w:sz w:val="22"/>
          <w:szCs w:val="22"/>
        </w:rPr>
        <w:t>:</w:t>
      </w:r>
    </w:p>
    <w:p w:rsidR="00BA1BD1" w:rsidRDefault="00BA1BD1" w:rsidP="00BA1BD1">
      <w:pPr>
        <w:pStyle w:val="NormalWeb"/>
        <w:spacing w:before="0" w:beforeAutospacing="0" w:after="0" w:afterAutospacing="0"/>
        <w:ind w:left="705"/>
        <w:jc w:val="both"/>
        <w:rPr>
          <w:rFonts w:asciiTheme="minorHAnsi" w:hAnsiTheme="minorHAnsi" w:cstheme="minorHAnsi"/>
          <w:sz w:val="22"/>
          <w:szCs w:val="22"/>
        </w:rPr>
      </w:pPr>
      <w:r w:rsidRPr="005F1260">
        <w:rPr>
          <w:rFonts w:asciiTheme="minorHAnsi" w:hAnsiTheme="minorHAnsi" w:cstheme="minorHAnsi"/>
          <w:sz w:val="22"/>
          <w:szCs w:val="22"/>
        </w:rPr>
        <w:t xml:space="preserve">Si introducimos los datos </w:t>
      </w:r>
      <w:proofErr w:type="gramStart"/>
      <w:r w:rsidRPr="005F1260">
        <w:rPr>
          <w:rStyle w:val="opciones"/>
          <w:rFonts w:asciiTheme="minorHAnsi" w:hAnsiTheme="minorHAnsi" w:cstheme="minorHAnsi"/>
          <w:sz w:val="22"/>
          <w:szCs w:val="22"/>
        </w:rPr>
        <w:t>DVS</w:t>
      </w:r>
      <w:r w:rsidRPr="005F1260">
        <w:rPr>
          <w:rFonts w:asciiTheme="minorHAnsi" w:hAnsiTheme="minorHAnsi" w:cstheme="minorHAnsi"/>
          <w:sz w:val="22"/>
          <w:szCs w:val="22"/>
        </w:rPr>
        <w:t>(</w:t>
      </w:r>
      <w:proofErr w:type="gramEnd"/>
      <w:r w:rsidRPr="005F1260">
        <w:rPr>
          <w:rFonts w:asciiTheme="minorHAnsi" w:hAnsiTheme="minorHAnsi" w:cstheme="minorHAnsi"/>
          <w:sz w:val="22"/>
          <w:szCs w:val="22"/>
        </w:rPr>
        <w:t xml:space="preserve">5000;500;5*12;0;1), nos debe dar como resultado 166,67 €, es decir, al primer mes de su compra el objeto vale 4833,33 € (166,67€ menos que cuando se compró). </w:t>
      </w:r>
    </w:p>
    <w:p w:rsidR="00BA1BD1" w:rsidRPr="005F1260" w:rsidRDefault="00BA1BD1" w:rsidP="00BA1BD1">
      <w:pPr>
        <w:pStyle w:val="NormalWeb"/>
        <w:spacing w:before="0" w:beforeAutospacing="0" w:after="0" w:afterAutospacing="0"/>
        <w:ind w:left="705"/>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12</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DURACION(</w:t>
      </w:r>
      <w:proofErr w:type="gramEnd"/>
      <w:r w:rsidRPr="001C7333">
        <w:rPr>
          <w:rStyle w:val="resaltado"/>
          <w:rFonts w:asciiTheme="minorHAnsi" w:hAnsiTheme="minorHAnsi" w:cstheme="minorHAnsi"/>
          <w:b/>
          <w:sz w:val="22"/>
          <w:szCs w:val="22"/>
        </w:rPr>
        <w:t>liquidación; vencimiento; cupón; rendimiento; frecuencia; [base])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la duración de </w:t>
      </w:r>
      <w:proofErr w:type="spellStart"/>
      <w:r w:rsidRPr="005F1260">
        <w:rPr>
          <w:rFonts w:asciiTheme="minorHAnsi" w:hAnsiTheme="minorHAnsi" w:cstheme="minorHAnsi"/>
          <w:sz w:val="22"/>
          <w:szCs w:val="22"/>
        </w:rPr>
        <w:t>Macauley</w:t>
      </w:r>
      <w:proofErr w:type="spellEnd"/>
      <w:r w:rsidRPr="005F1260">
        <w:rPr>
          <w:rFonts w:asciiTheme="minorHAnsi" w:hAnsiTheme="minorHAnsi" w:cstheme="minorHAnsi"/>
          <w:sz w:val="22"/>
          <w:szCs w:val="22"/>
        </w:rPr>
        <w:t xml:space="preserve"> de un valor de valor nominal supuesto de 100 $. La duración se define como el promedio ponderado del valor actual de los recursos generados y se usa como una medida de la respuesta del precio de un bono a los cambios en el rendimiento.</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ind w:left="705" w:hanging="705"/>
        <w:jc w:val="both"/>
        <w:rPr>
          <w:rFonts w:asciiTheme="minorHAnsi" w:hAnsiTheme="minorHAnsi" w:cstheme="minorHAnsi"/>
          <w:b/>
          <w:sz w:val="22"/>
          <w:szCs w:val="22"/>
        </w:rPr>
      </w:pPr>
      <w:r>
        <w:rPr>
          <w:rFonts w:asciiTheme="minorHAnsi" w:hAnsiTheme="minorHAnsi" w:cstheme="minorHAnsi"/>
          <w:noProof/>
          <w:sz w:val="22"/>
          <w:szCs w:val="22"/>
        </w:rPr>
        <w:t>13</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INT.ACUM(</w:t>
      </w:r>
      <w:proofErr w:type="gramEnd"/>
      <w:r w:rsidRPr="001C7333">
        <w:rPr>
          <w:rStyle w:val="resaltado"/>
          <w:rFonts w:asciiTheme="minorHAnsi" w:hAnsiTheme="minorHAnsi" w:cstheme="minorHAnsi"/>
          <w:b/>
          <w:sz w:val="22"/>
          <w:szCs w:val="22"/>
        </w:rPr>
        <w:t xml:space="preserve">emisión; </w:t>
      </w:r>
      <w:proofErr w:type="spellStart"/>
      <w:r w:rsidRPr="001C7333">
        <w:rPr>
          <w:rStyle w:val="resaltado"/>
          <w:rFonts w:asciiTheme="minorHAnsi" w:hAnsiTheme="minorHAnsi" w:cstheme="minorHAnsi"/>
          <w:b/>
          <w:sz w:val="22"/>
          <w:szCs w:val="22"/>
        </w:rPr>
        <w:t>primer_interés</w:t>
      </w:r>
      <w:proofErr w:type="spellEnd"/>
      <w:r w:rsidRPr="001C7333">
        <w:rPr>
          <w:rStyle w:val="resaltado"/>
          <w:rFonts w:asciiTheme="minorHAnsi" w:hAnsiTheme="minorHAnsi" w:cstheme="minorHAnsi"/>
          <w:b/>
          <w:sz w:val="22"/>
          <w:szCs w:val="22"/>
        </w:rPr>
        <w:t xml:space="preserve">; liquidación; tasa; </w:t>
      </w:r>
      <w:proofErr w:type="spellStart"/>
      <w:r w:rsidRPr="001C7333">
        <w:rPr>
          <w:rStyle w:val="resaltado"/>
          <w:rFonts w:asciiTheme="minorHAnsi" w:hAnsiTheme="minorHAnsi" w:cstheme="minorHAnsi"/>
          <w:b/>
          <w:sz w:val="22"/>
          <w:szCs w:val="22"/>
        </w:rPr>
        <w:t>valor_nominal</w:t>
      </w:r>
      <w:proofErr w:type="spellEnd"/>
      <w:r w:rsidRPr="001C7333">
        <w:rPr>
          <w:rStyle w:val="resaltado"/>
          <w:rFonts w:asciiTheme="minorHAnsi" w:hAnsiTheme="minorHAnsi" w:cstheme="minorHAnsi"/>
          <w:b/>
          <w:sz w:val="22"/>
          <w:szCs w:val="22"/>
        </w:rPr>
        <w:t>; frecuencia; [base])</w:t>
      </w:r>
    </w:p>
    <w:p w:rsidR="00BA1BD1" w:rsidRPr="005F1260" w:rsidRDefault="00BA1BD1" w:rsidP="00BA1BD1">
      <w:pPr>
        <w:pStyle w:val="NormalWeb"/>
        <w:spacing w:before="0" w:beforeAutospacing="0" w:after="0" w:afterAutospacing="0"/>
        <w:ind w:firstLine="705"/>
        <w:jc w:val="both"/>
        <w:rPr>
          <w:rFonts w:asciiTheme="minorHAnsi" w:hAnsiTheme="minorHAnsi" w:cstheme="minorHAnsi"/>
          <w:sz w:val="22"/>
          <w:szCs w:val="22"/>
        </w:rPr>
      </w:pPr>
      <w:r w:rsidRPr="005F1260">
        <w:rPr>
          <w:rFonts w:asciiTheme="minorHAnsi" w:hAnsiTheme="minorHAnsi" w:cstheme="minorHAnsi"/>
          <w:sz w:val="22"/>
          <w:szCs w:val="22"/>
        </w:rPr>
        <w:t>Devuelve el interés acumulado de un valor bursátil que tenga pagos de interés periódico.</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1C7333"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14</w:t>
      </w:r>
      <w:r>
        <w:rPr>
          <w:rFonts w:asciiTheme="minorHAnsi" w:hAnsiTheme="minorHAnsi" w:cstheme="minorHAnsi"/>
          <w:noProof/>
          <w:sz w:val="22"/>
          <w:szCs w:val="22"/>
        </w:rPr>
        <w:tab/>
      </w:r>
      <w:r w:rsidRPr="001C7333">
        <w:rPr>
          <w:rFonts w:asciiTheme="minorHAnsi" w:hAnsiTheme="minorHAnsi" w:cstheme="minorHAnsi"/>
          <w:b/>
          <w:noProof/>
          <w:sz w:val="22"/>
          <w:szCs w:val="22"/>
        </w:rPr>
        <w:t>F</w:t>
      </w:r>
      <w:r w:rsidRPr="001C7333">
        <w:rPr>
          <w:rStyle w:val="resaltado"/>
          <w:rFonts w:asciiTheme="minorHAnsi" w:hAnsiTheme="minorHAnsi" w:cstheme="minorHAnsi"/>
          <w:b/>
          <w:sz w:val="22"/>
          <w:szCs w:val="22"/>
        </w:rPr>
        <w:t xml:space="preserve">unción </w:t>
      </w:r>
      <w:proofErr w:type="gramStart"/>
      <w:r w:rsidRPr="001C7333">
        <w:rPr>
          <w:rStyle w:val="resaltado"/>
          <w:rFonts w:asciiTheme="minorHAnsi" w:hAnsiTheme="minorHAnsi" w:cstheme="minorHAnsi"/>
          <w:b/>
          <w:sz w:val="22"/>
          <w:szCs w:val="22"/>
        </w:rPr>
        <w:t>INT.ACUM.V(</w:t>
      </w:r>
      <w:proofErr w:type="gramEnd"/>
      <w:r w:rsidRPr="001C7333">
        <w:rPr>
          <w:rStyle w:val="resaltado"/>
          <w:rFonts w:asciiTheme="minorHAnsi" w:hAnsiTheme="minorHAnsi" w:cstheme="minorHAnsi"/>
          <w:b/>
          <w:sz w:val="22"/>
          <w:szCs w:val="22"/>
        </w:rPr>
        <w:t xml:space="preserve">emisión; liquidación; tasa; </w:t>
      </w:r>
      <w:proofErr w:type="spellStart"/>
      <w:r w:rsidRPr="001C7333">
        <w:rPr>
          <w:rStyle w:val="resaltado"/>
          <w:rFonts w:asciiTheme="minorHAnsi" w:hAnsiTheme="minorHAnsi" w:cstheme="minorHAnsi"/>
          <w:b/>
          <w:sz w:val="22"/>
          <w:szCs w:val="22"/>
        </w:rPr>
        <w:t>valor_nominal</w:t>
      </w:r>
      <w:proofErr w:type="spellEnd"/>
      <w:r w:rsidRPr="001C7333">
        <w:rPr>
          <w:rStyle w:val="resaltado"/>
          <w:rFonts w:asciiTheme="minorHAnsi" w:hAnsiTheme="minorHAnsi" w:cstheme="minorHAnsi"/>
          <w:b/>
          <w:sz w:val="22"/>
          <w:szCs w:val="22"/>
        </w:rPr>
        <w:t>; [base])</w:t>
      </w:r>
    </w:p>
    <w:p w:rsidR="00BA1BD1" w:rsidRPr="005F1260" w:rsidRDefault="00BA1BD1" w:rsidP="00BA1BD1">
      <w:pPr>
        <w:pStyle w:val="NormalWeb"/>
        <w:spacing w:before="0" w:beforeAutospacing="0" w:after="0" w:afterAutospacing="0"/>
        <w:ind w:firstLine="708"/>
        <w:jc w:val="both"/>
        <w:rPr>
          <w:rFonts w:asciiTheme="minorHAnsi" w:hAnsiTheme="minorHAnsi" w:cstheme="minorHAnsi"/>
          <w:sz w:val="22"/>
          <w:szCs w:val="22"/>
        </w:rPr>
      </w:pPr>
      <w:r w:rsidRPr="005F1260">
        <w:rPr>
          <w:rFonts w:asciiTheme="minorHAnsi" w:hAnsiTheme="minorHAnsi" w:cstheme="minorHAnsi"/>
          <w:sz w:val="22"/>
          <w:szCs w:val="22"/>
        </w:rPr>
        <w:t>Devuelve el interés acumulado de un valor bursátil con pagos de interés al vencimiento.</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15</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INT.EFECTIVO(</w:t>
      </w:r>
      <w:proofErr w:type="spellStart"/>
      <w:proofErr w:type="gramEnd"/>
      <w:r w:rsidRPr="00535B65">
        <w:rPr>
          <w:rStyle w:val="resaltado"/>
          <w:rFonts w:asciiTheme="minorHAnsi" w:hAnsiTheme="minorHAnsi" w:cstheme="minorHAnsi"/>
          <w:b/>
          <w:sz w:val="22"/>
          <w:szCs w:val="22"/>
        </w:rPr>
        <w:t>interes_nominal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núm_períodos_año</w:t>
      </w:r>
      <w:proofErr w:type="spellEnd"/>
      <w:r w:rsidRPr="00535B65">
        <w:rPr>
          <w:rStyle w:val="resaltado"/>
          <w:rFonts w:asciiTheme="minorHAnsi" w:hAnsiTheme="minorHAnsi" w:cstheme="minorHAnsi"/>
          <w:b/>
          <w:sz w:val="22"/>
          <w:szCs w:val="22"/>
        </w:rPr>
        <w:t>)</w:t>
      </w:r>
    </w:p>
    <w:p w:rsidR="00BA1BD1" w:rsidRPr="005F1260" w:rsidRDefault="00BA1BD1" w:rsidP="00BA1BD1">
      <w:pPr>
        <w:pStyle w:val="NormalWeb"/>
        <w:spacing w:before="0" w:beforeAutospacing="0" w:after="0" w:afterAutospacing="0"/>
        <w:ind w:firstLine="708"/>
        <w:jc w:val="both"/>
        <w:rPr>
          <w:rFonts w:asciiTheme="minorHAnsi" w:hAnsiTheme="minorHAnsi" w:cstheme="minorHAnsi"/>
          <w:sz w:val="22"/>
          <w:szCs w:val="22"/>
        </w:rPr>
      </w:pPr>
      <w:r w:rsidRPr="005F1260">
        <w:rPr>
          <w:rFonts w:asciiTheme="minorHAnsi" w:hAnsiTheme="minorHAnsi" w:cstheme="minorHAnsi"/>
          <w:sz w:val="22"/>
          <w:szCs w:val="22"/>
        </w:rPr>
        <w:t>Devuelve la tasa de interés anual efectiva.</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16</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INT.PAGO.DIR(</w:t>
      </w:r>
      <w:proofErr w:type="gramEnd"/>
      <w:r w:rsidRPr="00535B65">
        <w:rPr>
          <w:rStyle w:val="resaltado"/>
          <w:rFonts w:asciiTheme="minorHAnsi" w:hAnsiTheme="minorHAnsi" w:cstheme="minorHAnsi"/>
          <w:b/>
          <w:sz w:val="22"/>
          <w:szCs w:val="22"/>
        </w:rPr>
        <w:t xml:space="preserve">tasa; periodo;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va)</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Calcula el interés pagado durante un período específico de una inversión. Esta función se incluye para proporcionar compatibilidad con Lotus 1-2-3.</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Tasa</w:t>
      </w:r>
      <w:r w:rsidRPr="005F1260">
        <w:rPr>
          <w:rFonts w:asciiTheme="minorHAnsi" w:hAnsiTheme="minorHAnsi" w:cstheme="minorHAnsi"/>
          <w:sz w:val="22"/>
          <w:szCs w:val="22"/>
        </w:rPr>
        <w:t xml:space="preserve"> = es la tasa de </w:t>
      </w:r>
      <w:proofErr w:type="spellStart"/>
      <w:r w:rsidRPr="005F1260">
        <w:rPr>
          <w:rFonts w:asciiTheme="minorHAnsi" w:hAnsiTheme="minorHAnsi" w:cstheme="minorHAnsi"/>
          <w:sz w:val="22"/>
          <w:szCs w:val="22"/>
        </w:rPr>
        <w:t>interes</w:t>
      </w:r>
      <w:proofErr w:type="spellEnd"/>
      <w:r w:rsidRPr="005F1260">
        <w:rPr>
          <w:rFonts w:asciiTheme="minorHAnsi" w:hAnsiTheme="minorHAnsi" w:cstheme="minorHAnsi"/>
          <w:sz w:val="22"/>
          <w:szCs w:val="22"/>
        </w:rPr>
        <w:t xml:space="preserve"> de la inversión.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Periodo</w:t>
      </w:r>
      <w:r w:rsidRPr="005F1260">
        <w:rPr>
          <w:rFonts w:asciiTheme="minorHAnsi" w:hAnsiTheme="minorHAnsi" w:cstheme="minorHAnsi"/>
          <w:sz w:val="22"/>
          <w:szCs w:val="22"/>
        </w:rPr>
        <w:t xml:space="preserve"> = es el período cuyo interés desea averiguar y debe estar comprendido entre 1 y el parámetro </w:t>
      </w:r>
      <w:proofErr w:type="spellStart"/>
      <w:r w:rsidRPr="005F1260">
        <w:rPr>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proofErr w:type="gramStart"/>
      <w:r w:rsidRPr="005F1260">
        <w:rPr>
          <w:rStyle w:val="Textoennegrita"/>
          <w:rFonts w:asciiTheme="minorHAnsi" w:hAnsiTheme="minorHAnsi" w:cstheme="minorHAnsi"/>
          <w:sz w:val="22"/>
          <w:szCs w:val="22"/>
        </w:rPr>
        <w:t>nper</w:t>
      </w:r>
      <w:proofErr w:type="spellEnd"/>
      <w:proofErr w:type="gramEnd"/>
      <w:r w:rsidRPr="005F1260">
        <w:rPr>
          <w:rFonts w:asciiTheme="minorHAnsi" w:hAnsiTheme="minorHAnsi" w:cstheme="minorHAnsi"/>
          <w:sz w:val="22"/>
          <w:szCs w:val="22"/>
        </w:rPr>
        <w:t xml:space="preserve"> = es el número total de periodos de pagos.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gramStart"/>
      <w:r w:rsidRPr="005F1260">
        <w:rPr>
          <w:rStyle w:val="Textoennegrita"/>
          <w:rFonts w:asciiTheme="minorHAnsi" w:hAnsiTheme="minorHAnsi" w:cstheme="minorHAnsi"/>
          <w:sz w:val="22"/>
          <w:szCs w:val="22"/>
        </w:rPr>
        <w:t>va</w:t>
      </w:r>
      <w:proofErr w:type="gramEnd"/>
      <w:r w:rsidRPr="005F1260">
        <w:rPr>
          <w:rFonts w:asciiTheme="minorHAnsi" w:hAnsiTheme="minorHAnsi" w:cstheme="minorHAnsi"/>
          <w:sz w:val="22"/>
          <w:szCs w:val="22"/>
        </w:rPr>
        <w:t xml:space="preserve"> = es el valor actual de la inversión.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Por ejemplo</w:t>
      </w:r>
      <w:r w:rsidRPr="005F1260">
        <w:rPr>
          <w:rFonts w:asciiTheme="minorHAnsi" w:hAnsiTheme="minorHAnsi" w:cstheme="minorHAnsi"/>
          <w:sz w:val="22"/>
          <w:szCs w:val="22"/>
        </w:rPr>
        <w:t xml:space="preserve">: para la función </w:t>
      </w:r>
      <w:r w:rsidRPr="005F1260">
        <w:rPr>
          <w:rStyle w:val="opciones"/>
          <w:rFonts w:asciiTheme="minorHAnsi" w:hAnsiTheme="minorHAnsi" w:cstheme="minorHAnsi"/>
          <w:sz w:val="22"/>
          <w:szCs w:val="22"/>
        </w:rPr>
        <w:t>INT.PAGO.DIR</w:t>
      </w:r>
      <w:r w:rsidRPr="005F1260">
        <w:rPr>
          <w:rFonts w:asciiTheme="minorHAnsi" w:hAnsiTheme="minorHAnsi" w:cstheme="minorHAnsi"/>
          <w:sz w:val="22"/>
          <w:szCs w:val="22"/>
        </w:rPr>
        <w:t>(8%/12;1;5*12;30000) el resultado debe ser -196,667 que es el interés pagado por el primer mes de un préstamo de 30.000 € a 5 años.</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17</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MONEDA.DEC(</w:t>
      </w:r>
      <w:proofErr w:type="spellStart"/>
      <w:proofErr w:type="gramEnd"/>
      <w:r w:rsidRPr="00535B65">
        <w:rPr>
          <w:rStyle w:val="resaltado"/>
          <w:rFonts w:asciiTheme="minorHAnsi" w:hAnsiTheme="minorHAnsi" w:cstheme="minorHAnsi"/>
          <w:b/>
          <w:sz w:val="22"/>
          <w:szCs w:val="22"/>
        </w:rPr>
        <w:t>moneda_fraccionaria</w:t>
      </w:r>
      <w:proofErr w:type="spellEnd"/>
      <w:r w:rsidRPr="00535B65">
        <w:rPr>
          <w:rStyle w:val="resaltado"/>
          <w:rFonts w:asciiTheme="minorHAnsi" w:hAnsiTheme="minorHAnsi" w:cstheme="minorHAnsi"/>
          <w:b/>
          <w:sz w:val="22"/>
          <w:szCs w:val="22"/>
        </w:rPr>
        <w:t>; fracción)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Convierte una cotización de un valor bursátil expresada en forma fraccionaria en una cotización de un valor bursátil expresada en forma decimal.</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18</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MONEDA.FRAC(</w:t>
      </w:r>
      <w:proofErr w:type="spellStart"/>
      <w:proofErr w:type="gramEnd"/>
      <w:r w:rsidRPr="00535B65">
        <w:rPr>
          <w:rStyle w:val="resaltado"/>
          <w:rFonts w:asciiTheme="minorHAnsi" w:hAnsiTheme="minorHAnsi" w:cstheme="minorHAnsi"/>
          <w:b/>
          <w:sz w:val="22"/>
          <w:szCs w:val="22"/>
        </w:rPr>
        <w:t>moneda_decimal</w:t>
      </w:r>
      <w:proofErr w:type="spellEnd"/>
      <w:r w:rsidRPr="00535B65">
        <w:rPr>
          <w:rStyle w:val="resaltado"/>
          <w:rFonts w:asciiTheme="minorHAnsi" w:hAnsiTheme="minorHAnsi" w:cstheme="minorHAnsi"/>
          <w:b/>
          <w:sz w:val="22"/>
          <w:szCs w:val="22"/>
        </w:rPr>
        <w:t>; fracción)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Convierte una cotización de un valor bursátil expresada en forma decimal en una cotización de un valor bursátil expresada en forma fraccionaria.</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19</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NPER(</w:t>
      </w:r>
      <w:proofErr w:type="gramEnd"/>
      <w:r w:rsidRPr="00535B65">
        <w:rPr>
          <w:rStyle w:val="resaltado"/>
          <w:rFonts w:asciiTheme="minorHAnsi" w:hAnsiTheme="minorHAnsi" w:cstheme="minorHAnsi"/>
          <w:b/>
          <w:sz w:val="22"/>
          <w:szCs w:val="22"/>
        </w:rPr>
        <w:t xml:space="preserve">tasa; pago; va;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número de pagos de una inversión, basada en pagos constantes y periódicos y una tasa de interés constante.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Tasa </w:t>
      </w:r>
      <w:r w:rsidRPr="005F1260">
        <w:rPr>
          <w:rFonts w:asciiTheme="minorHAnsi" w:hAnsiTheme="minorHAnsi" w:cstheme="minorHAnsi"/>
          <w:sz w:val="22"/>
          <w:szCs w:val="22"/>
        </w:rPr>
        <w:t>= es la tasa de interés por periodo.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Pago </w:t>
      </w:r>
      <w:r w:rsidRPr="005F1260">
        <w:rPr>
          <w:rFonts w:asciiTheme="minorHAnsi" w:hAnsiTheme="minorHAnsi" w:cstheme="minorHAnsi"/>
          <w:sz w:val="22"/>
          <w:szCs w:val="22"/>
        </w:rPr>
        <w:t>= es el pago efectuado en cada periodo. Debe permanecer constante durante la vida de la anualidad (cuotas).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Va </w:t>
      </w:r>
      <w:r w:rsidRPr="005F1260">
        <w:rPr>
          <w:rFonts w:asciiTheme="minorHAnsi" w:hAnsiTheme="minorHAnsi" w:cstheme="minorHAnsi"/>
          <w:sz w:val="22"/>
          <w:szCs w:val="22"/>
        </w:rPr>
        <w:t>= es el valor actual o la suma total de una serie de futuros pagos.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Vf</w:t>
      </w:r>
      <w:proofErr w:type="spellEnd"/>
      <w:r w:rsidRPr="005F1260">
        <w:rPr>
          <w:rStyle w:val="Textoennegrita"/>
          <w:rFonts w:asciiTheme="minorHAnsi" w:hAnsiTheme="minorHAnsi" w:cstheme="minorHAnsi"/>
          <w:sz w:val="22"/>
          <w:szCs w:val="22"/>
        </w:rPr>
        <w:t xml:space="preserve"> </w:t>
      </w:r>
      <w:r w:rsidRPr="005F1260">
        <w:rPr>
          <w:rFonts w:asciiTheme="minorHAnsi" w:hAnsiTheme="minorHAnsi" w:cstheme="minorHAnsi"/>
          <w:sz w:val="22"/>
          <w:szCs w:val="22"/>
        </w:rPr>
        <w:t xml:space="preserve">= es el valor futuro o saldo en efectivo que desea lograr después de efectuar el último pago. Si el argumento </w:t>
      </w:r>
      <w:proofErr w:type="spellStart"/>
      <w:r w:rsidRPr="005F1260">
        <w:rPr>
          <w:rFonts w:asciiTheme="minorHAnsi" w:hAnsiTheme="minorHAnsi" w:cstheme="minorHAnsi"/>
          <w:sz w:val="22"/>
          <w:szCs w:val="22"/>
        </w:rPr>
        <w:t>vf</w:t>
      </w:r>
      <w:proofErr w:type="spellEnd"/>
      <w:r w:rsidRPr="005F1260">
        <w:rPr>
          <w:rFonts w:asciiTheme="minorHAnsi" w:hAnsiTheme="minorHAnsi" w:cstheme="minorHAnsi"/>
          <w:sz w:val="22"/>
          <w:szCs w:val="22"/>
        </w:rPr>
        <w:t xml:space="preserve"> se omite, se asume que el valor es cero.</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Tipo </w:t>
      </w:r>
      <w:r w:rsidRPr="005F1260">
        <w:rPr>
          <w:rFonts w:asciiTheme="minorHAnsi" w:hAnsiTheme="minorHAnsi" w:cstheme="minorHAnsi"/>
          <w:sz w:val="22"/>
          <w:szCs w:val="22"/>
        </w:rPr>
        <w:t xml:space="preserve">= indica el vencimiento de los pagos (0 al final del periodo, 1 al inicio del periodo).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Por ejemplo, para la función </w:t>
      </w:r>
      <w:proofErr w:type="gramStart"/>
      <w:r w:rsidRPr="005F1260">
        <w:rPr>
          <w:rStyle w:val="opciones"/>
          <w:rFonts w:asciiTheme="minorHAnsi" w:hAnsiTheme="minorHAnsi" w:cstheme="minorHAnsi"/>
          <w:sz w:val="22"/>
          <w:szCs w:val="22"/>
        </w:rPr>
        <w:t>NPER(</w:t>
      </w:r>
      <w:proofErr w:type="gramEnd"/>
      <w:r w:rsidRPr="005F1260">
        <w:rPr>
          <w:rStyle w:val="opciones"/>
          <w:rFonts w:asciiTheme="minorHAnsi" w:hAnsiTheme="minorHAnsi" w:cstheme="minorHAnsi"/>
          <w:sz w:val="22"/>
          <w:szCs w:val="22"/>
        </w:rPr>
        <w:t>6%;-599,55;100000;0;0)</w:t>
      </w:r>
      <w:r w:rsidRPr="005F1260">
        <w:rPr>
          <w:rFonts w:asciiTheme="minorHAnsi" w:hAnsiTheme="minorHAnsi" w:cstheme="minorHAnsi"/>
          <w:sz w:val="22"/>
          <w:szCs w:val="22"/>
        </w:rPr>
        <w:t>, debemos obtener 360, que son el número de cuotas para un préstamo de 100.000 € con un interés del 6% y una cuota de 599,55 mensual.</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lastRenderedPageBreak/>
        <w:t>20</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PAGO(</w:t>
      </w:r>
      <w:proofErr w:type="gramEnd"/>
      <w:r w:rsidRPr="00535B65">
        <w:rPr>
          <w:rStyle w:val="resaltado"/>
          <w:rFonts w:asciiTheme="minorHAnsi" w:hAnsiTheme="minorHAnsi" w:cstheme="minorHAnsi"/>
          <w:b/>
          <w:sz w:val="22"/>
          <w:szCs w:val="22"/>
        </w:rPr>
        <w:t xml:space="preserve">tasa;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va;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el pago de un préstamo basado en pagos y tasas de interés constantes.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Esta función está más </w:t>
      </w:r>
      <w:proofErr w:type="gramStart"/>
      <w:r w:rsidRPr="005F1260">
        <w:rPr>
          <w:rFonts w:asciiTheme="minorHAnsi" w:hAnsiTheme="minorHAnsi" w:cstheme="minorHAnsi"/>
          <w:sz w:val="22"/>
          <w:szCs w:val="22"/>
        </w:rPr>
        <w:t>detallada</w:t>
      </w:r>
      <w:proofErr w:type="gramEnd"/>
      <w:r w:rsidRPr="005F1260">
        <w:rPr>
          <w:rFonts w:asciiTheme="minorHAnsi" w:hAnsiTheme="minorHAnsi" w:cstheme="minorHAnsi"/>
          <w:sz w:val="22"/>
          <w:szCs w:val="22"/>
        </w:rPr>
        <w:t xml:space="preserve"> en los ejercicios paso a paso que puedes ver al final de la página.</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21</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PAGO.INT.ENTRE(</w:t>
      </w:r>
      <w:proofErr w:type="gramEnd"/>
      <w:r w:rsidRPr="00535B65">
        <w:rPr>
          <w:rStyle w:val="resaltado"/>
          <w:rFonts w:asciiTheme="minorHAnsi" w:hAnsiTheme="minorHAnsi" w:cstheme="minorHAnsi"/>
          <w:b/>
          <w:sz w:val="22"/>
          <w:szCs w:val="22"/>
        </w:rPr>
        <w:t xml:space="preserve">tasa;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valor_actual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periodo_inicial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periodo_final</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firstLine="708"/>
        <w:jc w:val="both"/>
        <w:rPr>
          <w:rFonts w:asciiTheme="minorHAnsi" w:hAnsiTheme="minorHAnsi" w:cstheme="minorHAnsi"/>
          <w:sz w:val="22"/>
          <w:szCs w:val="22"/>
        </w:rPr>
      </w:pPr>
      <w:r w:rsidRPr="005F1260">
        <w:rPr>
          <w:rFonts w:asciiTheme="minorHAnsi" w:hAnsiTheme="minorHAnsi" w:cstheme="minorHAnsi"/>
          <w:sz w:val="22"/>
          <w:szCs w:val="22"/>
        </w:rPr>
        <w:t>Devuelve el interés acumulado pagado entre dos períodos.</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ind w:left="705" w:hanging="705"/>
        <w:jc w:val="both"/>
        <w:rPr>
          <w:rFonts w:asciiTheme="minorHAnsi" w:hAnsiTheme="minorHAnsi" w:cstheme="minorHAnsi"/>
          <w:sz w:val="22"/>
          <w:szCs w:val="22"/>
        </w:rPr>
      </w:pPr>
      <w:r>
        <w:rPr>
          <w:rFonts w:asciiTheme="minorHAnsi" w:hAnsiTheme="minorHAnsi" w:cstheme="minorHAnsi"/>
          <w:noProof/>
          <w:sz w:val="22"/>
          <w:szCs w:val="22"/>
        </w:rPr>
        <w:t>22</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PAGO.PRINC.ENTRE(</w:t>
      </w:r>
      <w:proofErr w:type="gramEnd"/>
      <w:r w:rsidRPr="00535B65">
        <w:rPr>
          <w:rStyle w:val="resaltado"/>
          <w:rFonts w:asciiTheme="minorHAnsi" w:hAnsiTheme="minorHAnsi" w:cstheme="minorHAnsi"/>
          <w:b/>
          <w:sz w:val="22"/>
          <w:szCs w:val="22"/>
        </w:rPr>
        <w:t xml:space="preserve">tasa;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valor_actual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periodo_inicial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periodo_final</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firstLine="705"/>
        <w:jc w:val="both"/>
        <w:rPr>
          <w:rFonts w:asciiTheme="minorHAnsi" w:hAnsiTheme="minorHAnsi" w:cstheme="minorHAnsi"/>
          <w:sz w:val="22"/>
          <w:szCs w:val="22"/>
        </w:rPr>
      </w:pPr>
      <w:r w:rsidRPr="005F1260">
        <w:rPr>
          <w:rFonts w:asciiTheme="minorHAnsi" w:hAnsiTheme="minorHAnsi" w:cstheme="minorHAnsi"/>
          <w:sz w:val="22"/>
          <w:szCs w:val="22"/>
        </w:rPr>
        <w:t>Devuelve el capital acumulado pagado de un préstamo entre dos períodos.</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23</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PAGOINT(</w:t>
      </w:r>
      <w:proofErr w:type="gramEnd"/>
      <w:r w:rsidRPr="00535B65">
        <w:rPr>
          <w:rStyle w:val="resaltado"/>
          <w:rFonts w:asciiTheme="minorHAnsi" w:hAnsiTheme="minorHAnsi" w:cstheme="minorHAnsi"/>
          <w:b/>
          <w:sz w:val="22"/>
          <w:szCs w:val="22"/>
        </w:rPr>
        <w:t xml:space="preserve">tasa; periodo;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va;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el interés pagado por una inversión durante periodo determinado, basado en pagos constantes y periódicos y una tasa de interés constante.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Esta función está más </w:t>
      </w:r>
      <w:proofErr w:type="gramStart"/>
      <w:r w:rsidRPr="005F1260">
        <w:rPr>
          <w:rFonts w:asciiTheme="minorHAnsi" w:hAnsiTheme="minorHAnsi" w:cstheme="minorHAnsi"/>
          <w:sz w:val="22"/>
          <w:szCs w:val="22"/>
        </w:rPr>
        <w:t>detallada</w:t>
      </w:r>
      <w:proofErr w:type="gramEnd"/>
      <w:r w:rsidRPr="005F1260">
        <w:rPr>
          <w:rFonts w:asciiTheme="minorHAnsi" w:hAnsiTheme="minorHAnsi" w:cstheme="minorHAnsi"/>
          <w:sz w:val="22"/>
          <w:szCs w:val="22"/>
        </w:rPr>
        <w:t xml:space="preserve"> en los ejercicios paso a paso que puedes ver al final de la página.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24</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PAGOPRIN(</w:t>
      </w:r>
      <w:proofErr w:type="gramEnd"/>
      <w:r w:rsidRPr="00535B65">
        <w:rPr>
          <w:rStyle w:val="resaltado"/>
          <w:rFonts w:asciiTheme="minorHAnsi" w:hAnsiTheme="minorHAnsi" w:cstheme="minorHAnsi"/>
          <w:b/>
          <w:sz w:val="22"/>
          <w:szCs w:val="22"/>
        </w:rPr>
        <w:t xml:space="preserve">tasa; periodo;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va;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el pago de un capital de una inversión determinada, basado en pagos constantes y periódicos y una tasa de interés constante.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Esta función está más </w:t>
      </w:r>
      <w:proofErr w:type="gramStart"/>
      <w:r w:rsidRPr="005F1260">
        <w:rPr>
          <w:rFonts w:asciiTheme="minorHAnsi" w:hAnsiTheme="minorHAnsi" w:cstheme="minorHAnsi"/>
          <w:sz w:val="22"/>
          <w:szCs w:val="22"/>
        </w:rPr>
        <w:t>detallada</w:t>
      </w:r>
      <w:proofErr w:type="gramEnd"/>
      <w:r w:rsidRPr="005F1260">
        <w:rPr>
          <w:rFonts w:asciiTheme="minorHAnsi" w:hAnsiTheme="minorHAnsi" w:cstheme="minorHAnsi"/>
          <w:sz w:val="22"/>
          <w:szCs w:val="22"/>
        </w:rPr>
        <w:t xml:space="preserve"> en los ejercicios paso a paso que puedes ver al final de la página.</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25</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SYD(</w:t>
      </w:r>
      <w:proofErr w:type="gramEnd"/>
      <w:r w:rsidRPr="00535B65">
        <w:rPr>
          <w:rStyle w:val="resaltado"/>
          <w:rFonts w:asciiTheme="minorHAnsi" w:hAnsiTheme="minorHAnsi" w:cstheme="minorHAnsi"/>
          <w:b/>
          <w:sz w:val="22"/>
          <w:szCs w:val="22"/>
        </w:rPr>
        <w:t xml:space="preserve">costo; </w:t>
      </w:r>
      <w:proofErr w:type="spellStart"/>
      <w:r w:rsidRPr="00535B65">
        <w:rPr>
          <w:rStyle w:val="resaltado"/>
          <w:rFonts w:asciiTheme="minorHAnsi" w:hAnsiTheme="minorHAnsi" w:cstheme="minorHAnsi"/>
          <w:b/>
          <w:sz w:val="22"/>
          <w:szCs w:val="22"/>
        </w:rPr>
        <w:t>valor_residual</w:t>
      </w:r>
      <w:proofErr w:type="spellEnd"/>
      <w:r w:rsidRPr="00535B65">
        <w:rPr>
          <w:rStyle w:val="resaltado"/>
          <w:rFonts w:asciiTheme="minorHAnsi" w:hAnsiTheme="minorHAnsi" w:cstheme="minorHAnsi"/>
          <w:b/>
          <w:sz w:val="22"/>
          <w:szCs w:val="22"/>
        </w:rPr>
        <w:t xml:space="preserve">; </w:t>
      </w:r>
      <w:proofErr w:type="spellStart"/>
      <w:r w:rsidRPr="00535B65">
        <w:rPr>
          <w:rStyle w:val="resaltado"/>
          <w:rFonts w:asciiTheme="minorHAnsi" w:hAnsiTheme="minorHAnsi" w:cstheme="minorHAnsi"/>
          <w:b/>
          <w:sz w:val="22"/>
          <w:szCs w:val="22"/>
        </w:rPr>
        <w:t>vida_útil</w:t>
      </w:r>
      <w:proofErr w:type="spellEnd"/>
      <w:r w:rsidRPr="00535B65">
        <w:rPr>
          <w:rStyle w:val="resaltado"/>
          <w:rFonts w:asciiTheme="minorHAnsi" w:hAnsiTheme="minorHAnsi" w:cstheme="minorHAnsi"/>
          <w:b/>
          <w:sz w:val="22"/>
          <w:szCs w:val="22"/>
        </w:rPr>
        <w:t>; periodo)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la depreciación por el método de anualidades de un bien durante un período específico.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Costo</w:t>
      </w:r>
      <w:r w:rsidRPr="005F1260">
        <w:rPr>
          <w:rFonts w:asciiTheme="minorHAnsi" w:hAnsiTheme="minorHAnsi" w:cstheme="minorHAnsi"/>
          <w:sz w:val="22"/>
          <w:szCs w:val="22"/>
        </w:rPr>
        <w:t xml:space="preserve"> = es el costo inicial del bien.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Valor_residual</w:t>
      </w:r>
      <w:proofErr w:type="spellEnd"/>
      <w:r w:rsidRPr="005F1260">
        <w:rPr>
          <w:rStyle w:val="Textoennegrita"/>
          <w:rFonts w:asciiTheme="minorHAnsi" w:hAnsiTheme="minorHAnsi" w:cstheme="minorHAnsi"/>
          <w:sz w:val="22"/>
          <w:szCs w:val="22"/>
        </w:rPr>
        <w:t xml:space="preserve"> </w:t>
      </w:r>
      <w:r w:rsidRPr="005F1260">
        <w:rPr>
          <w:rFonts w:asciiTheme="minorHAnsi" w:hAnsiTheme="minorHAnsi" w:cstheme="minorHAnsi"/>
          <w:sz w:val="22"/>
          <w:szCs w:val="22"/>
        </w:rPr>
        <w:t>= es el valor al final de la depreciación.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Vida_útil</w:t>
      </w:r>
      <w:proofErr w:type="spellEnd"/>
      <w:r w:rsidRPr="005F1260">
        <w:rPr>
          <w:rFonts w:asciiTheme="minorHAnsi" w:hAnsiTheme="minorHAnsi" w:cstheme="minorHAnsi"/>
          <w:sz w:val="22"/>
          <w:szCs w:val="22"/>
        </w:rPr>
        <w:t xml:space="preserve"> = es el número de periodos durante el cual se produce la depreciación del bien.</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Periodo </w:t>
      </w:r>
      <w:r w:rsidRPr="005F1260">
        <w:rPr>
          <w:rFonts w:asciiTheme="minorHAnsi" w:hAnsiTheme="minorHAnsi" w:cstheme="minorHAnsi"/>
          <w:sz w:val="22"/>
          <w:szCs w:val="22"/>
        </w:rPr>
        <w:t>= es el periodo al que se quiere calcular.</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Por ejemplo</w:t>
      </w:r>
      <w:r w:rsidRPr="005F1260">
        <w:rPr>
          <w:rFonts w:asciiTheme="minorHAnsi" w:hAnsiTheme="minorHAnsi" w:cstheme="minorHAnsi"/>
          <w:sz w:val="22"/>
          <w:szCs w:val="22"/>
        </w:rPr>
        <w:t xml:space="preserve">: para la función </w:t>
      </w:r>
      <w:proofErr w:type="gramStart"/>
      <w:r w:rsidRPr="005F1260">
        <w:rPr>
          <w:rStyle w:val="opciones"/>
          <w:rFonts w:asciiTheme="minorHAnsi" w:hAnsiTheme="minorHAnsi" w:cstheme="minorHAnsi"/>
          <w:sz w:val="22"/>
          <w:szCs w:val="22"/>
        </w:rPr>
        <w:t>SYD(</w:t>
      </w:r>
      <w:proofErr w:type="gramEnd"/>
      <w:r w:rsidRPr="005F1260">
        <w:rPr>
          <w:rStyle w:val="opciones"/>
          <w:rFonts w:asciiTheme="minorHAnsi" w:hAnsiTheme="minorHAnsi" w:cstheme="minorHAnsi"/>
          <w:sz w:val="22"/>
          <w:szCs w:val="22"/>
        </w:rPr>
        <w:t>20000;9000;5;2)</w:t>
      </w:r>
      <w:r w:rsidRPr="005F1260">
        <w:rPr>
          <w:rFonts w:asciiTheme="minorHAnsi" w:hAnsiTheme="minorHAnsi" w:cstheme="minorHAnsi"/>
          <w:sz w:val="22"/>
          <w:szCs w:val="22"/>
        </w:rPr>
        <w:t>, debemos obtener 2.933,33 €, que es la depreciación resultante al segundo año.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spacing w:after="0" w:line="240" w:lineRule="auto"/>
        <w:jc w:val="both"/>
        <w:rPr>
          <w:rFonts w:eastAsia="Times New Roman" w:cstheme="minorHAnsi"/>
          <w:b/>
          <w:lang w:eastAsia="es-PE"/>
        </w:rPr>
      </w:pPr>
      <w:r>
        <w:rPr>
          <w:rFonts w:eastAsia="Times New Roman" w:cstheme="minorHAnsi"/>
          <w:noProof/>
          <w:lang w:eastAsia="es-PE"/>
        </w:rPr>
        <w:t>26</w:t>
      </w:r>
      <w:r>
        <w:rPr>
          <w:rFonts w:eastAsia="Times New Roman" w:cstheme="minorHAnsi"/>
          <w:noProof/>
          <w:lang w:eastAsia="es-PE"/>
        </w:rPr>
        <w:tab/>
      </w:r>
      <w:r w:rsidRPr="00535B65">
        <w:rPr>
          <w:rFonts w:eastAsia="Times New Roman" w:cstheme="minorHAnsi"/>
          <w:b/>
          <w:noProof/>
          <w:lang w:eastAsia="es-PE"/>
        </w:rPr>
        <w:t>F</w:t>
      </w:r>
      <w:r w:rsidRPr="00535B65">
        <w:rPr>
          <w:rFonts w:eastAsia="Times New Roman" w:cstheme="minorHAnsi"/>
          <w:b/>
          <w:lang w:eastAsia="es-PE"/>
        </w:rPr>
        <w:t xml:space="preserve">unción </w:t>
      </w:r>
      <w:proofErr w:type="gramStart"/>
      <w:r w:rsidRPr="00535B65">
        <w:rPr>
          <w:rFonts w:eastAsia="Times New Roman" w:cstheme="minorHAnsi"/>
          <w:b/>
          <w:lang w:eastAsia="es-PE"/>
        </w:rPr>
        <w:t>TASA(</w:t>
      </w:r>
      <w:proofErr w:type="spellStart"/>
      <w:proofErr w:type="gramEnd"/>
      <w:r w:rsidRPr="00535B65">
        <w:rPr>
          <w:rFonts w:eastAsia="Times New Roman" w:cstheme="minorHAnsi"/>
          <w:b/>
          <w:lang w:eastAsia="es-PE"/>
        </w:rPr>
        <w:t>nper</w:t>
      </w:r>
      <w:proofErr w:type="spellEnd"/>
      <w:r w:rsidRPr="00535B65">
        <w:rPr>
          <w:rFonts w:eastAsia="Times New Roman" w:cstheme="minorHAnsi"/>
          <w:b/>
          <w:lang w:eastAsia="es-PE"/>
        </w:rPr>
        <w:t xml:space="preserve">; pago; va; </w:t>
      </w:r>
      <w:proofErr w:type="spellStart"/>
      <w:r w:rsidRPr="00535B65">
        <w:rPr>
          <w:rFonts w:eastAsia="Times New Roman" w:cstheme="minorHAnsi"/>
          <w:b/>
          <w:lang w:eastAsia="es-PE"/>
        </w:rPr>
        <w:t>vf</w:t>
      </w:r>
      <w:proofErr w:type="spellEnd"/>
      <w:r w:rsidRPr="00535B65">
        <w:rPr>
          <w:rFonts w:eastAsia="Times New Roman" w:cstheme="minorHAnsi"/>
          <w:b/>
          <w:lang w:eastAsia="es-PE"/>
        </w:rPr>
        <w:t>; tipo; estimar)</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Devuelve la tasa de interés por periodo de un préstamo o una inversión.</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Sintaxis </w:t>
      </w:r>
      <w:proofErr w:type="gramStart"/>
      <w:r w:rsidRPr="005F1260">
        <w:rPr>
          <w:rFonts w:eastAsia="Times New Roman" w:cstheme="minorHAnsi"/>
          <w:lang w:eastAsia="es-PE"/>
        </w:rPr>
        <w:t>TASA(</w:t>
      </w:r>
      <w:proofErr w:type="spellStart"/>
      <w:proofErr w:type="gramEnd"/>
      <w:r w:rsidRPr="005F1260">
        <w:rPr>
          <w:rFonts w:eastAsia="Times New Roman" w:cstheme="minorHAnsi"/>
          <w:lang w:eastAsia="es-PE"/>
        </w:rPr>
        <w:t>nper;pago;va;vf;tipo;estimar</w:t>
      </w:r>
      <w:proofErr w:type="spellEnd"/>
      <w:r w:rsidRPr="005F1260">
        <w:rPr>
          <w:rFonts w:eastAsia="Times New Roman" w:cstheme="minorHAnsi"/>
          <w:lang w:eastAsia="es-PE"/>
        </w:rPr>
        <w:t xml:space="preserve">) </w:t>
      </w:r>
    </w:p>
    <w:p w:rsidR="00BA1BD1" w:rsidRPr="005F1260" w:rsidRDefault="00BA1BD1" w:rsidP="00BA1BD1">
      <w:pPr>
        <w:spacing w:after="0" w:line="240" w:lineRule="auto"/>
        <w:ind w:left="708"/>
        <w:jc w:val="both"/>
        <w:rPr>
          <w:rFonts w:eastAsia="Times New Roman" w:cstheme="minorHAnsi"/>
          <w:lang w:eastAsia="es-PE"/>
        </w:rPr>
      </w:pPr>
      <w:proofErr w:type="spellStart"/>
      <w:r w:rsidRPr="005F1260">
        <w:rPr>
          <w:rFonts w:eastAsia="Times New Roman" w:cstheme="minorHAnsi"/>
          <w:lang w:eastAsia="es-PE"/>
        </w:rPr>
        <w:t>Nper</w:t>
      </w:r>
      <w:proofErr w:type="spellEnd"/>
      <w:r w:rsidRPr="005F1260">
        <w:rPr>
          <w:rFonts w:eastAsia="Times New Roman" w:cstheme="minorHAnsi"/>
          <w:lang w:eastAsia="es-PE"/>
        </w:rPr>
        <w:t xml:space="preserve"> = es el número total de periodos de pago en una anualidad.</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 xml:space="preserve">Pago </w:t>
      </w:r>
      <w:r w:rsidRPr="005F1260">
        <w:rPr>
          <w:rFonts w:eastAsia="Times New Roman" w:cstheme="minorHAnsi"/>
          <w:lang w:eastAsia="es-PE"/>
        </w:rPr>
        <w:t xml:space="preserve">= es el pago que se efectúa en cada periodo y que no puede cambiar durante la vida de anualidad. Generalmente el argumento pago incluye el capital y el interés, pero no incluye ningún otro arancel o impuesto.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 xml:space="preserve">Va </w:t>
      </w:r>
      <w:r w:rsidRPr="005F1260">
        <w:rPr>
          <w:rFonts w:eastAsia="Times New Roman" w:cstheme="minorHAnsi"/>
          <w:lang w:eastAsia="es-PE"/>
        </w:rPr>
        <w:t xml:space="preserve">= es el valor actual de la cantidad total de una serie de pagos futuros </w:t>
      </w:r>
    </w:p>
    <w:p w:rsidR="00BA1BD1" w:rsidRPr="005F1260" w:rsidRDefault="00BA1BD1" w:rsidP="00BA1BD1">
      <w:pPr>
        <w:spacing w:after="0" w:line="240" w:lineRule="auto"/>
        <w:ind w:left="708"/>
        <w:jc w:val="both"/>
        <w:rPr>
          <w:rFonts w:eastAsia="Times New Roman" w:cstheme="minorHAnsi"/>
          <w:lang w:eastAsia="es-PE"/>
        </w:rPr>
      </w:pPr>
      <w:proofErr w:type="spellStart"/>
      <w:r w:rsidRPr="005F1260">
        <w:rPr>
          <w:rFonts w:eastAsia="Times New Roman" w:cstheme="minorHAnsi"/>
          <w:b/>
          <w:bCs/>
          <w:lang w:eastAsia="es-PE"/>
        </w:rPr>
        <w:t>Vf</w:t>
      </w:r>
      <w:proofErr w:type="spellEnd"/>
      <w:r w:rsidRPr="005F1260">
        <w:rPr>
          <w:rFonts w:eastAsia="Times New Roman" w:cstheme="minorHAnsi"/>
          <w:b/>
          <w:bCs/>
          <w:lang w:eastAsia="es-PE"/>
        </w:rPr>
        <w:t xml:space="preserve"> </w:t>
      </w:r>
      <w:r w:rsidRPr="005F1260">
        <w:rPr>
          <w:rFonts w:eastAsia="Times New Roman" w:cstheme="minorHAnsi"/>
          <w:lang w:eastAsia="es-PE"/>
        </w:rPr>
        <w:t xml:space="preserve">= es el valor futuro o saldo en efectivo que desea lograr después de efectuar el </w:t>
      </w:r>
      <w:proofErr w:type="spellStart"/>
      <w:r w:rsidRPr="005F1260">
        <w:rPr>
          <w:rFonts w:eastAsia="Times New Roman" w:cstheme="minorHAnsi"/>
          <w:lang w:eastAsia="es-PE"/>
        </w:rPr>
        <w:t>ultimo</w:t>
      </w:r>
      <w:proofErr w:type="spellEnd"/>
      <w:r w:rsidRPr="005F1260">
        <w:rPr>
          <w:rFonts w:eastAsia="Times New Roman" w:cstheme="minorHAnsi"/>
          <w:lang w:eastAsia="es-PE"/>
        </w:rPr>
        <w:t xml:space="preserve"> pago. Si el argumento </w:t>
      </w:r>
      <w:proofErr w:type="spellStart"/>
      <w:r w:rsidRPr="005F1260">
        <w:rPr>
          <w:rFonts w:eastAsia="Times New Roman" w:cstheme="minorHAnsi"/>
          <w:lang w:eastAsia="es-PE"/>
        </w:rPr>
        <w:t>vf</w:t>
      </w:r>
      <w:proofErr w:type="spellEnd"/>
      <w:r w:rsidRPr="005F1260">
        <w:rPr>
          <w:rFonts w:eastAsia="Times New Roman" w:cstheme="minorHAnsi"/>
          <w:lang w:eastAsia="es-PE"/>
        </w:rPr>
        <w:t xml:space="preserve"> se omite, se asume que el valor es cero.</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 xml:space="preserve">Tipo </w:t>
      </w:r>
      <w:r w:rsidRPr="005F1260">
        <w:rPr>
          <w:rFonts w:eastAsia="Times New Roman" w:cstheme="minorHAnsi"/>
          <w:lang w:eastAsia="es-PE"/>
        </w:rPr>
        <w:t xml:space="preserve">= indica el vencimiento de los pagos (0 al final del periodo, 1 al inicio del periodo)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 xml:space="preserve">Estimar </w:t>
      </w:r>
      <w:r w:rsidRPr="005F1260">
        <w:rPr>
          <w:rFonts w:eastAsia="Times New Roman" w:cstheme="minorHAnsi"/>
          <w:lang w:eastAsia="es-PE"/>
        </w:rPr>
        <w:t>= es la estimación de la tasa de interés, si el argumento estimar se omite se supone que es 10%</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Por ejemplo, para la función </w:t>
      </w:r>
      <w:proofErr w:type="gramStart"/>
      <w:r w:rsidRPr="005F1260">
        <w:rPr>
          <w:rFonts w:eastAsia="Times New Roman" w:cstheme="minorHAnsi"/>
          <w:lang w:eastAsia="es-PE"/>
        </w:rPr>
        <w:t>TASA(</w:t>
      </w:r>
      <w:proofErr w:type="gramEnd"/>
      <w:r w:rsidRPr="005F1260">
        <w:rPr>
          <w:rFonts w:eastAsia="Times New Roman" w:cstheme="minorHAnsi"/>
          <w:lang w:eastAsia="es-PE"/>
        </w:rPr>
        <w:t xml:space="preserve">360;-599,55;100000), debemos obtener el 0%, que es el </w:t>
      </w:r>
      <w:proofErr w:type="spellStart"/>
      <w:r w:rsidRPr="005F1260">
        <w:rPr>
          <w:rFonts w:eastAsia="Times New Roman" w:cstheme="minorHAnsi"/>
          <w:lang w:eastAsia="es-PE"/>
        </w:rPr>
        <w:t>interes</w:t>
      </w:r>
      <w:proofErr w:type="spellEnd"/>
      <w:r w:rsidRPr="005F1260">
        <w:rPr>
          <w:rFonts w:eastAsia="Times New Roman" w:cstheme="minorHAnsi"/>
          <w:lang w:eastAsia="es-PE"/>
        </w:rPr>
        <w:t xml:space="preserve"> mensual. Para obtener el </w:t>
      </w:r>
      <w:proofErr w:type="spellStart"/>
      <w:r w:rsidRPr="005F1260">
        <w:rPr>
          <w:rFonts w:eastAsia="Times New Roman" w:cstheme="minorHAnsi"/>
          <w:lang w:eastAsia="es-PE"/>
        </w:rPr>
        <w:t>interes</w:t>
      </w:r>
      <w:proofErr w:type="spellEnd"/>
      <w:r w:rsidRPr="005F1260">
        <w:rPr>
          <w:rFonts w:eastAsia="Times New Roman" w:cstheme="minorHAnsi"/>
          <w:lang w:eastAsia="es-PE"/>
        </w:rPr>
        <w:t xml:space="preserve"> anual debemos multiplicar ese valor por 12 y el resultado multiplicarlo por 100 para saber el porcentaje. </w:t>
      </w: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lang w:eastAsia="es-PE"/>
        </w:rPr>
        <w:t> </w:t>
      </w:r>
    </w:p>
    <w:p w:rsidR="00BA1BD1" w:rsidRPr="005F1260" w:rsidRDefault="00BA1BD1" w:rsidP="00BA1BD1">
      <w:pPr>
        <w:spacing w:after="0" w:line="240" w:lineRule="auto"/>
        <w:ind w:left="708" w:hanging="708"/>
        <w:jc w:val="both"/>
        <w:rPr>
          <w:rFonts w:eastAsia="Times New Roman" w:cstheme="minorHAnsi"/>
          <w:b/>
          <w:lang w:eastAsia="es-PE"/>
        </w:rPr>
      </w:pPr>
      <w:r>
        <w:rPr>
          <w:rFonts w:eastAsia="Times New Roman" w:cstheme="minorHAnsi"/>
          <w:noProof/>
          <w:lang w:eastAsia="es-PE"/>
        </w:rPr>
        <w:t>27</w:t>
      </w:r>
      <w:r>
        <w:rPr>
          <w:rFonts w:eastAsia="Times New Roman" w:cstheme="minorHAnsi"/>
          <w:noProof/>
          <w:lang w:eastAsia="es-PE"/>
        </w:rPr>
        <w:tab/>
      </w:r>
      <w:r w:rsidRPr="00535B65">
        <w:rPr>
          <w:rFonts w:eastAsia="Times New Roman" w:cstheme="minorHAnsi"/>
          <w:b/>
          <w:noProof/>
          <w:lang w:eastAsia="es-PE"/>
        </w:rPr>
        <w:t>F</w:t>
      </w:r>
      <w:r w:rsidRPr="00535B65">
        <w:rPr>
          <w:rFonts w:eastAsia="Times New Roman" w:cstheme="minorHAnsi"/>
          <w:b/>
          <w:lang w:eastAsia="es-PE"/>
        </w:rPr>
        <w:t xml:space="preserve">unción </w:t>
      </w:r>
      <w:proofErr w:type="gramStart"/>
      <w:r w:rsidRPr="00535B65">
        <w:rPr>
          <w:rFonts w:eastAsia="Times New Roman" w:cstheme="minorHAnsi"/>
          <w:b/>
          <w:lang w:eastAsia="es-PE"/>
        </w:rPr>
        <w:t>TASA.DESC(</w:t>
      </w:r>
      <w:proofErr w:type="gramEnd"/>
      <w:r w:rsidRPr="00535B65">
        <w:rPr>
          <w:rFonts w:eastAsia="Times New Roman" w:cstheme="minorHAnsi"/>
          <w:b/>
          <w:lang w:eastAsia="es-PE"/>
        </w:rPr>
        <w:t xml:space="preserve">(liquidación; vencimiento; precio; </w:t>
      </w:r>
      <w:proofErr w:type="spellStart"/>
      <w:r w:rsidRPr="00535B65">
        <w:rPr>
          <w:rFonts w:eastAsia="Times New Roman" w:cstheme="minorHAnsi"/>
          <w:b/>
          <w:lang w:eastAsia="es-PE"/>
        </w:rPr>
        <w:t>valor_de_rescate</w:t>
      </w:r>
      <w:proofErr w:type="spellEnd"/>
      <w:r w:rsidRPr="00535B65">
        <w:rPr>
          <w:rFonts w:eastAsia="Times New Roman" w:cstheme="minorHAnsi"/>
          <w:b/>
          <w:lang w:eastAsia="es-PE"/>
        </w:rPr>
        <w:t>; [base])</w:t>
      </w:r>
    </w:p>
    <w:p w:rsidR="00BA1BD1" w:rsidRPr="005F1260" w:rsidRDefault="00BA1BD1" w:rsidP="00BA1BD1">
      <w:pPr>
        <w:spacing w:after="0" w:line="240" w:lineRule="auto"/>
        <w:ind w:firstLine="708"/>
        <w:jc w:val="both"/>
        <w:rPr>
          <w:rFonts w:eastAsia="Times New Roman" w:cstheme="minorHAnsi"/>
          <w:lang w:eastAsia="es-PE"/>
        </w:rPr>
      </w:pPr>
      <w:r w:rsidRPr="005F1260">
        <w:rPr>
          <w:rFonts w:eastAsia="Times New Roman" w:cstheme="minorHAnsi"/>
          <w:lang w:eastAsia="es-PE"/>
        </w:rPr>
        <w:t>Devuelve la tasa de descuento de un valor bursátil.</w:t>
      </w: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lang w:eastAsia="es-PE"/>
        </w:rPr>
        <w:t> </w:t>
      </w:r>
    </w:p>
    <w:p w:rsidR="00BA1BD1" w:rsidRPr="005F1260" w:rsidRDefault="00BA1BD1" w:rsidP="00BA1BD1">
      <w:pPr>
        <w:spacing w:after="0" w:line="240" w:lineRule="auto"/>
        <w:jc w:val="both"/>
        <w:rPr>
          <w:rFonts w:eastAsia="Times New Roman" w:cstheme="minorHAnsi"/>
          <w:lang w:eastAsia="es-PE"/>
        </w:rPr>
      </w:pPr>
      <w:r>
        <w:rPr>
          <w:rFonts w:eastAsia="Times New Roman" w:cstheme="minorHAnsi"/>
          <w:noProof/>
          <w:lang w:eastAsia="es-PE"/>
        </w:rPr>
        <w:t>28</w:t>
      </w:r>
      <w:r>
        <w:rPr>
          <w:rFonts w:eastAsia="Times New Roman" w:cstheme="minorHAnsi"/>
          <w:noProof/>
          <w:lang w:eastAsia="es-PE"/>
        </w:rPr>
        <w:tab/>
      </w:r>
      <w:r w:rsidRPr="00535B65">
        <w:rPr>
          <w:rFonts w:eastAsia="Times New Roman" w:cstheme="minorHAnsi"/>
          <w:b/>
          <w:noProof/>
          <w:lang w:eastAsia="es-PE"/>
        </w:rPr>
        <w:t>F</w:t>
      </w:r>
      <w:r w:rsidRPr="00535B65">
        <w:rPr>
          <w:rFonts w:eastAsia="Times New Roman" w:cstheme="minorHAnsi"/>
          <w:b/>
          <w:lang w:eastAsia="es-PE"/>
        </w:rPr>
        <w:t xml:space="preserve">unción </w:t>
      </w:r>
      <w:proofErr w:type="gramStart"/>
      <w:r w:rsidRPr="00535B65">
        <w:rPr>
          <w:rFonts w:eastAsia="Times New Roman" w:cstheme="minorHAnsi"/>
          <w:b/>
          <w:lang w:eastAsia="es-PE"/>
        </w:rPr>
        <w:t>TASA.INT(</w:t>
      </w:r>
      <w:proofErr w:type="gramEnd"/>
      <w:r w:rsidRPr="00535B65">
        <w:rPr>
          <w:rFonts w:eastAsia="Times New Roman" w:cstheme="minorHAnsi"/>
          <w:b/>
          <w:lang w:eastAsia="es-PE"/>
        </w:rPr>
        <w:t xml:space="preserve">liquidación; vencimiento; </w:t>
      </w:r>
      <w:proofErr w:type="spellStart"/>
      <w:r w:rsidRPr="00535B65">
        <w:rPr>
          <w:rFonts w:eastAsia="Times New Roman" w:cstheme="minorHAnsi"/>
          <w:b/>
          <w:lang w:eastAsia="es-PE"/>
        </w:rPr>
        <w:t>inversión;valor_de_rescate</w:t>
      </w:r>
      <w:proofErr w:type="spellEnd"/>
      <w:r w:rsidRPr="00535B65">
        <w:rPr>
          <w:rFonts w:eastAsia="Times New Roman" w:cstheme="minorHAnsi"/>
          <w:b/>
          <w:lang w:eastAsia="es-PE"/>
        </w:rPr>
        <w:t>; [base])</w:t>
      </w:r>
    </w:p>
    <w:p w:rsidR="00BA1BD1" w:rsidRPr="005F1260" w:rsidRDefault="00BA1BD1" w:rsidP="00BA1BD1">
      <w:pPr>
        <w:spacing w:after="0" w:line="240" w:lineRule="auto"/>
        <w:ind w:firstLine="708"/>
        <w:jc w:val="both"/>
        <w:rPr>
          <w:rFonts w:eastAsia="Times New Roman" w:cstheme="minorHAnsi"/>
          <w:lang w:eastAsia="es-PE"/>
        </w:rPr>
      </w:pPr>
      <w:r w:rsidRPr="005F1260">
        <w:rPr>
          <w:rFonts w:eastAsia="Times New Roman" w:cstheme="minorHAnsi"/>
          <w:lang w:eastAsia="es-PE"/>
        </w:rPr>
        <w:t>Devuelve la tasa de interés para la inversión total de un valor bursátil.</w:t>
      </w: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lang w:eastAsia="es-PE"/>
        </w:rPr>
        <w:t> </w:t>
      </w:r>
    </w:p>
    <w:p w:rsidR="00BA1BD1" w:rsidRPr="005F1260" w:rsidRDefault="00BA1BD1" w:rsidP="00BA1BD1">
      <w:pPr>
        <w:spacing w:after="0" w:line="240" w:lineRule="auto"/>
        <w:jc w:val="both"/>
        <w:rPr>
          <w:rFonts w:eastAsia="Times New Roman" w:cstheme="minorHAnsi"/>
          <w:b/>
          <w:lang w:eastAsia="es-PE"/>
        </w:rPr>
      </w:pPr>
      <w:r>
        <w:rPr>
          <w:rFonts w:eastAsia="Times New Roman" w:cstheme="minorHAnsi"/>
          <w:noProof/>
          <w:lang w:eastAsia="es-PE"/>
        </w:rPr>
        <w:t>29</w:t>
      </w:r>
      <w:r>
        <w:rPr>
          <w:rFonts w:eastAsia="Times New Roman" w:cstheme="minorHAnsi"/>
          <w:noProof/>
          <w:lang w:eastAsia="es-PE"/>
        </w:rPr>
        <w:tab/>
      </w:r>
      <w:r w:rsidRPr="00535B65">
        <w:rPr>
          <w:rFonts w:eastAsia="Times New Roman" w:cstheme="minorHAnsi"/>
          <w:b/>
          <w:noProof/>
          <w:lang w:eastAsia="es-PE"/>
        </w:rPr>
        <w:t>F</w:t>
      </w:r>
      <w:r w:rsidRPr="00535B65">
        <w:rPr>
          <w:rFonts w:eastAsia="Times New Roman" w:cstheme="minorHAnsi"/>
          <w:b/>
          <w:lang w:eastAsia="es-PE"/>
        </w:rPr>
        <w:t xml:space="preserve">unción </w:t>
      </w:r>
      <w:proofErr w:type="gramStart"/>
      <w:r w:rsidRPr="00535B65">
        <w:rPr>
          <w:rFonts w:eastAsia="Times New Roman" w:cstheme="minorHAnsi"/>
          <w:b/>
          <w:lang w:eastAsia="es-PE"/>
        </w:rPr>
        <w:t>TIR(</w:t>
      </w:r>
      <w:proofErr w:type="gramEnd"/>
      <w:r w:rsidRPr="00535B65">
        <w:rPr>
          <w:rFonts w:eastAsia="Times New Roman" w:cstheme="minorHAnsi"/>
          <w:b/>
          <w:lang w:eastAsia="es-PE"/>
        </w:rPr>
        <w:t>valores; estimar)</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Devuelve la tasa interna de retorno de una inversión para una serie de valores en efectivo.</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Estos flujos de caja no tienen por qué ser constantes, como es el caso de una anualidad. Pero sí deben ocurrir en intervalos regulares, como meses o años. La tasa interna de retorno equivale a la tasa </w:t>
      </w:r>
      <w:r w:rsidRPr="005F1260">
        <w:rPr>
          <w:rFonts w:eastAsia="Times New Roman" w:cstheme="minorHAnsi"/>
          <w:lang w:eastAsia="es-PE"/>
        </w:rPr>
        <w:lastRenderedPageBreak/>
        <w:t>producida por un proyecto de inversión con pagos (valores negativos) e ingresos (valores positivos) que ocurren en periodos regulares.</w:t>
      </w:r>
    </w:p>
    <w:p w:rsidR="00BA1BD1" w:rsidRDefault="00BA1BD1" w:rsidP="00BA1BD1">
      <w:pPr>
        <w:spacing w:after="0" w:line="240" w:lineRule="auto"/>
        <w:ind w:left="708"/>
        <w:jc w:val="both"/>
        <w:rPr>
          <w:rFonts w:eastAsia="Times New Roman" w:cstheme="minorHAnsi"/>
          <w:lang w:eastAsia="es-PE"/>
        </w:rPr>
      </w:pP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Sintaxis </w:t>
      </w:r>
      <w:proofErr w:type="gramStart"/>
      <w:r w:rsidRPr="005F1260">
        <w:rPr>
          <w:rFonts w:eastAsia="Times New Roman" w:cstheme="minorHAnsi"/>
          <w:lang w:eastAsia="es-PE"/>
        </w:rPr>
        <w:t>TIR(</w:t>
      </w:r>
      <w:proofErr w:type="spellStart"/>
      <w:proofErr w:type="gramEnd"/>
      <w:r w:rsidRPr="005F1260">
        <w:rPr>
          <w:rFonts w:eastAsia="Times New Roman" w:cstheme="minorHAnsi"/>
          <w:lang w:eastAsia="es-PE"/>
        </w:rPr>
        <w:t>valores;estimar</w:t>
      </w:r>
      <w:proofErr w:type="spellEnd"/>
      <w:r w:rsidRPr="005F1260">
        <w:rPr>
          <w:rFonts w:eastAsia="Times New Roman" w:cstheme="minorHAnsi"/>
          <w:lang w:eastAsia="es-PE"/>
        </w:rPr>
        <w:t xml:space="preserve">)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Valores</w:t>
      </w:r>
      <w:r w:rsidRPr="005F1260">
        <w:rPr>
          <w:rFonts w:eastAsia="Times New Roman" w:cstheme="minorHAnsi"/>
          <w:lang w:eastAsia="es-PE"/>
        </w:rPr>
        <w:t xml:space="preserve"> = es una matriz o referencia a celda que contengan los números para los cuales se quiere calcular la tasa interna de retorno.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  El argumento valores debe contener al menos un valor positivo y uno negativo para calcular la tasa interna de retorno. De lo contrario devuelve el error </w:t>
      </w:r>
      <w:proofErr w:type="gramStart"/>
      <w:r w:rsidRPr="005F1260">
        <w:rPr>
          <w:rFonts w:eastAsia="Times New Roman" w:cstheme="minorHAnsi"/>
          <w:lang w:eastAsia="es-PE"/>
        </w:rPr>
        <w:t>#¡</w:t>
      </w:r>
      <w:proofErr w:type="gramEnd"/>
      <w:r w:rsidRPr="005F1260">
        <w:rPr>
          <w:rFonts w:eastAsia="Times New Roman" w:cstheme="minorHAnsi"/>
          <w:lang w:eastAsia="es-PE"/>
        </w:rPr>
        <w:t xml:space="preserve">NUM!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  TIR interpreta el orden de los flujos de caja siguiendo el orden del argumento valores. Deben introducirse valores de los pagos e ingresos en el orden correcto.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Estimar</w:t>
      </w:r>
      <w:r w:rsidRPr="005F1260">
        <w:rPr>
          <w:rFonts w:eastAsia="Times New Roman" w:cstheme="minorHAnsi"/>
          <w:lang w:eastAsia="es-PE"/>
        </w:rPr>
        <w:t xml:space="preserve"> = es un número que se estima que se aproxima al resultado TIR. En la mayoría de los casos no se necesita proporcionar el argumento estimar, se supone que es 0,1 (10%) </w:t>
      </w:r>
    </w:p>
    <w:p w:rsidR="00BA1BD1" w:rsidRDefault="00BA1BD1" w:rsidP="00BA1BD1">
      <w:pPr>
        <w:spacing w:after="0" w:line="240" w:lineRule="auto"/>
        <w:ind w:left="708"/>
        <w:jc w:val="both"/>
        <w:rPr>
          <w:rFonts w:eastAsia="Times New Roman" w:cstheme="minorHAnsi"/>
          <w:lang w:eastAsia="es-PE"/>
        </w:rPr>
      </w:pP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Por ejemplo: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Para una tabla de inversión como la siguiente:</w:t>
      </w: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noProof/>
          <w:lang w:eastAsia="es-PE"/>
        </w:rPr>
        <w:drawing>
          <wp:inline distT="0" distB="0" distL="0" distR="0" wp14:anchorId="0FF82D94" wp14:editId="3EF93034">
            <wp:extent cx="5612130" cy="901700"/>
            <wp:effectExtent l="0" t="0" r="7620" b="0"/>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F25B.tmp"/>
                    <pic:cNvPicPr/>
                  </pic:nvPicPr>
                  <pic:blipFill>
                    <a:blip r:embed="rId192">
                      <a:extLst>
                        <a:ext uri="{28A0092B-C50C-407E-A947-70E740481C1C}">
                          <a14:useLocalDpi xmlns:a14="http://schemas.microsoft.com/office/drawing/2010/main" val="0"/>
                        </a:ext>
                      </a:extLst>
                    </a:blip>
                    <a:stretch>
                      <a:fillRect/>
                    </a:stretch>
                  </pic:blipFill>
                  <pic:spPr>
                    <a:xfrm>
                      <a:off x="0" y="0"/>
                      <a:ext cx="5612130" cy="901700"/>
                    </a:xfrm>
                    <a:prstGeom prst="rect">
                      <a:avLst/>
                    </a:prstGeom>
                  </pic:spPr>
                </pic:pic>
              </a:graphicData>
            </a:graphic>
          </wp:inline>
        </w:drawing>
      </w:r>
    </w:p>
    <w:p w:rsidR="00BA1BD1" w:rsidRDefault="00BA1BD1" w:rsidP="00BA1BD1">
      <w:pPr>
        <w:spacing w:after="0" w:line="240" w:lineRule="auto"/>
        <w:ind w:firstLine="708"/>
        <w:jc w:val="both"/>
        <w:rPr>
          <w:rFonts w:eastAsia="Times New Roman" w:cstheme="minorHAnsi"/>
          <w:b/>
          <w:bCs/>
          <w:lang w:eastAsia="es-PE"/>
        </w:rPr>
      </w:pPr>
      <w:r w:rsidRPr="005F1260">
        <w:rPr>
          <w:rFonts w:eastAsia="Times New Roman" w:cstheme="minorHAnsi"/>
          <w:lang w:eastAsia="es-PE"/>
        </w:rPr>
        <w:t xml:space="preserve">Celda </w:t>
      </w:r>
      <w:r w:rsidRPr="005F1260">
        <w:rPr>
          <w:rFonts w:eastAsia="Times New Roman" w:cstheme="minorHAnsi"/>
          <w:b/>
          <w:bCs/>
          <w:lang w:eastAsia="es-PE"/>
        </w:rPr>
        <w:t>E3=</w:t>
      </w:r>
      <w:proofErr w:type="gramStart"/>
      <w:r w:rsidRPr="005F1260">
        <w:rPr>
          <w:rFonts w:eastAsia="Times New Roman" w:cstheme="minorHAnsi"/>
          <w:b/>
          <w:bCs/>
          <w:lang w:eastAsia="es-PE"/>
        </w:rPr>
        <w:t>TIR(</w:t>
      </w:r>
      <w:proofErr w:type="gramEnd"/>
      <w:r w:rsidRPr="005F1260">
        <w:rPr>
          <w:rFonts w:eastAsia="Times New Roman" w:cstheme="minorHAnsi"/>
          <w:b/>
          <w:bCs/>
          <w:lang w:eastAsia="es-PE"/>
        </w:rPr>
        <w:t>A3:D3)</w:t>
      </w:r>
      <w:r w:rsidRPr="005F1260">
        <w:rPr>
          <w:rFonts w:eastAsia="Times New Roman" w:cstheme="minorHAnsi"/>
          <w:lang w:eastAsia="es-PE"/>
        </w:rPr>
        <w:t xml:space="preserve"> y celda</w:t>
      </w:r>
      <w:r w:rsidRPr="005F1260">
        <w:rPr>
          <w:rFonts w:eastAsia="Times New Roman" w:cstheme="minorHAnsi"/>
          <w:b/>
          <w:bCs/>
          <w:lang w:eastAsia="es-PE"/>
        </w:rPr>
        <w:t xml:space="preserve"> F3=TIR(A3:C3)</w:t>
      </w:r>
    </w:p>
    <w:p w:rsidR="00BA1BD1" w:rsidRPr="005F1260" w:rsidRDefault="00BA1BD1" w:rsidP="00BA1BD1">
      <w:pPr>
        <w:spacing w:after="0" w:line="240" w:lineRule="auto"/>
        <w:ind w:firstLine="708"/>
        <w:jc w:val="both"/>
        <w:rPr>
          <w:rFonts w:eastAsia="Times New Roman" w:cstheme="minorHAnsi"/>
          <w:lang w:eastAsia="es-PE"/>
        </w:rPr>
      </w:pP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lang w:eastAsia="es-PE"/>
        </w:rPr>
        <w:t> </w:t>
      </w:r>
      <w:r>
        <w:rPr>
          <w:rFonts w:eastAsia="Times New Roman" w:cstheme="minorHAnsi"/>
          <w:noProof/>
          <w:lang w:eastAsia="es-PE"/>
        </w:rPr>
        <w:t>30</w:t>
      </w:r>
      <w:r>
        <w:rPr>
          <w:rFonts w:eastAsia="Times New Roman" w:cstheme="minorHAnsi"/>
          <w:noProof/>
          <w:lang w:eastAsia="es-PE"/>
        </w:rPr>
        <w:tab/>
      </w:r>
      <w:r w:rsidRPr="00535B65">
        <w:rPr>
          <w:rFonts w:eastAsia="Times New Roman" w:cstheme="minorHAnsi"/>
          <w:b/>
          <w:noProof/>
          <w:lang w:eastAsia="es-PE"/>
        </w:rPr>
        <w:t>F</w:t>
      </w:r>
      <w:r w:rsidRPr="00535B65">
        <w:rPr>
          <w:rFonts w:eastAsia="Times New Roman" w:cstheme="minorHAnsi"/>
          <w:b/>
          <w:lang w:eastAsia="es-PE"/>
        </w:rPr>
        <w:t xml:space="preserve">unción </w:t>
      </w:r>
      <w:proofErr w:type="gramStart"/>
      <w:r w:rsidRPr="00535B65">
        <w:rPr>
          <w:rFonts w:eastAsia="Times New Roman" w:cstheme="minorHAnsi"/>
          <w:b/>
          <w:lang w:eastAsia="es-PE"/>
        </w:rPr>
        <w:t>TIRM(</w:t>
      </w:r>
      <w:proofErr w:type="gramEnd"/>
      <w:r w:rsidRPr="00535B65">
        <w:rPr>
          <w:rFonts w:eastAsia="Times New Roman" w:cstheme="minorHAnsi"/>
          <w:b/>
          <w:lang w:eastAsia="es-PE"/>
        </w:rPr>
        <w:t xml:space="preserve">valores; </w:t>
      </w:r>
      <w:proofErr w:type="spellStart"/>
      <w:r w:rsidRPr="00535B65">
        <w:rPr>
          <w:rFonts w:eastAsia="Times New Roman" w:cstheme="minorHAnsi"/>
          <w:b/>
          <w:lang w:eastAsia="es-PE"/>
        </w:rPr>
        <w:t>tasa_financiamiento</w:t>
      </w:r>
      <w:proofErr w:type="spellEnd"/>
      <w:r w:rsidRPr="00535B65">
        <w:rPr>
          <w:rFonts w:eastAsia="Times New Roman" w:cstheme="minorHAnsi"/>
          <w:b/>
          <w:lang w:eastAsia="es-PE"/>
        </w:rPr>
        <w:t xml:space="preserve">; </w:t>
      </w:r>
      <w:proofErr w:type="spellStart"/>
      <w:r w:rsidRPr="00535B65">
        <w:rPr>
          <w:rFonts w:eastAsia="Times New Roman" w:cstheme="minorHAnsi"/>
          <w:b/>
          <w:lang w:eastAsia="es-PE"/>
        </w:rPr>
        <w:t>tasa_reinversión</w:t>
      </w:r>
      <w:proofErr w:type="spellEnd"/>
      <w:r w:rsidRPr="00535B65">
        <w:rPr>
          <w:rFonts w:eastAsia="Times New Roman" w:cstheme="minorHAnsi"/>
          <w:b/>
          <w:lang w:eastAsia="es-PE"/>
        </w:rPr>
        <w:t>)</w:t>
      </w:r>
    </w:p>
    <w:p w:rsidR="00BA1BD1"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Devuelve la tasa interna de retorno modificada, para una serie de flujos periódicos, considerando el costo de la inversión e interés al volver a invertir el efectivo.</w:t>
      </w:r>
    </w:p>
    <w:p w:rsidR="00BA1BD1" w:rsidRPr="005F1260" w:rsidRDefault="00BA1BD1" w:rsidP="00BA1BD1">
      <w:pPr>
        <w:spacing w:after="0" w:line="240" w:lineRule="auto"/>
        <w:ind w:left="708"/>
        <w:jc w:val="both"/>
        <w:rPr>
          <w:rFonts w:eastAsia="Times New Roman" w:cstheme="minorHAnsi"/>
          <w:lang w:eastAsia="es-PE"/>
        </w:rPr>
      </w:pP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Sintaxis </w:t>
      </w:r>
      <w:proofErr w:type="gramStart"/>
      <w:r w:rsidRPr="005F1260">
        <w:rPr>
          <w:rFonts w:eastAsia="Times New Roman" w:cstheme="minorHAnsi"/>
          <w:lang w:eastAsia="es-PE"/>
        </w:rPr>
        <w:t>TIRM(</w:t>
      </w:r>
      <w:proofErr w:type="spellStart"/>
      <w:proofErr w:type="gramEnd"/>
      <w:r w:rsidRPr="005F1260">
        <w:rPr>
          <w:rFonts w:eastAsia="Times New Roman" w:cstheme="minorHAnsi"/>
          <w:lang w:eastAsia="es-PE"/>
        </w:rPr>
        <w:t>valores;tasa_financiamiento;tasa_reinversion</w:t>
      </w:r>
      <w:proofErr w:type="spellEnd"/>
      <w:r w:rsidRPr="005F1260">
        <w:rPr>
          <w:rFonts w:eastAsia="Times New Roman" w:cstheme="minorHAnsi"/>
          <w:lang w:eastAsia="es-PE"/>
        </w:rPr>
        <w:t xml:space="preserve">)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b/>
          <w:bCs/>
          <w:lang w:eastAsia="es-PE"/>
        </w:rPr>
        <w:t>Valores</w:t>
      </w:r>
      <w:r w:rsidRPr="005F1260">
        <w:rPr>
          <w:rFonts w:eastAsia="Times New Roman" w:cstheme="minorHAnsi"/>
          <w:lang w:eastAsia="es-PE"/>
        </w:rPr>
        <w:t xml:space="preserve"> = es una matriz o una referencia a celdas que contienen números. Estos números representan una serie de pagos (valores negativos) e ingresos (valores positivos) que se realizan en períodos regulares.</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El argumento valores debe contener por lo menos un valor positivo y otro negativo, para calcular la tasa interna modificada. De lo contrario TIM devuelve el valor de error </w:t>
      </w:r>
      <w:proofErr w:type="gramStart"/>
      <w:r w:rsidRPr="005F1260">
        <w:rPr>
          <w:rFonts w:eastAsia="Times New Roman" w:cstheme="minorHAnsi"/>
          <w:lang w:eastAsia="es-PE"/>
        </w:rPr>
        <w:t>#¡</w:t>
      </w:r>
      <w:proofErr w:type="gramEnd"/>
      <w:r w:rsidRPr="005F1260">
        <w:rPr>
          <w:rFonts w:eastAsia="Times New Roman" w:cstheme="minorHAnsi"/>
          <w:lang w:eastAsia="es-PE"/>
        </w:rPr>
        <w:t xml:space="preserve">DIV/O! </w:t>
      </w:r>
    </w:p>
    <w:p w:rsidR="00BA1BD1" w:rsidRPr="005F1260" w:rsidRDefault="00BA1BD1" w:rsidP="00BA1BD1">
      <w:pPr>
        <w:spacing w:after="0" w:line="240" w:lineRule="auto"/>
        <w:ind w:left="708"/>
        <w:jc w:val="both"/>
        <w:rPr>
          <w:rFonts w:eastAsia="Times New Roman" w:cstheme="minorHAnsi"/>
          <w:lang w:eastAsia="es-PE"/>
        </w:rPr>
      </w:pPr>
      <w:proofErr w:type="spellStart"/>
      <w:r w:rsidRPr="005F1260">
        <w:rPr>
          <w:rFonts w:eastAsia="Times New Roman" w:cstheme="minorHAnsi"/>
          <w:b/>
          <w:bCs/>
          <w:lang w:eastAsia="es-PE"/>
        </w:rPr>
        <w:t>Tasa_financiamiento</w:t>
      </w:r>
      <w:proofErr w:type="spellEnd"/>
      <w:r w:rsidRPr="005F1260">
        <w:rPr>
          <w:rFonts w:eastAsia="Times New Roman" w:cstheme="minorHAnsi"/>
          <w:lang w:eastAsia="es-PE"/>
        </w:rPr>
        <w:t xml:space="preserve"> = es la tasa de interés que se abona por el dinero utilizado en el flujo de caja. </w:t>
      </w:r>
    </w:p>
    <w:p w:rsidR="00BA1BD1" w:rsidRDefault="00BA1BD1" w:rsidP="00BA1BD1">
      <w:pPr>
        <w:spacing w:after="0" w:line="240" w:lineRule="auto"/>
        <w:ind w:left="708"/>
        <w:jc w:val="both"/>
        <w:rPr>
          <w:rFonts w:eastAsia="Times New Roman" w:cstheme="minorHAnsi"/>
          <w:lang w:eastAsia="es-PE"/>
        </w:rPr>
      </w:pPr>
      <w:proofErr w:type="spellStart"/>
      <w:r w:rsidRPr="005F1260">
        <w:rPr>
          <w:rFonts w:eastAsia="Times New Roman" w:cstheme="minorHAnsi"/>
          <w:b/>
          <w:bCs/>
          <w:lang w:eastAsia="es-PE"/>
        </w:rPr>
        <w:t>Tasa_reinversion</w:t>
      </w:r>
      <w:proofErr w:type="spellEnd"/>
      <w:r w:rsidRPr="005F1260">
        <w:rPr>
          <w:rFonts w:eastAsia="Times New Roman" w:cstheme="minorHAnsi"/>
          <w:lang w:eastAsia="es-PE"/>
        </w:rPr>
        <w:t xml:space="preserve"> = es la tasa de interés obtenida de los flujos de caja a medida que se reinvierten. </w:t>
      </w:r>
    </w:p>
    <w:p w:rsidR="00BA1BD1" w:rsidRPr="005F1260" w:rsidRDefault="00BA1BD1" w:rsidP="00BA1BD1">
      <w:pPr>
        <w:spacing w:after="0" w:line="240" w:lineRule="auto"/>
        <w:ind w:left="708"/>
        <w:jc w:val="both"/>
        <w:rPr>
          <w:rFonts w:eastAsia="Times New Roman" w:cstheme="minorHAnsi"/>
          <w:lang w:eastAsia="es-PE"/>
        </w:rPr>
      </w:pP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 xml:space="preserve">Por ejemplo: </w:t>
      </w:r>
    </w:p>
    <w:p w:rsidR="00BA1BD1" w:rsidRPr="005F1260" w:rsidRDefault="00BA1BD1" w:rsidP="00BA1BD1">
      <w:pPr>
        <w:spacing w:after="0" w:line="240" w:lineRule="auto"/>
        <w:ind w:left="708"/>
        <w:jc w:val="both"/>
        <w:rPr>
          <w:rFonts w:eastAsia="Times New Roman" w:cstheme="minorHAnsi"/>
          <w:lang w:eastAsia="es-PE"/>
        </w:rPr>
      </w:pPr>
      <w:r w:rsidRPr="005F1260">
        <w:rPr>
          <w:rFonts w:eastAsia="Times New Roman" w:cstheme="minorHAnsi"/>
          <w:lang w:eastAsia="es-PE"/>
        </w:rPr>
        <w:t>Para una tabla de inversión como la siguiente:</w:t>
      </w:r>
    </w:p>
    <w:p w:rsidR="00BA1BD1" w:rsidRPr="005F1260" w:rsidRDefault="00BA1BD1" w:rsidP="00BA1BD1">
      <w:pPr>
        <w:spacing w:after="0" w:line="240" w:lineRule="auto"/>
        <w:jc w:val="both"/>
        <w:rPr>
          <w:rFonts w:eastAsia="Times New Roman" w:cstheme="minorHAnsi"/>
          <w:lang w:eastAsia="es-PE"/>
        </w:rPr>
      </w:pPr>
      <w:r w:rsidRPr="005F1260">
        <w:rPr>
          <w:rFonts w:eastAsia="Times New Roman" w:cstheme="minorHAnsi"/>
          <w:noProof/>
          <w:lang w:eastAsia="es-PE"/>
        </w:rPr>
        <w:drawing>
          <wp:inline distT="0" distB="0" distL="0" distR="0" wp14:anchorId="78BAFF86" wp14:editId="38E9A035">
            <wp:extent cx="5612130" cy="888365"/>
            <wp:effectExtent l="0" t="0" r="7620" b="6985"/>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BE70.tmp"/>
                    <pic:cNvPicPr/>
                  </pic:nvPicPr>
                  <pic:blipFill>
                    <a:blip r:embed="rId193">
                      <a:extLst>
                        <a:ext uri="{28A0092B-C50C-407E-A947-70E740481C1C}">
                          <a14:useLocalDpi xmlns:a14="http://schemas.microsoft.com/office/drawing/2010/main" val="0"/>
                        </a:ext>
                      </a:extLst>
                    </a:blip>
                    <a:stretch>
                      <a:fillRect/>
                    </a:stretch>
                  </pic:blipFill>
                  <pic:spPr>
                    <a:xfrm>
                      <a:off x="0" y="0"/>
                      <a:ext cx="5612130" cy="888365"/>
                    </a:xfrm>
                    <a:prstGeom prst="rect">
                      <a:avLst/>
                    </a:prstGeom>
                  </pic:spPr>
                </pic:pic>
              </a:graphicData>
            </a:graphic>
          </wp:inline>
        </w:drawing>
      </w:r>
    </w:p>
    <w:p w:rsidR="00BA1BD1" w:rsidRDefault="00BA1BD1" w:rsidP="00BA1BD1">
      <w:pPr>
        <w:spacing w:after="0" w:line="240" w:lineRule="auto"/>
        <w:ind w:firstLine="708"/>
        <w:jc w:val="both"/>
        <w:rPr>
          <w:rFonts w:eastAsia="Times New Roman" w:cstheme="minorHAnsi"/>
          <w:b/>
          <w:bCs/>
          <w:lang w:eastAsia="es-PE"/>
        </w:rPr>
      </w:pPr>
      <w:r w:rsidRPr="005F1260">
        <w:rPr>
          <w:rFonts w:eastAsia="Times New Roman" w:cstheme="minorHAnsi"/>
          <w:lang w:eastAsia="es-PE"/>
        </w:rPr>
        <w:t xml:space="preserve">Celda </w:t>
      </w:r>
      <w:r w:rsidRPr="005F1260">
        <w:rPr>
          <w:rFonts w:eastAsia="Times New Roman" w:cstheme="minorHAnsi"/>
          <w:b/>
          <w:bCs/>
          <w:lang w:eastAsia="es-PE"/>
        </w:rPr>
        <w:t>G3=</w:t>
      </w:r>
      <w:proofErr w:type="gramStart"/>
      <w:r w:rsidRPr="005F1260">
        <w:rPr>
          <w:rFonts w:eastAsia="Times New Roman" w:cstheme="minorHAnsi"/>
          <w:b/>
          <w:bCs/>
          <w:lang w:eastAsia="es-PE"/>
        </w:rPr>
        <w:t>TIR(</w:t>
      </w:r>
      <w:proofErr w:type="gramEnd"/>
      <w:r w:rsidRPr="005F1260">
        <w:rPr>
          <w:rFonts w:eastAsia="Times New Roman" w:cstheme="minorHAnsi"/>
          <w:b/>
          <w:bCs/>
          <w:lang w:eastAsia="es-PE"/>
        </w:rPr>
        <w:t>A3:D3;E3;F3)</w:t>
      </w:r>
    </w:p>
    <w:p w:rsidR="00BA1BD1" w:rsidRPr="005F1260" w:rsidRDefault="00BA1BD1" w:rsidP="00BA1BD1">
      <w:pPr>
        <w:spacing w:after="0" w:line="240" w:lineRule="auto"/>
        <w:ind w:firstLine="708"/>
        <w:jc w:val="both"/>
        <w:rPr>
          <w:rFonts w:eastAsia="Times New Roman" w:cstheme="minorHAnsi"/>
          <w:lang w:eastAsia="es-PE"/>
        </w:rPr>
      </w:pP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Style w:val="resaltado"/>
          <w:rFonts w:asciiTheme="minorHAnsi" w:hAnsiTheme="minorHAnsi" w:cstheme="minorHAnsi"/>
          <w:sz w:val="22"/>
          <w:szCs w:val="22"/>
        </w:rPr>
        <w:t>31</w:t>
      </w:r>
      <w:r>
        <w:rPr>
          <w:rStyle w:val="resaltado"/>
          <w:rFonts w:asciiTheme="minorHAnsi" w:hAnsiTheme="minorHAnsi" w:cstheme="minorHAnsi"/>
          <w:sz w:val="22"/>
          <w:szCs w:val="22"/>
        </w:rPr>
        <w:tab/>
      </w:r>
      <w:r w:rsidRPr="00535B65">
        <w:rPr>
          <w:rStyle w:val="resaltado"/>
          <w:rFonts w:asciiTheme="minorHAnsi" w:hAnsiTheme="minorHAnsi" w:cstheme="minorHAnsi"/>
          <w:b/>
          <w:sz w:val="22"/>
          <w:szCs w:val="22"/>
        </w:rPr>
        <w:t xml:space="preserve">Función </w:t>
      </w:r>
      <w:proofErr w:type="gramStart"/>
      <w:r w:rsidRPr="00535B65">
        <w:rPr>
          <w:rStyle w:val="resaltado"/>
          <w:rFonts w:asciiTheme="minorHAnsi" w:hAnsiTheme="minorHAnsi" w:cstheme="minorHAnsi"/>
          <w:b/>
          <w:sz w:val="22"/>
          <w:szCs w:val="22"/>
        </w:rPr>
        <w:t>VA(</w:t>
      </w:r>
      <w:proofErr w:type="gramEnd"/>
      <w:r w:rsidRPr="00535B65">
        <w:rPr>
          <w:rStyle w:val="resaltado"/>
          <w:rFonts w:asciiTheme="minorHAnsi" w:hAnsiTheme="minorHAnsi" w:cstheme="minorHAnsi"/>
          <w:b/>
          <w:sz w:val="22"/>
          <w:szCs w:val="22"/>
        </w:rPr>
        <w:t xml:space="preserve">tasa;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pago;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el valor actual de una inversión. El valor actual es el valor que tiene actualmente la suma de una serie de pagos que se efectúan en el futuro.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Sintaxis </w:t>
      </w:r>
      <w:proofErr w:type="gramStart"/>
      <w:r w:rsidRPr="005F1260">
        <w:rPr>
          <w:rStyle w:val="opciones"/>
          <w:rFonts w:asciiTheme="minorHAnsi" w:hAnsiTheme="minorHAnsi" w:cstheme="minorHAnsi"/>
          <w:sz w:val="22"/>
          <w:szCs w:val="22"/>
        </w:rPr>
        <w:t>VA(</w:t>
      </w:r>
      <w:proofErr w:type="gramEnd"/>
      <w:r w:rsidRPr="005F1260">
        <w:rPr>
          <w:rStyle w:val="estilo3"/>
          <w:rFonts w:asciiTheme="minorHAnsi" w:hAnsiTheme="minorHAnsi" w:cstheme="minorHAnsi"/>
          <w:sz w:val="22"/>
          <w:szCs w:val="22"/>
        </w:rPr>
        <w:t xml:space="preserve">tasa; </w:t>
      </w:r>
      <w:proofErr w:type="spellStart"/>
      <w:r w:rsidRPr="005F1260">
        <w:rPr>
          <w:rStyle w:val="estilo3"/>
          <w:rFonts w:asciiTheme="minorHAnsi" w:hAnsiTheme="minorHAnsi" w:cstheme="minorHAnsi"/>
          <w:sz w:val="22"/>
          <w:szCs w:val="22"/>
        </w:rPr>
        <w:t>nper;pago;vf;tipo</w:t>
      </w:r>
      <w:proofErr w:type="spellEnd"/>
      <w:r w:rsidRPr="005F1260">
        <w:rPr>
          <w:rStyle w:val="estilo3"/>
          <w:rFonts w:asciiTheme="minorHAnsi" w:hAnsiTheme="minorHAnsi" w:cstheme="minorHAnsi"/>
          <w:sz w:val="22"/>
          <w:szCs w:val="22"/>
        </w:rPr>
        <w:t>)</w:t>
      </w:r>
      <w:r w:rsidRPr="005F1260">
        <w:rPr>
          <w:rFonts w:asciiTheme="minorHAnsi" w:hAnsiTheme="minorHAnsi" w:cstheme="minorHAnsi"/>
          <w:sz w:val="22"/>
          <w:szCs w:val="22"/>
        </w:rPr>
        <w:t xml:space="preserv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Tasa</w:t>
      </w:r>
      <w:r w:rsidRPr="005F1260">
        <w:rPr>
          <w:rFonts w:asciiTheme="minorHAnsi" w:hAnsiTheme="minorHAnsi" w:cstheme="minorHAnsi"/>
          <w:sz w:val="22"/>
          <w:szCs w:val="22"/>
        </w:rPr>
        <w:t xml:space="preserve"> = es la tasa de interés por periodo.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 es el número total de periodos en una anualidad.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Pago</w:t>
      </w:r>
      <w:r w:rsidRPr="005F1260">
        <w:rPr>
          <w:rFonts w:asciiTheme="minorHAnsi" w:hAnsiTheme="minorHAnsi" w:cstheme="minorHAnsi"/>
          <w:sz w:val="22"/>
          <w:szCs w:val="22"/>
        </w:rPr>
        <w:t xml:space="preserve"> = es el pago que se efectúa en cada periodo y que no cambia durante la vida de la anualidad.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Vf</w:t>
      </w:r>
      <w:proofErr w:type="spellEnd"/>
      <w:r w:rsidRPr="005F1260">
        <w:rPr>
          <w:rFonts w:asciiTheme="minorHAnsi" w:hAnsiTheme="minorHAnsi" w:cstheme="minorHAnsi"/>
          <w:sz w:val="22"/>
          <w:szCs w:val="22"/>
        </w:rPr>
        <w:t xml:space="preserve"> = es el valor futuro o saldo en efectivo que se desea lograr después de efectuar el </w:t>
      </w:r>
      <w:proofErr w:type="spellStart"/>
      <w:r w:rsidRPr="005F1260">
        <w:rPr>
          <w:rFonts w:asciiTheme="minorHAnsi" w:hAnsiTheme="minorHAnsi" w:cstheme="minorHAnsi"/>
          <w:sz w:val="22"/>
          <w:szCs w:val="22"/>
        </w:rPr>
        <w:t>ultimo</w:t>
      </w:r>
      <w:proofErr w:type="spellEnd"/>
      <w:r w:rsidRPr="005F1260">
        <w:rPr>
          <w:rFonts w:asciiTheme="minorHAnsi" w:hAnsiTheme="minorHAnsi" w:cstheme="minorHAnsi"/>
          <w:sz w:val="22"/>
          <w:szCs w:val="22"/>
        </w:rPr>
        <w:t xml:space="preserve"> pago. Si el argumento </w:t>
      </w:r>
      <w:proofErr w:type="spellStart"/>
      <w:r w:rsidRPr="005F1260">
        <w:rPr>
          <w:rFonts w:asciiTheme="minorHAnsi" w:hAnsiTheme="minorHAnsi" w:cstheme="minorHAnsi"/>
          <w:sz w:val="22"/>
          <w:szCs w:val="22"/>
        </w:rPr>
        <w:t>vf</w:t>
      </w:r>
      <w:proofErr w:type="spellEnd"/>
      <w:r w:rsidRPr="005F1260">
        <w:rPr>
          <w:rFonts w:asciiTheme="minorHAnsi" w:hAnsiTheme="minorHAnsi" w:cstheme="minorHAnsi"/>
          <w:sz w:val="22"/>
          <w:szCs w:val="22"/>
        </w:rPr>
        <w:t xml:space="preserve"> se omite, se considera que el valor es cero. (</w:t>
      </w:r>
      <w:proofErr w:type="gramStart"/>
      <w:r w:rsidRPr="005F1260">
        <w:rPr>
          <w:rFonts w:asciiTheme="minorHAnsi" w:hAnsiTheme="minorHAnsi" w:cstheme="minorHAnsi"/>
          <w:sz w:val="22"/>
          <w:szCs w:val="22"/>
        </w:rPr>
        <w:t>un</w:t>
      </w:r>
      <w:proofErr w:type="gramEnd"/>
      <w:r w:rsidRPr="005F1260">
        <w:rPr>
          <w:rFonts w:asciiTheme="minorHAnsi" w:hAnsiTheme="minorHAnsi" w:cstheme="minorHAnsi"/>
          <w:sz w:val="22"/>
          <w:szCs w:val="22"/>
        </w:rPr>
        <w:t xml:space="preserve"> préstamo, por ejemplo)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Tipo</w:t>
      </w:r>
      <w:r w:rsidRPr="005F1260">
        <w:rPr>
          <w:rFonts w:asciiTheme="minorHAnsi" w:hAnsiTheme="minorHAnsi" w:cstheme="minorHAnsi"/>
          <w:sz w:val="22"/>
          <w:szCs w:val="22"/>
        </w:rPr>
        <w:t xml:space="preserve"> = es el número 0 (vencimiento de los pagos al final del periodo), o 1 (vencimiento al inicio del periodo) </w:t>
      </w:r>
    </w:p>
    <w:p w:rsidR="00BA1BD1" w:rsidRDefault="00BA1BD1" w:rsidP="00BA1BD1">
      <w:pPr>
        <w:pStyle w:val="NormalWeb"/>
        <w:spacing w:before="0" w:beforeAutospacing="0" w:after="0" w:afterAutospacing="0"/>
        <w:ind w:left="708"/>
        <w:jc w:val="both"/>
        <w:rPr>
          <w:rStyle w:val="resaltado"/>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Por ejemplo</w:t>
      </w:r>
      <w:r w:rsidRPr="005F1260">
        <w:rPr>
          <w:rFonts w:asciiTheme="minorHAnsi" w:hAnsiTheme="minorHAnsi" w:cstheme="minorHAnsi"/>
          <w:sz w:val="22"/>
          <w:szCs w:val="22"/>
        </w:rPr>
        <w:t>, nos planteamos hacer un plan de jubilación que nos page 500 € mensuales durante 15 años. El plan nos cuesta 35.000 € y el dinero pagado devenga un interés anual de 10%. Utilizaremos la función VA para calcular si merece la pena hacer el plan de jubilación.</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Por tanto, si escribimos la función </w:t>
      </w:r>
      <w:proofErr w:type="gramStart"/>
      <w:r w:rsidRPr="005F1260">
        <w:rPr>
          <w:rStyle w:val="opciones"/>
          <w:rFonts w:asciiTheme="minorHAnsi" w:hAnsiTheme="minorHAnsi" w:cstheme="minorHAnsi"/>
          <w:sz w:val="22"/>
          <w:szCs w:val="22"/>
        </w:rPr>
        <w:t>VA</w:t>
      </w:r>
      <w:r w:rsidRPr="005F1260">
        <w:rPr>
          <w:rFonts w:asciiTheme="minorHAnsi" w:hAnsiTheme="minorHAnsi" w:cstheme="minorHAnsi"/>
          <w:sz w:val="22"/>
          <w:szCs w:val="22"/>
        </w:rPr>
        <w:t>(</w:t>
      </w:r>
      <w:proofErr w:type="gramEnd"/>
      <w:r w:rsidRPr="005F1260">
        <w:rPr>
          <w:rFonts w:asciiTheme="minorHAnsi" w:hAnsiTheme="minorHAnsi" w:cstheme="minorHAnsi"/>
          <w:sz w:val="22"/>
          <w:szCs w:val="22"/>
        </w:rPr>
        <w:t xml:space="preserve">10%/12;15*12;500), nos debe </w:t>
      </w:r>
      <w:proofErr w:type="spellStart"/>
      <w:r w:rsidRPr="005F1260">
        <w:rPr>
          <w:rFonts w:asciiTheme="minorHAnsi" w:hAnsiTheme="minorHAnsi" w:cstheme="minorHAnsi"/>
          <w:sz w:val="22"/>
          <w:szCs w:val="22"/>
        </w:rPr>
        <w:t>delvolver</w:t>
      </w:r>
      <w:proofErr w:type="spellEnd"/>
      <w:r w:rsidRPr="005F1260">
        <w:rPr>
          <w:rFonts w:asciiTheme="minorHAnsi" w:hAnsiTheme="minorHAnsi" w:cstheme="minorHAnsi"/>
          <w:sz w:val="22"/>
          <w:szCs w:val="22"/>
        </w:rPr>
        <w:t xml:space="preserve"> </w:t>
      </w:r>
      <w:r w:rsidRPr="005F1260">
        <w:rPr>
          <w:rFonts w:asciiTheme="minorHAnsi" w:hAnsiTheme="minorHAnsi" w:cstheme="minorHAnsi"/>
          <w:color w:val="FF0000"/>
          <w:sz w:val="22"/>
          <w:szCs w:val="22"/>
        </w:rPr>
        <w:t>-46.528,72 €</w:t>
      </w:r>
      <w:r w:rsidRPr="005F1260">
        <w:rPr>
          <w:rFonts w:asciiTheme="minorHAnsi" w:hAnsiTheme="minorHAnsi" w:cstheme="minorHAnsi"/>
          <w:sz w:val="22"/>
          <w:szCs w:val="22"/>
        </w:rPr>
        <w:t xml:space="preserve"> que sale en negativo porque es el dinero que se pagaría. Y podemos ver que realmente sí merece la pena ya que el dinero invertido fue de 35.000 € y nos devuelven 46.528,72 €.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32</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VF(</w:t>
      </w:r>
      <w:proofErr w:type="gramEnd"/>
      <w:r w:rsidRPr="00535B65">
        <w:rPr>
          <w:rStyle w:val="resaltado"/>
          <w:rFonts w:asciiTheme="minorHAnsi" w:hAnsiTheme="minorHAnsi" w:cstheme="minorHAnsi"/>
          <w:b/>
          <w:sz w:val="22"/>
          <w:szCs w:val="22"/>
        </w:rPr>
        <w:t xml:space="preserve">tasa; </w:t>
      </w:r>
      <w:proofErr w:type="spellStart"/>
      <w:r w:rsidRPr="00535B65">
        <w:rPr>
          <w:rStyle w:val="resaltado"/>
          <w:rFonts w:asciiTheme="minorHAnsi" w:hAnsiTheme="minorHAnsi" w:cstheme="minorHAnsi"/>
          <w:b/>
          <w:sz w:val="22"/>
          <w:szCs w:val="22"/>
        </w:rPr>
        <w:t>nper</w:t>
      </w:r>
      <w:proofErr w:type="spellEnd"/>
      <w:r w:rsidRPr="00535B65">
        <w:rPr>
          <w:rStyle w:val="resaltado"/>
          <w:rFonts w:asciiTheme="minorHAnsi" w:hAnsiTheme="minorHAnsi" w:cstheme="minorHAnsi"/>
          <w:b/>
          <w:sz w:val="22"/>
          <w:szCs w:val="22"/>
        </w:rPr>
        <w:t xml:space="preserve">; pago; </w:t>
      </w:r>
      <w:proofErr w:type="spellStart"/>
      <w:r w:rsidRPr="00535B65">
        <w:rPr>
          <w:rStyle w:val="resaltado"/>
          <w:rFonts w:asciiTheme="minorHAnsi" w:hAnsiTheme="minorHAnsi" w:cstheme="minorHAnsi"/>
          <w:b/>
          <w:sz w:val="22"/>
          <w:szCs w:val="22"/>
        </w:rPr>
        <w:t>vf</w:t>
      </w:r>
      <w:proofErr w:type="spellEnd"/>
      <w:r w:rsidRPr="00535B65">
        <w:rPr>
          <w:rStyle w:val="resaltado"/>
          <w:rFonts w:asciiTheme="minorHAnsi" w:hAnsiTheme="minorHAnsi" w:cstheme="minorHAnsi"/>
          <w:b/>
          <w:sz w:val="22"/>
          <w:szCs w:val="22"/>
        </w:rPr>
        <w:t>; tipo)</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Devuelve el valor futuro de una inversión basada en pagos periódicos y constantes más una tasa de </w:t>
      </w:r>
      <w:proofErr w:type="spellStart"/>
      <w:r w:rsidRPr="005F1260">
        <w:rPr>
          <w:rFonts w:asciiTheme="minorHAnsi" w:hAnsiTheme="minorHAnsi" w:cstheme="minorHAnsi"/>
          <w:sz w:val="22"/>
          <w:szCs w:val="22"/>
        </w:rPr>
        <w:t>interes</w:t>
      </w:r>
      <w:proofErr w:type="spellEnd"/>
      <w:r w:rsidRPr="005F1260">
        <w:rPr>
          <w:rFonts w:asciiTheme="minorHAnsi" w:hAnsiTheme="minorHAnsi" w:cstheme="minorHAnsi"/>
          <w:sz w:val="22"/>
          <w:szCs w:val="22"/>
        </w:rPr>
        <w:t xml:space="preserve"> constante. </w:t>
      </w:r>
    </w:p>
    <w:p w:rsidR="00BA1BD1" w:rsidRDefault="00BA1BD1" w:rsidP="00BA1BD1">
      <w:pPr>
        <w:pStyle w:val="NormalWeb"/>
        <w:spacing w:before="0" w:beforeAutospacing="0" w:after="0" w:afterAutospacing="0"/>
        <w:ind w:left="708"/>
        <w:jc w:val="both"/>
        <w:rPr>
          <w:rStyle w:val="Textoennegrita"/>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 xml:space="preserve">Observaciones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Mantén uniformidad en el uso de las unidades con las que especificas los argumentos tasa y </w:t>
      </w:r>
      <w:proofErr w:type="spellStart"/>
      <w:r w:rsidRPr="005F1260">
        <w:rPr>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Si realizas pagos mensuales sobre un préstamo de 5 años con un interés anual del 10 por ciento, usa 10%/12 para el argumento tasa y 5*12 para el argumento </w:t>
      </w:r>
      <w:proofErr w:type="spellStart"/>
      <w:r w:rsidRPr="005F1260">
        <w:rPr>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Si realizas pagos anuales sobre el mismo préstamo, usa 10 por ciento para el argumento tasa y 5 para el argumento </w:t>
      </w:r>
      <w:proofErr w:type="spellStart"/>
      <w:r w:rsidRPr="005F1260">
        <w:rPr>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Sintaxis </w:t>
      </w:r>
      <w:proofErr w:type="gramStart"/>
      <w:r w:rsidRPr="005F1260">
        <w:rPr>
          <w:rStyle w:val="opciones"/>
          <w:rFonts w:asciiTheme="minorHAnsi" w:hAnsiTheme="minorHAnsi" w:cstheme="minorHAnsi"/>
          <w:sz w:val="22"/>
          <w:szCs w:val="22"/>
        </w:rPr>
        <w:t>VF(</w:t>
      </w:r>
      <w:proofErr w:type="spellStart"/>
      <w:proofErr w:type="gramEnd"/>
      <w:r w:rsidRPr="005F1260">
        <w:rPr>
          <w:rStyle w:val="estilo5"/>
          <w:rFonts w:asciiTheme="minorHAnsi" w:hAnsiTheme="minorHAnsi" w:cstheme="minorHAnsi"/>
          <w:sz w:val="22"/>
          <w:szCs w:val="22"/>
        </w:rPr>
        <w:t>tasa;nper;pago;va;tipo</w:t>
      </w:r>
      <w:proofErr w:type="spellEnd"/>
      <w:r w:rsidRPr="005F1260">
        <w:rPr>
          <w:rStyle w:val="opciones"/>
          <w:rFonts w:asciiTheme="minorHAnsi" w:hAnsiTheme="minorHAnsi" w:cstheme="minorHAnsi"/>
          <w:sz w:val="22"/>
          <w:szCs w:val="22"/>
        </w:rPr>
        <w:t xml:space="preserv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Tasa</w:t>
      </w:r>
      <w:r w:rsidRPr="005F1260">
        <w:rPr>
          <w:rFonts w:asciiTheme="minorHAnsi" w:hAnsiTheme="minorHAnsi" w:cstheme="minorHAnsi"/>
          <w:sz w:val="22"/>
          <w:szCs w:val="22"/>
        </w:rPr>
        <w:t xml:space="preserve"> = es la tasa de interés por periodo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roofErr w:type="spellStart"/>
      <w:r w:rsidRPr="005F1260">
        <w:rPr>
          <w:rStyle w:val="Textoennegrita"/>
          <w:rFonts w:asciiTheme="minorHAnsi" w:hAnsiTheme="minorHAnsi" w:cstheme="minorHAnsi"/>
          <w:sz w:val="22"/>
          <w:szCs w:val="22"/>
        </w:rPr>
        <w:t>Nper</w:t>
      </w:r>
      <w:proofErr w:type="spellEnd"/>
      <w:r w:rsidRPr="005F1260">
        <w:rPr>
          <w:rFonts w:asciiTheme="minorHAnsi" w:hAnsiTheme="minorHAnsi" w:cstheme="minorHAnsi"/>
          <w:sz w:val="22"/>
          <w:szCs w:val="22"/>
        </w:rPr>
        <w:t xml:space="preserve"> = es el número total de pagos de una anualidad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Pago</w:t>
      </w:r>
      <w:r w:rsidRPr="005F1260">
        <w:rPr>
          <w:rFonts w:asciiTheme="minorHAnsi" w:hAnsiTheme="minorHAnsi" w:cstheme="minorHAnsi"/>
          <w:sz w:val="22"/>
          <w:szCs w:val="22"/>
        </w:rPr>
        <w:t xml:space="preserve"> = es el pago que se efectúa cada periodo y que no puede cambiar durante la vigencia de la anualidad.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Va</w:t>
      </w:r>
      <w:r w:rsidRPr="005F1260">
        <w:rPr>
          <w:rFonts w:asciiTheme="minorHAnsi" w:hAnsiTheme="minorHAnsi" w:cstheme="minorHAnsi"/>
          <w:sz w:val="22"/>
          <w:szCs w:val="22"/>
        </w:rPr>
        <w:t xml:space="preserve"> = es el valor actual de la cantidad total de una serie de pagos futuros. Si el argumento se omite, se considera 0 (cero)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Tipo</w:t>
      </w:r>
      <w:r w:rsidRPr="005F1260">
        <w:rPr>
          <w:rFonts w:asciiTheme="minorHAnsi" w:hAnsiTheme="minorHAnsi" w:cstheme="minorHAnsi"/>
          <w:sz w:val="22"/>
          <w:szCs w:val="22"/>
        </w:rPr>
        <w:t xml:space="preserve"> = indica cuándo vencen los pagos (0,  al final del periodo; 1,  al inicio del periodo). Si el argumento tipo se omite, se considera cero.</w:t>
      </w:r>
    </w:p>
    <w:p w:rsidR="00BA1BD1" w:rsidRDefault="00BA1BD1" w:rsidP="00BA1BD1">
      <w:pPr>
        <w:pStyle w:val="NormalWeb"/>
        <w:spacing w:before="0" w:beforeAutospacing="0" w:after="0" w:afterAutospacing="0"/>
        <w:ind w:left="708"/>
        <w:jc w:val="both"/>
        <w:rPr>
          <w:rStyle w:val="resaltado"/>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resaltado"/>
          <w:rFonts w:asciiTheme="minorHAnsi" w:hAnsiTheme="minorHAnsi" w:cstheme="minorHAnsi"/>
          <w:sz w:val="22"/>
          <w:szCs w:val="22"/>
        </w:rPr>
        <w:t>Por ejemplo</w:t>
      </w:r>
      <w:r w:rsidRPr="005F1260">
        <w:rPr>
          <w:rFonts w:asciiTheme="minorHAnsi" w:hAnsiTheme="minorHAnsi" w:cstheme="minorHAnsi"/>
          <w:sz w:val="22"/>
          <w:szCs w:val="22"/>
        </w:rPr>
        <w:t>, vamos a plantearnos ahorrar dinero hasta una fecha límite y con una fecha de inicio. Con un ingreso inicial de 2.000 €, sabemos que el interés devengado por la cuenta de ahorro es del 7%, vamos a ingresar cada mes 100 € y vamos a esperar 12 meses (1 año) a ver qué resultado nos ofrece.</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Utilizamos la función </w:t>
      </w:r>
      <w:proofErr w:type="gramStart"/>
      <w:r w:rsidRPr="005F1260">
        <w:rPr>
          <w:rStyle w:val="opciones"/>
          <w:rFonts w:asciiTheme="minorHAnsi" w:hAnsiTheme="minorHAnsi" w:cstheme="minorHAnsi"/>
          <w:sz w:val="22"/>
          <w:szCs w:val="22"/>
        </w:rPr>
        <w:t>VF</w:t>
      </w:r>
      <w:r w:rsidRPr="005F1260">
        <w:rPr>
          <w:rFonts w:asciiTheme="minorHAnsi" w:hAnsiTheme="minorHAnsi" w:cstheme="minorHAnsi"/>
          <w:sz w:val="22"/>
          <w:szCs w:val="22"/>
        </w:rPr>
        <w:t>(</w:t>
      </w:r>
      <w:proofErr w:type="gramEnd"/>
      <w:r w:rsidRPr="005F1260">
        <w:rPr>
          <w:rFonts w:asciiTheme="minorHAnsi" w:hAnsiTheme="minorHAnsi" w:cstheme="minorHAnsi"/>
          <w:sz w:val="22"/>
          <w:szCs w:val="22"/>
        </w:rPr>
        <w:t xml:space="preserve">7%/12;12;-100;-2000) y obtenemos como resultado 3.383,84 €, lo cual no está nada mal, ya que hemos ganado 183,84 € en un año sin hacer nada, simplemente ahorrando. </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33</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VF.PLAN(</w:t>
      </w:r>
      <w:proofErr w:type="gramEnd"/>
      <w:r w:rsidRPr="00535B65">
        <w:rPr>
          <w:rStyle w:val="resaltado"/>
          <w:rFonts w:asciiTheme="minorHAnsi" w:hAnsiTheme="minorHAnsi" w:cstheme="minorHAnsi"/>
          <w:b/>
          <w:sz w:val="22"/>
          <w:szCs w:val="22"/>
        </w:rPr>
        <w:t xml:space="preserve">capital; </w:t>
      </w:r>
      <w:proofErr w:type="spellStart"/>
      <w:r w:rsidRPr="00535B65">
        <w:rPr>
          <w:rStyle w:val="resaltado"/>
          <w:rFonts w:asciiTheme="minorHAnsi" w:hAnsiTheme="minorHAnsi" w:cstheme="minorHAnsi"/>
          <w:b/>
          <w:sz w:val="22"/>
          <w:szCs w:val="22"/>
        </w:rPr>
        <w:t>plan_serie_de_tasas</w:t>
      </w:r>
      <w:proofErr w:type="spellEnd"/>
      <w:r w:rsidRPr="00535B65">
        <w:rPr>
          <w:rStyle w:val="resaltado"/>
          <w:rFonts w:asciiTheme="minorHAnsi" w:hAnsiTheme="minorHAnsi" w:cstheme="minorHAnsi"/>
          <w:b/>
          <w:sz w:val="22"/>
          <w:szCs w:val="22"/>
        </w:rPr>
        <w:t>)</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valor futuro de un capital inicial después de aplicar una serie de tasas de interés compuesto.</w:t>
      </w:r>
    </w:p>
    <w:p w:rsidR="00BA1BD1" w:rsidRPr="005F1260" w:rsidRDefault="00BA1BD1" w:rsidP="00BA1BD1">
      <w:pPr>
        <w:pStyle w:val="NormalWeb"/>
        <w:spacing w:before="0" w:beforeAutospacing="0" w:after="0" w:afterAutospacing="0"/>
        <w:jc w:val="both"/>
        <w:rPr>
          <w:rFonts w:asciiTheme="minorHAnsi" w:hAnsiTheme="minorHAnsi" w:cstheme="minorHAnsi"/>
          <w:sz w:val="22"/>
          <w:szCs w:val="22"/>
        </w:rPr>
      </w:pPr>
      <w:r w:rsidRPr="005F1260">
        <w:rPr>
          <w:rFonts w:asciiTheme="minorHAnsi" w:hAnsiTheme="minorHAnsi" w:cstheme="minorHAnsi"/>
          <w:sz w:val="22"/>
          <w:szCs w:val="22"/>
        </w:rPr>
        <w:t> </w:t>
      </w:r>
    </w:p>
    <w:p w:rsidR="00BA1BD1" w:rsidRPr="00535B65"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34</w:t>
      </w:r>
      <w:r>
        <w:rPr>
          <w:rFonts w:asciiTheme="minorHAnsi" w:hAnsiTheme="minorHAnsi" w:cstheme="minorHAnsi"/>
          <w:noProof/>
          <w:sz w:val="22"/>
          <w:szCs w:val="22"/>
        </w:rPr>
        <w:tab/>
      </w:r>
      <w:r w:rsidRPr="00535B65">
        <w:rPr>
          <w:rFonts w:asciiTheme="minorHAnsi" w:hAnsiTheme="minorHAnsi" w:cstheme="minorHAnsi"/>
          <w:b/>
          <w:noProof/>
          <w:sz w:val="22"/>
          <w:szCs w:val="22"/>
        </w:rPr>
        <w:t>F</w:t>
      </w:r>
      <w:r w:rsidRPr="00535B65">
        <w:rPr>
          <w:rStyle w:val="resaltado"/>
          <w:rFonts w:asciiTheme="minorHAnsi" w:hAnsiTheme="minorHAnsi" w:cstheme="minorHAnsi"/>
          <w:b/>
          <w:sz w:val="22"/>
          <w:szCs w:val="22"/>
        </w:rPr>
        <w:t xml:space="preserve">unción </w:t>
      </w:r>
      <w:proofErr w:type="gramStart"/>
      <w:r w:rsidRPr="00535B65">
        <w:rPr>
          <w:rStyle w:val="resaltado"/>
          <w:rFonts w:asciiTheme="minorHAnsi" w:hAnsiTheme="minorHAnsi" w:cstheme="minorHAnsi"/>
          <w:b/>
          <w:sz w:val="22"/>
          <w:szCs w:val="22"/>
        </w:rPr>
        <w:t>VNA(</w:t>
      </w:r>
      <w:proofErr w:type="gramEnd"/>
      <w:r w:rsidRPr="00535B65">
        <w:rPr>
          <w:rStyle w:val="resaltado"/>
          <w:rFonts w:asciiTheme="minorHAnsi" w:hAnsiTheme="minorHAnsi" w:cstheme="minorHAnsi"/>
          <w:b/>
          <w:sz w:val="22"/>
          <w:szCs w:val="22"/>
        </w:rPr>
        <w:t>tasa; valor1; valor2; ...)</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Devuelve el valor neto actual de una inversión a partir de una tasa de descuentos y una serie de pagos futuros.</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Sintaxis </w:t>
      </w:r>
      <w:proofErr w:type="gramStart"/>
      <w:r w:rsidRPr="005F1260">
        <w:rPr>
          <w:rStyle w:val="opciones"/>
          <w:rFonts w:asciiTheme="minorHAnsi" w:hAnsiTheme="minorHAnsi" w:cstheme="minorHAnsi"/>
          <w:sz w:val="22"/>
          <w:szCs w:val="22"/>
        </w:rPr>
        <w:t>VNA(</w:t>
      </w:r>
      <w:proofErr w:type="spellStart"/>
      <w:proofErr w:type="gramEnd"/>
      <w:r w:rsidRPr="005F1260">
        <w:rPr>
          <w:rStyle w:val="estilo5"/>
          <w:rFonts w:asciiTheme="minorHAnsi" w:hAnsiTheme="minorHAnsi" w:cstheme="minorHAnsi"/>
          <w:sz w:val="22"/>
          <w:szCs w:val="22"/>
        </w:rPr>
        <w:t>tasa;valor</w:t>
      </w:r>
      <w:proofErr w:type="spellEnd"/>
      <w:r w:rsidRPr="005F1260">
        <w:rPr>
          <w:rStyle w:val="estilo5"/>
          <w:rFonts w:asciiTheme="minorHAnsi" w:hAnsiTheme="minorHAnsi" w:cstheme="minorHAnsi"/>
          <w:sz w:val="22"/>
          <w:szCs w:val="22"/>
        </w:rPr>
        <w:t xml:space="preserve"> 1; valor 2;.......</w:t>
      </w:r>
      <w:r w:rsidRPr="005F1260">
        <w:rPr>
          <w:rStyle w:val="opciones"/>
          <w:rFonts w:asciiTheme="minorHAnsi" w:hAnsiTheme="minorHAnsi" w:cstheme="minorHAnsi"/>
          <w:sz w:val="22"/>
          <w:szCs w:val="22"/>
        </w:rPr>
        <w:t>)</w:t>
      </w:r>
      <w:r w:rsidRPr="005F1260">
        <w:rPr>
          <w:rFonts w:asciiTheme="minorHAnsi" w:hAnsiTheme="minorHAnsi" w:cstheme="minorHAnsi"/>
          <w:sz w:val="22"/>
          <w:szCs w:val="22"/>
        </w:rPr>
        <w:t xml:space="preserve">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Tasa</w:t>
      </w:r>
      <w:r w:rsidRPr="005F1260">
        <w:rPr>
          <w:rFonts w:asciiTheme="minorHAnsi" w:hAnsiTheme="minorHAnsi" w:cstheme="minorHAnsi"/>
          <w:sz w:val="22"/>
          <w:szCs w:val="22"/>
        </w:rPr>
        <w:t xml:space="preserve"> = es la tasa de descuento durante un periodo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Style w:val="Textoennegrita"/>
          <w:rFonts w:asciiTheme="minorHAnsi" w:hAnsiTheme="minorHAnsi" w:cstheme="minorHAnsi"/>
          <w:sz w:val="22"/>
          <w:szCs w:val="22"/>
        </w:rPr>
        <w:t>Valor 1; valor 2</w:t>
      </w:r>
      <w:r w:rsidRPr="005F1260">
        <w:rPr>
          <w:rStyle w:val="estilo5"/>
          <w:rFonts w:asciiTheme="minorHAnsi" w:hAnsiTheme="minorHAnsi" w:cstheme="minorHAnsi"/>
          <w:sz w:val="22"/>
          <w:szCs w:val="22"/>
        </w:rPr>
        <w:t>.....</w:t>
      </w:r>
      <w:r w:rsidRPr="005F1260">
        <w:rPr>
          <w:rFonts w:asciiTheme="minorHAnsi" w:hAnsiTheme="minorHAnsi" w:cstheme="minorHAnsi"/>
          <w:sz w:val="22"/>
          <w:szCs w:val="22"/>
        </w:rPr>
        <w:t xml:space="preserve"> </w:t>
      </w:r>
      <w:proofErr w:type="gramStart"/>
      <w:r w:rsidRPr="005F1260">
        <w:rPr>
          <w:rFonts w:asciiTheme="minorHAnsi" w:hAnsiTheme="minorHAnsi" w:cstheme="minorHAnsi"/>
          <w:sz w:val="22"/>
          <w:szCs w:val="22"/>
        </w:rPr>
        <w:t>son</w:t>
      </w:r>
      <w:proofErr w:type="gramEnd"/>
      <w:r w:rsidRPr="005F1260">
        <w:rPr>
          <w:rFonts w:asciiTheme="minorHAnsi" w:hAnsiTheme="minorHAnsi" w:cstheme="minorHAnsi"/>
          <w:sz w:val="22"/>
          <w:szCs w:val="22"/>
        </w:rPr>
        <w:t xml:space="preserve"> de 1 a 29 argumentos que representan los pagos e ingresos. Valor 1; valor 2... </w:t>
      </w:r>
      <w:proofErr w:type="gramStart"/>
      <w:r w:rsidRPr="005F1260">
        <w:rPr>
          <w:rFonts w:asciiTheme="minorHAnsi" w:hAnsiTheme="minorHAnsi" w:cstheme="minorHAnsi"/>
          <w:sz w:val="22"/>
          <w:szCs w:val="22"/>
        </w:rPr>
        <w:t>deben</w:t>
      </w:r>
      <w:proofErr w:type="gramEnd"/>
      <w:r w:rsidRPr="005F1260">
        <w:rPr>
          <w:rFonts w:asciiTheme="minorHAnsi" w:hAnsiTheme="minorHAnsi" w:cstheme="minorHAnsi"/>
          <w:sz w:val="22"/>
          <w:szCs w:val="22"/>
        </w:rPr>
        <w:t xml:space="preserve"> tener la misma duración y ocurrir al final de cada periodo.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VNA usa el valor 1; valor 2</w:t>
      </w:r>
      <w:proofErr w:type="gramStart"/>
      <w:r w:rsidRPr="005F1260">
        <w:rPr>
          <w:rFonts w:asciiTheme="minorHAnsi" w:hAnsiTheme="minorHAnsi" w:cstheme="minorHAnsi"/>
          <w:sz w:val="22"/>
          <w:szCs w:val="22"/>
        </w:rPr>
        <w:t>; ....</w:t>
      </w:r>
      <w:proofErr w:type="gramEnd"/>
      <w:r w:rsidRPr="005F1260">
        <w:rPr>
          <w:rFonts w:asciiTheme="minorHAnsi" w:hAnsiTheme="minorHAnsi" w:cstheme="minorHAnsi"/>
          <w:sz w:val="22"/>
          <w:szCs w:val="22"/>
        </w:rPr>
        <w:t xml:space="preserve"> </w:t>
      </w:r>
      <w:proofErr w:type="gramStart"/>
      <w:r w:rsidRPr="005F1260">
        <w:rPr>
          <w:rFonts w:asciiTheme="minorHAnsi" w:hAnsiTheme="minorHAnsi" w:cstheme="minorHAnsi"/>
          <w:sz w:val="22"/>
          <w:szCs w:val="22"/>
        </w:rPr>
        <w:t>para</w:t>
      </w:r>
      <w:proofErr w:type="gramEnd"/>
      <w:r w:rsidRPr="005F1260">
        <w:rPr>
          <w:rFonts w:asciiTheme="minorHAnsi" w:hAnsiTheme="minorHAnsi" w:cstheme="minorHAnsi"/>
          <w:sz w:val="22"/>
          <w:szCs w:val="22"/>
        </w:rPr>
        <w:t xml:space="preserve"> interpretar el orden de los flujos de caja. Deberá introducirse los valores de pagos y de los ingresos en el orden adecuado.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Los argumentos que consisten en números, celdas vacías, valores lógicos, etc. se cuentan; los argumentos que consisten en valores de error o texto que no se pueden traducir a números, se pasan por alto. </w:t>
      </w:r>
    </w:p>
    <w:p w:rsidR="00BA1BD1" w:rsidRDefault="00BA1BD1" w:rsidP="00BA1BD1">
      <w:pPr>
        <w:pStyle w:val="resaltado1"/>
        <w:spacing w:before="0" w:beforeAutospacing="0" w:after="0" w:afterAutospacing="0"/>
        <w:ind w:left="708"/>
        <w:jc w:val="both"/>
        <w:rPr>
          <w:rFonts w:asciiTheme="minorHAnsi" w:hAnsiTheme="minorHAnsi" w:cstheme="minorHAnsi"/>
          <w:sz w:val="22"/>
          <w:szCs w:val="22"/>
        </w:rPr>
      </w:pPr>
    </w:p>
    <w:p w:rsidR="00BA1BD1" w:rsidRPr="005F1260" w:rsidRDefault="00BA1BD1" w:rsidP="00BA1BD1">
      <w:pPr>
        <w:pStyle w:val="resaltado1"/>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Observaciones: </w:t>
      </w:r>
    </w:p>
    <w:p w:rsidR="00BA1BD1" w:rsidRPr="005F1260"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5F1260">
        <w:rPr>
          <w:rFonts w:asciiTheme="minorHAnsi" w:hAnsiTheme="minorHAnsi" w:cstheme="minorHAnsi"/>
          <w:sz w:val="22"/>
          <w:szCs w:val="22"/>
        </w:rPr>
        <w:t xml:space="preserve">La inversión VNA comienza un periodo antes de la fecha del flujo de caja de valor 1 y termina con el </w:t>
      </w:r>
      <w:proofErr w:type="gramStart"/>
      <w:r w:rsidRPr="005F1260">
        <w:rPr>
          <w:rFonts w:asciiTheme="minorHAnsi" w:hAnsiTheme="minorHAnsi" w:cstheme="minorHAnsi"/>
          <w:sz w:val="22"/>
          <w:szCs w:val="22"/>
        </w:rPr>
        <w:t>ultimo</w:t>
      </w:r>
      <w:proofErr w:type="gramEnd"/>
      <w:r w:rsidRPr="005F1260">
        <w:rPr>
          <w:rFonts w:asciiTheme="minorHAnsi" w:hAnsiTheme="minorHAnsi" w:cstheme="minorHAnsi"/>
          <w:sz w:val="22"/>
          <w:szCs w:val="22"/>
        </w:rPr>
        <w:t xml:space="preserve"> flujo de caja de la lista. El cálculo VNA se basa en flujos de caja futuros. Si el primer flujo de caja ocurre al inicio del primer periodo, el primer valor se deberá agregar al resultado VNA, que no se incluye en los argumentos valores. </w:t>
      </w:r>
    </w:p>
    <w:p w:rsidR="00C05FEE" w:rsidRDefault="00C05FEE" w:rsidP="00C05FEE">
      <w:pPr>
        <w:spacing w:after="0" w:line="240" w:lineRule="auto"/>
        <w:jc w:val="both"/>
      </w:pPr>
    </w:p>
    <w:p w:rsidR="004471BE" w:rsidRPr="004471BE" w:rsidRDefault="004471BE" w:rsidP="004471BE">
      <w:pPr>
        <w:spacing w:after="0" w:line="240" w:lineRule="auto"/>
        <w:jc w:val="both"/>
        <w:rPr>
          <w:bCs/>
          <w:color w:val="FF0000"/>
        </w:rPr>
      </w:pPr>
      <w:r w:rsidRPr="004471BE">
        <w:rPr>
          <w:bCs/>
          <w:color w:val="FF0000"/>
        </w:rPr>
        <w:lastRenderedPageBreak/>
        <w:t>5.10 Otras funciones</w:t>
      </w:r>
    </w:p>
    <w:p w:rsidR="007E40F5" w:rsidRDefault="007E40F5" w:rsidP="00C05FEE">
      <w:pPr>
        <w:spacing w:after="0" w:line="240" w:lineRule="auto"/>
        <w:jc w:val="both"/>
      </w:pPr>
    </w:p>
    <w:p w:rsidR="004471BE" w:rsidRDefault="004471BE" w:rsidP="004471BE">
      <w:pPr>
        <w:spacing w:after="0" w:line="240" w:lineRule="auto"/>
        <w:jc w:val="both"/>
      </w:pPr>
      <w:r>
        <w:t xml:space="preserve">Además de las funciones anteriormente mencionadas, existe un gran abanico de funciones de diferentes categorías que nos pueden ser de gran utilidad. </w:t>
      </w:r>
    </w:p>
    <w:p w:rsidR="004471BE" w:rsidRDefault="004471BE" w:rsidP="004471BE">
      <w:pPr>
        <w:spacing w:after="0" w:line="240" w:lineRule="auto"/>
        <w:jc w:val="both"/>
      </w:pPr>
    </w:p>
    <w:p w:rsidR="004471BE" w:rsidRDefault="004471BE" w:rsidP="004471BE">
      <w:pPr>
        <w:spacing w:after="0" w:line="240" w:lineRule="auto"/>
        <w:jc w:val="both"/>
      </w:pPr>
      <w:r>
        <w:t>En este capítulo veremos algunas de ellas clasificándolas por categorías.</w:t>
      </w:r>
    </w:p>
    <w:p w:rsidR="004471BE" w:rsidRDefault="004471BE" w:rsidP="004471BE">
      <w:pPr>
        <w:spacing w:after="0" w:line="240" w:lineRule="auto"/>
        <w:jc w:val="both"/>
      </w:pPr>
    </w:p>
    <w:p w:rsidR="004471BE" w:rsidRDefault="004471BE" w:rsidP="004471BE">
      <w:pPr>
        <w:spacing w:after="0" w:line="240" w:lineRule="auto"/>
        <w:jc w:val="both"/>
      </w:pPr>
      <w:r>
        <w:rPr>
          <w:noProof/>
          <w:lang w:eastAsia="es-PE"/>
        </w:rPr>
        <w:drawing>
          <wp:inline distT="0" distB="0" distL="0" distR="0">
            <wp:extent cx="6480810" cy="2527300"/>
            <wp:effectExtent l="0" t="0" r="0" b="6350"/>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2BA1.tmp"/>
                    <pic:cNvPicPr/>
                  </pic:nvPicPr>
                  <pic:blipFill>
                    <a:blip r:embed="rId194">
                      <a:extLst>
                        <a:ext uri="{28A0092B-C50C-407E-A947-70E740481C1C}">
                          <a14:useLocalDpi xmlns:a14="http://schemas.microsoft.com/office/drawing/2010/main" val="0"/>
                        </a:ext>
                      </a:extLst>
                    </a:blip>
                    <a:stretch>
                      <a:fillRect/>
                    </a:stretch>
                  </pic:blipFill>
                  <pic:spPr>
                    <a:xfrm>
                      <a:off x="0" y="0"/>
                      <a:ext cx="6480810" cy="2527300"/>
                    </a:xfrm>
                    <a:prstGeom prst="rect">
                      <a:avLst/>
                    </a:prstGeom>
                  </pic:spPr>
                </pic:pic>
              </a:graphicData>
            </a:graphic>
          </wp:inline>
        </w:drawing>
      </w:r>
    </w:p>
    <w:p w:rsidR="004471BE" w:rsidRDefault="00325BCE" w:rsidP="004471BE">
      <w:pPr>
        <w:spacing w:after="0" w:line="240" w:lineRule="auto"/>
        <w:jc w:val="both"/>
      </w:pPr>
      <w:r>
        <w:rPr>
          <w:noProof/>
          <w:lang w:eastAsia="es-PE"/>
        </w:rPr>
        <w:drawing>
          <wp:inline distT="0" distB="0" distL="0" distR="0">
            <wp:extent cx="6480810" cy="2754630"/>
            <wp:effectExtent l="0" t="0" r="0" b="7620"/>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D374.tmp"/>
                    <pic:cNvPicPr/>
                  </pic:nvPicPr>
                  <pic:blipFill>
                    <a:blip r:embed="rId195">
                      <a:extLst>
                        <a:ext uri="{28A0092B-C50C-407E-A947-70E740481C1C}">
                          <a14:useLocalDpi xmlns:a14="http://schemas.microsoft.com/office/drawing/2010/main" val="0"/>
                        </a:ext>
                      </a:extLst>
                    </a:blip>
                    <a:stretch>
                      <a:fillRect/>
                    </a:stretch>
                  </pic:blipFill>
                  <pic:spPr>
                    <a:xfrm>
                      <a:off x="0" y="0"/>
                      <a:ext cx="6480810" cy="2754630"/>
                    </a:xfrm>
                    <a:prstGeom prst="rect">
                      <a:avLst/>
                    </a:prstGeom>
                  </pic:spPr>
                </pic:pic>
              </a:graphicData>
            </a:graphic>
          </wp:inline>
        </w:drawing>
      </w:r>
    </w:p>
    <w:p w:rsidR="00325BCE" w:rsidRDefault="00325BCE" w:rsidP="004471BE">
      <w:pPr>
        <w:spacing w:after="0" w:line="240" w:lineRule="auto"/>
        <w:jc w:val="both"/>
      </w:pPr>
      <w:r>
        <w:rPr>
          <w:noProof/>
          <w:lang w:eastAsia="es-PE"/>
        </w:rPr>
        <w:drawing>
          <wp:inline distT="0" distB="0" distL="0" distR="0">
            <wp:extent cx="6480810" cy="1293495"/>
            <wp:effectExtent l="0" t="0" r="0" b="1905"/>
            <wp:docPr id="1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7B86.tmp"/>
                    <pic:cNvPicPr/>
                  </pic:nvPicPr>
                  <pic:blipFill>
                    <a:blip r:embed="rId196">
                      <a:extLst>
                        <a:ext uri="{28A0092B-C50C-407E-A947-70E740481C1C}">
                          <a14:useLocalDpi xmlns:a14="http://schemas.microsoft.com/office/drawing/2010/main" val="0"/>
                        </a:ext>
                      </a:extLst>
                    </a:blip>
                    <a:stretch>
                      <a:fillRect/>
                    </a:stretch>
                  </pic:blipFill>
                  <pic:spPr>
                    <a:xfrm>
                      <a:off x="0" y="0"/>
                      <a:ext cx="6480810" cy="1293495"/>
                    </a:xfrm>
                    <a:prstGeom prst="rect">
                      <a:avLst/>
                    </a:prstGeom>
                  </pic:spPr>
                </pic:pic>
              </a:graphicData>
            </a:graphic>
          </wp:inline>
        </w:drawing>
      </w:r>
    </w:p>
    <w:p w:rsidR="00325BCE" w:rsidRDefault="00325BCE" w:rsidP="004471BE">
      <w:pPr>
        <w:spacing w:after="0" w:line="240" w:lineRule="auto"/>
        <w:jc w:val="both"/>
      </w:pP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Style w:val="Textoennegrita"/>
          <w:rFonts w:asciiTheme="minorHAnsi" w:hAnsiTheme="minorHAnsi" w:cstheme="minorHAnsi"/>
          <w:sz w:val="32"/>
          <w:szCs w:val="22"/>
        </w:rPr>
        <w:t xml:space="preserve">Funciones </w:t>
      </w:r>
      <w:proofErr w:type="gramStart"/>
      <w:r w:rsidRPr="00150A29">
        <w:rPr>
          <w:rStyle w:val="Textoennegrita"/>
          <w:rFonts w:asciiTheme="minorHAnsi" w:hAnsiTheme="minorHAnsi" w:cstheme="minorHAnsi"/>
          <w:sz w:val="32"/>
          <w:szCs w:val="22"/>
        </w:rPr>
        <w:t>matemáticas y trigonométricas</w:t>
      </w:r>
      <w:proofErr w:type="gramEnd"/>
      <w:r w:rsidRPr="00150A29">
        <w:rPr>
          <w:rStyle w:val="Textoennegrita"/>
          <w:rFonts w:asciiTheme="minorHAnsi" w:hAnsiTheme="minorHAnsi" w:cstheme="minorHAnsi"/>
          <w:sz w:val="32"/>
          <w:szCs w:val="22"/>
        </w:rPr>
        <w:t xml:space="preserve">: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830358"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830358">
        <w:rPr>
          <w:rFonts w:asciiTheme="minorHAnsi" w:hAnsiTheme="minorHAnsi" w:cstheme="minorHAnsi"/>
          <w:b/>
          <w:noProof/>
          <w:sz w:val="22"/>
          <w:szCs w:val="22"/>
        </w:rPr>
        <w:t>F</w:t>
      </w:r>
      <w:r w:rsidRPr="00830358">
        <w:rPr>
          <w:rStyle w:val="resaltado"/>
          <w:rFonts w:asciiTheme="minorHAnsi" w:hAnsiTheme="minorHAnsi" w:cstheme="minorHAnsi"/>
          <w:b/>
          <w:sz w:val="22"/>
          <w:szCs w:val="22"/>
        </w:rPr>
        <w:t xml:space="preserve">unción </w:t>
      </w:r>
      <w:proofErr w:type="gramStart"/>
      <w:r w:rsidRPr="00830358">
        <w:rPr>
          <w:rStyle w:val="resaltado"/>
          <w:rFonts w:asciiTheme="minorHAnsi" w:hAnsiTheme="minorHAnsi" w:cstheme="minorHAnsi"/>
          <w:b/>
          <w:sz w:val="22"/>
          <w:szCs w:val="22"/>
        </w:rPr>
        <w:t>ABS(</w:t>
      </w:r>
      <w:proofErr w:type="gramEnd"/>
      <w:r w:rsidRPr="00830358">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valor absoluto de un número, es decir, el </w:t>
      </w:r>
      <w:proofErr w:type="spellStart"/>
      <w:r w:rsidRPr="00150A29">
        <w:rPr>
          <w:rFonts w:asciiTheme="minorHAnsi" w:hAnsiTheme="minorHAnsi" w:cstheme="minorHAnsi"/>
          <w:sz w:val="22"/>
          <w:szCs w:val="22"/>
        </w:rPr>
        <w:t>mísmo</w:t>
      </w:r>
      <w:proofErr w:type="spellEnd"/>
      <w:r w:rsidRPr="00150A29">
        <w:rPr>
          <w:rFonts w:asciiTheme="minorHAnsi" w:hAnsiTheme="minorHAnsi" w:cstheme="minorHAnsi"/>
          <w:sz w:val="22"/>
          <w:szCs w:val="22"/>
        </w:rPr>
        <w:t xml:space="preserve"> número pero con signo positivo.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ABS(</w:t>
      </w:r>
      <w:proofErr w:type="gramEnd"/>
      <w:r w:rsidRPr="00150A29">
        <w:rPr>
          <w:rStyle w:val="opciones"/>
          <w:rFonts w:asciiTheme="minorHAnsi" w:hAnsiTheme="minorHAnsi" w:cstheme="minorHAnsi"/>
          <w:sz w:val="22"/>
          <w:szCs w:val="22"/>
        </w:rPr>
        <w:t>-34)</w:t>
      </w:r>
      <w:r w:rsidRPr="00150A29">
        <w:rPr>
          <w:rFonts w:asciiTheme="minorHAnsi" w:hAnsiTheme="minorHAnsi" w:cstheme="minorHAnsi"/>
          <w:sz w:val="22"/>
          <w:szCs w:val="22"/>
        </w:rPr>
        <w:t xml:space="preserve"> devuelve 34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830358"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2</w:t>
      </w:r>
      <w:r>
        <w:rPr>
          <w:rFonts w:asciiTheme="minorHAnsi" w:hAnsiTheme="minorHAnsi" w:cstheme="minorHAnsi"/>
          <w:noProof/>
          <w:sz w:val="22"/>
          <w:szCs w:val="22"/>
        </w:rPr>
        <w:tab/>
      </w:r>
      <w:r w:rsidRPr="00830358">
        <w:rPr>
          <w:rFonts w:asciiTheme="minorHAnsi" w:hAnsiTheme="minorHAnsi" w:cstheme="minorHAnsi"/>
          <w:b/>
          <w:noProof/>
          <w:sz w:val="22"/>
          <w:szCs w:val="22"/>
        </w:rPr>
        <w:t>F</w:t>
      </w:r>
      <w:r w:rsidRPr="00830358">
        <w:rPr>
          <w:rStyle w:val="resaltado"/>
          <w:rFonts w:asciiTheme="minorHAnsi" w:hAnsiTheme="minorHAnsi" w:cstheme="minorHAnsi"/>
          <w:b/>
          <w:sz w:val="22"/>
          <w:szCs w:val="22"/>
        </w:rPr>
        <w:t xml:space="preserve">unción </w:t>
      </w:r>
      <w:proofErr w:type="gramStart"/>
      <w:r w:rsidRPr="00830358">
        <w:rPr>
          <w:rStyle w:val="resaltado"/>
          <w:rFonts w:asciiTheme="minorHAnsi" w:hAnsiTheme="minorHAnsi" w:cstheme="minorHAnsi"/>
          <w:b/>
          <w:sz w:val="22"/>
          <w:szCs w:val="22"/>
        </w:rPr>
        <w:t>ALEATORIO()</w:t>
      </w:r>
      <w:proofErr w:type="gramEnd"/>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un número entre 0 y 1.</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ALEATORIO(</w:t>
      </w:r>
      <w:proofErr w:type="gramEnd"/>
      <w:r w:rsidRPr="00150A29">
        <w:rPr>
          <w:rStyle w:val="opciones"/>
          <w:rFonts w:asciiTheme="minorHAnsi" w:hAnsiTheme="minorHAnsi" w:cstheme="minorHAnsi"/>
          <w:sz w:val="22"/>
          <w:szCs w:val="22"/>
        </w:rPr>
        <w:t>)</w:t>
      </w:r>
      <w:r w:rsidRPr="00150A29">
        <w:rPr>
          <w:rFonts w:asciiTheme="minorHAnsi" w:hAnsiTheme="minorHAnsi" w:cstheme="minorHAnsi"/>
          <w:sz w:val="22"/>
          <w:szCs w:val="22"/>
        </w:rPr>
        <w:t xml:space="preserve"> devuelve 0,345511245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lastRenderedPageBreak/>
        <w:t> </w:t>
      </w:r>
    </w:p>
    <w:p w:rsidR="00BA1BD1" w:rsidRPr="00830358" w:rsidRDefault="00BA1BD1" w:rsidP="00BA1BD1">
      <w:pPr>
        <w:pStyle w:val="NormalWeb"/>
        <w:spacing w:before="0" w:beforeAutospacing="0" w:after="0" w:afterAutospacing="0"/>
        <w:jc w:val="both"/>
        <w:rPr>
          <w:rFonts w:asciiTheme="minorHAnsi" w:hAnsiTheme="minorHAnsi" w:cstheme="minorHAnsi"/>
          <w:b/>
          <w:sz w:val="22"/>
          <w:szCs w:val="22"/>
        </w:rPr>
      </w:pPr>
      <w:r>
        <w:rPr>
          <w:rStyle w:val="resaltado"/>
          <w:rFonts w:asciiTheme="minorHAnsi" w:hAnsiTheme="minorHAnsi" w:cstheme="minorHAnsi"/>
          <w:sz w:val="22"/>
          <w:szCs w:val="22"/>
        </w:rPr>
        <w:t>3</w:t>
      </w:r>
      <w:r>
        <w:rPr>
          <w:rStyle w:val="resaltado"/>
          <w:rFonts w:asciiTheme="minorHAnsi" w:hAnsiTheme="minorHAnsi" w:cstheme="minorHAnsi"/>
          <w:sz w:val="22"/>
          <w:szCs w:val="22"/>
        </w:rPr>
        <w:tab/>
      </w:r>
      <w:r w:rsidRPr="00830358">
        <w:rPr>
          <w:rStyle w:val="resaltado"/>
          <w:rFonts w:asciiTheme="minorHAnsi" w:hAnsiTheme="minorHAnsi" w:cstheme="minorHAnsi"/>
          <w:b/>
          <w:sz w:val="22"/>
          <w:szCs w:val="22"/>
        </w:rPr>
        <w:t xml:space="preserve">Función </w:t>
      </w:r>
      <w:proofErr w:type="gramStart"/>
      <w:r w:rsidRPr="00830358">
        <w:rPr>
          <w:rStyle w:val="resaltado"/>
          <w:rFonts w:asciiTheme="minorHAnsi" w:hAnsiTheme="minorHAnsi" w:cstheme="minorHAnsi"/>
          <w:b/>
          <w:sz w:val="22"/>
          <w:szCs w:val="22"/>
        </w:rPr>
        <w:t>COMBINAT(</w:t>
      </w:r>
      <w:proofErr w:type="spellStart"/>
      <w:proofErr w:type="gramEnd"/>
      <w:r w:rsidRPr="00830358">
        <w:rPr>
          <w:rStyle w:val="resaltado"/>
          <w:rFonts w:asciiTheme="minorHAnsi" w:hAnsiTheme="minorHAnsi" w:cstheme="minorHAnsi"/>
          <w:b/>
          <w:sz w:val="22"/>
          <w:szCs w:val="22"/>
        </w:rPr>
        <w:t>número;tamaño</w:t>
      </w:r>
      <w:proofErr w:type="spellEnd"/>
      <w:r w:rsidRPr="00830358">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número de combinaciones posibles de un determinado tamaño a partir de un número determinado de elementos.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Tenemos una clase de 20 alumnos y queremos formar parejas (tamaño 2), vamos a ver cuántas combinaciones de parejas nos saldrían. Escribimos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COMBINAT(</w:t>
      </w:r>
      <w:proofErr w:type="gramEnd"/>
      <w:r w:rsidRPr="00150A29">
        <w:rPr>
          <w:rStyle w:val="opciones"/>
          <w:rFonts w:asciiTheme="minorHAnsi" w:hAnsiTheme="minorHAnsi" w:cstheme="minorHAnsi"/>
          <w:sz w:val="22"/>
          <w:szCs w:val="22"/>
        </w:rPr>
        <w:t>20;2)</w:t>
      </w:r>
      <w:r w:rsidRPr="00150A29">
        <w:rPr>
          <w:rFonts w:asciiTheme="minorHAnsi" w:hAnsiTheme="minorHAnsi" w:cstheme="minorHAnsi"/>
          <w:sz w:val="22"/>
          <w:szCs w:val="22"/>
        </w:rPr>
        <w:t xml:space="preserve"> en la celda </w:t>
      </w:r>
      <w:r w:rsidRPr="00150A29">
        <w:rPr>
          <w:rStyle w:val="Textoennegrita"/>
          <w:rFonts w:asciiTheme="minorHAnsi" w:hAnsiTheme="minorHAnsi" w:cstheme="minorHAnsi"/>
          <w:sz w:val="22"/>
          <w:szCs w:val="22"/>
        </w:rPr>
        <w:t>A5</w:t>
      </w:r>
      <w:r w:rsidRPr="00150A29">
        <w:rPr>
          <w:rFonts w:asciiTheme="minorHAnsi" w:hAnsiTheme="minorHAnsi" w:cstheme="minorHAnsi"/>
          <w:sz w:val="22"/>
          <w:szCs w:val="22"/>
        </w:rPr>
        <w:t xml:space="preserve"> y nos da como resultado 190, quiere decir esto que podemos hacer 190 combinaciones de parejas distintas.</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830358"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830358">
        <w:rPr>
          <w:rFonts w:asciiTheme="minorHAnsi" w:hAnsiTheme="minorHAnsi" w:cstheme="minorHAnsi"/>
          <w:b/>
          <w:noProof/>
          <w:sz w:val="22"/>
          <w:szCs w:val="22"/>
        </w:rPr>
        <w:t>F</w:t>
      </w:r>
      <w:r w:rsidRPr="00830358">
        <w:rPr>
          <w:rStyle w:val="resaltado"/>
          <w:rFonts w:asciiTheme="minorHAnsi" w:hAnsiTheme="minorHAnsi" w:cstheme="minorHAnsi"/>
          <w:b/>
          <w:sz w:val="22"/>
          <w:szCs w:val="22"/>
        </w:rPr>
        <w:t xml:space="preserve">unción </w:t>
      </w:r>
      <w:proofErr w:type="gramStart"/>
      <w:r w:rsidRPr="00830358">
        <w:rPr>
          <w:rStyle w:val="resaltado"/>
          <w:rFonts w:asciiTheme="minorHAnsi" w:hAnsiTheme="minorHAnsi" w:cstheme="minorHAnsi"/>
          <w:b/>
          <w:sz w:val="22"/>
          <w:szCs w:val="22"/>
        </w:rPr>
        <w:t>COS(</w:t>
      </w:r>
      <w:proofErr w:type="gramEnd"/>
      <w:r w:rsidRPr="00830358">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coseno de un ángulo.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COS(</w:t>
      </w:r>
      <w:proofErr w:type="gramEnd"/>
      <w:r w:rsidRPr="00150A29">
        <w:rPr>
          <w:rStyle w:val="opciones"/>
          <w:rFonts w:asciiTheme="minorHAnsi" w:hAnsiTheme="minorHAnsi" w:cstheme="minorHAnsi"/>
          <w:sz w:val="22"/>
          <w:szCs w:val="22"/>
        </w:rPr>
        <w:t>0)</w:t>
      </w:r>
      <w:r w:rsidRPr="00150A29">
        <w:rPr>
          <w:rFonts w:asciiTheme="minorHAnsi" w:hAnsiTheme="minorHAnsi" w:cstheme="minorHAnsi"/>
          <w:sz w:val="22"/>
          <w:szCs w:val="22"/>
        </w:rPr>
        <w:t xml:space="preserve"> devuelve 1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830358"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r>
      <w:r w:rsidRPr="00830358">
        <w:rPr>
          <w:rFonts w:asciiTheme="minorHAnsi" w:hAnsiTheme="minorHAnsi" w:cstheme="minorHAnsi"/>
          <w:b/>
          <w:noProof/>
          <w:sz w:val="22"/>
          <w:szCs w:val="22"/>
        </w:rPr>
        <w:t>F</w:t>
      </w:r>
      <w:r w:rsidRPr="00830358">
        <w:rPr>
          <w:rStyle w:val="resaltado"/>
          <w:rFonts w:asciiTheme="minorHAnsi" w:hAnsiTheme="minorHAnsi" w:cstheme="minorHAnsi"/>
          <w:b/>
          <w:sz w:val="22"/>
          <w:szCs w:val="22"/>
        </w:rPr>
        <w:t xml:space="preserve">unción </w:t>
      </w:r>
      <w:proofErr w:type="gramStart"/>
      <w:r w:rsidRPr="00830358">
        <w:rPr>
          <w:rStyle w:val="resaltado"/>
          <w:rFonts w:asciiTheme="minorHAnsi" w:hAnsiTheme="minorHAnsi" w:cstheme="minorHAnsi"/>
          <w:b/>
          <w:sz w:val="22"/>
          <w:szCs w:val="22"/>
        </w:rPr>
        <w:t>ENTERO(</w:t>
      </w:r>
      <w:proofErr w:type="gramEnd"/>
      <w:r w:rsidRPr="00830358">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Redondea un número hasta el entero inferior más próximo.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ENTERO(</w:t>
      </w:r>
      <w:proofErr w:type="gramEnd"/>
      <w:r w:rsidRPr="00150A29">
        <w:rPr>
          <w:rStyle w:val="opciones"/>
          <w:rFonts w:asciiTheme="minorHAnsi" w:hAnsiTheme="minorHAnsi" w:cstheme="minorHAnsi"/>
          <w:sz w:val="22"/>
          <w:szCs w:val="22"/>
        </w:rPr>
        <w:t>10,45)</w:t>
      </w:r>
      <w:r w:rsidRPr="00150A29">
        <w:rPr>
          <w:rFonts w:asciiTheme="minorHAnsi" w:hAnsiTheme="minorHAnsi" w:cstheme="minorHAnsi"/>
          <w:sz w:val="22"/>
          <w:szCs w:val="22"/>
        </w:rPr>
        <w:t xml:space="preserve"> devuelve 10, pero si escribimos </w:t>
      </w:r>
      <w:r w:rsidRPr="00150A29">
        <w:rPr>
          <w:rStyle w:val="opciones"/>
          <w:rFonts w:asciiTheme="minorHAnsi" w:hAnsiTheme="minorHAnsi" w:cstheme="minorHAnsi"/>
          <w:sz w:val="22"/>
          <w:szCs w:val="22"/>
        </w:rPr>
        <w:t>=ENTERO(-8.42)</w:t>
      </w:r>
      <w:r w:rsidRPr="00150A29">
        <w:rPr>
          <w:rFonts w:asciiTheme="minorHAnsi" w:hAnsiTheme="minorHAnsi" w:cstheme="minorHAnsi"/>
          <w:sz w:val="22"/>
          <w:szCs w:val="22"/>
        </w:rPr>
        <w:t xml:space="preserve"> devuelve -9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EXP(</w:t>
      </w:r>
      <w:proofErr w:type="gramEnd"/>
      <w:r w:rsidRPr="007A032F">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Realiza el cálculo de elevar e (la base del </w:t>
      </w:r>
      <w:proofErr w:type="spellStart"/>
      <w:r w:rsidRPr="00150A29">
        <w:rPr>
          <w:rFonts w:asciiTheme="minorHAnsi" w:hAnsiTheme="minorHAnsi" w:cstheme="minorHAnsi"/>
          <w:sz w:val="22"/>
          <w:szCs w:val="22"/>
        </w:rPr>
        <w:t>logarítmo</w:t>
      </w:r>
      <w:proofErr w:type="spellEnd"/>
      <w:r w:rsidRPr="00150A29">
        <w:rPr>
          <w:rFonts w:asciiTheme="minorHAnsi" w:hAnsiTheme="minorHAnsi" w:cstheme="minorHAnsi"/>
          <w:sz w:val="22"/>
          <w:szCs w:val="22"/>
        </w:rPr>
        <w:t xml:space="preserve"> neperiano, e = 2.718) a la potencia de un número determinado.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EXP(</w:t>
      </w:r>
      <w:proofErr w:type="gramEnd"/>
      <w:r w:rsidRPr="00150A29">
        <w:rPr>
          <w:rStyle w:val="opciones"/>
          <w:rFonts w:asciiTheme="minorHAnsi" w:hAnsiTheme="minorHAnsi" w:cstheme="minorHAnsi"/>
          <w:sz w:val="22"/>
          <w:szCs w:val="22"/>
        </w:rPr>
        <w:t>1)</w:t>
      </w:r>
      <w:r w:rsidRPr="00150A29">
        <w:rPr>
          <w:rFonts w:asciiTheme="minorHAnsi" w:hAnsiTheme="minorHAnsi" w:cstheme="minorHAnsi"/>
          <w:sz w:val="22"/>
          <w:szCs w:val="22"/>
        </w:rPr>
        <w:t xml:space="preserve"> devuelve 2,718281828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7</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FACT(</w:t>
      </w:r>
      <w:proofErr w:type="gramEnd"/>
      <w:r w:rsidRPr="007A032F">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w:t>
      </w:r>
      <w:proofErr w:type="gramStart"/>
      <w:r w:rsidRPr="00150A29">
        <w:rPr>
          <w:rFonts w:asciiTheme="minorHAnsi" w:hAnsiTheme="minorHAnsi" w:cstheme="minorHAnsi"/>
          <w:sz w:val="22"/>
          <w:szCs w:val="22"/>
        </w:rPr>
        <w:t>el</w:t>
      </w:r>
      <w:proofErr w:type="gramEnd"/>
      <w:r w:rsidRPr="00150A29">
        <w:rPr>
          <w:rFonts w:asciiTheme="minorHAnsi" w:hAnsiTheme="minorHAnsi" w:cstheme="minorHAnsi"/>
          <w:sz w:val="22"/>
          <w:szCs w:val="22"/>
        </w:rPr>
        <w:t xml:space="preserve"> factorial de un número.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Style w:val="resaltado"/>
          <w:rFonts w:asciiTheme="minorHAnsi" w:hAnsiTheme="minorHAnsi" w:cstheme="minorHAnsi"/>
          <w:sz w:val="22"/>
          <w:szCs w:val="22"/>
        </w:rPr>
        <w:t>Ejemplo</w:t>
      </w:r>
      <w:r w:rsidRPr="00150A29">
        <w:rPr>
          <w:rFonts w:asciiTheme="minorHAnsi" w:hAnsiTheme="minorHAnsi" w:cstheme="minorHAnsi"/>
          <w:sz w:val="22"/>
          <w:szCs w:val="22"/>
        </w:rPr>
        <w:t xml:space="preserve">.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FACT(</w:t>
      </w:r>
      <w:proofErr w:type="gramEnd"/>
      <w:r w:rsidRPr="00150A29">
        <w:rPr>
          <w:rStyle w:val="opciones"/>
          <w:rFonts w:asciiTheme="minorHAnsi" w:hAnsiTheme="minorHAnsi" w:cstheme="minorHAnsi"/>
          <w:sz w:val="22"/>
          <w:szCs w:val="22"/>
        </w:rPr>
        <w:t>5)</w:t>
      </w:r>
      <w:r w:rsidRPr="00150A29">
        <w:rPr>
          <w:rFonts w:asciiTheme="minorHAnsi" w:hAnsiTheme="minorHAnsi" w:cstheme="minorHAnsi"/>
          <w:sz w:val="22"/>
          <w:szCs w:val="22"/>
        </w:rPr>
        <w:t xml:space="preserve"> devuelve 120 --&gt; 1*2*3*4*5.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8</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NUMERO.ROMANO(</w:t>
      </w:r>
      <w:proofErr w:type="spellStart"/>
      <w:proofErr w:type="gramEnd"/>
      <w:r w:rsidRPr="007A032F">
        <w:rPr>
          <w:rStyle w:val="resaltado"/>
          <w:rFonts w:asciiTheme="minorHAnsi" w:hAnsiTheme="minorHAnsi" w:cstheme="minorHAnsi"/>
          <w:b/>
          <w:sz w:val="22"/>
          <w:szCs w:val="22"/>
        </w:rPr>
        <w:t>número,forma</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número pasado en formato decimal a número Romano. El parámetro forma indica el estilo de simplificación de la conversión.</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El parámetro </w:t>
      </w:r>
      <w:r w:rsidRPr="00150A29">
        <w:rPr>
          <w:rStyle w:val="Textoennegrita"/>
          <w:rFonts w:asciiTheme="minorHAnsi" w:hAnsiTheme="minorHAnsi" w:cstheme="minorHAnsi"/>
          <w:sz w:val="22"/>
          <w:szCs w:val="22"/>
        </w:rPr>
        <w:t>forma</w:t>
      </w:r>
      <w:r w:rsidRPr="00150A29">
        <w:rPr>
          <w:rFonts w:asciiTheme="minorHAnsi" w:hAnsiTheme="minorHAnsi" w:cstheme="minorHAnsi"/>
          <w:sz w:val="22"/>
          <w:szCs w:val="22"/>
        </w:rPr>
        <w:t xml:space="preserve"> puede tener los siguientes valores.</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0 u omitido - Clásico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1 - Más conciso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2 - Más conciso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3 - Más conciso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4 - Simplificado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VERDADERO - Clásico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FALSO - Simplificado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NUMERO.ROMANO(</w:t>
      </w:r>
      <w:proofErr w:type="gramEnd"/>
      <w:r w:rsidRPr="00150A29">
        <w:rPr>
          <w:rStyle w:val="opciones"/>
          <w:rFonts w:asciiTheme="minorHAnsi" w:hAnsiTheme="minorHAnsi" w:cstheme="minorHAnsi"/>
          <w:sz w:val="22"/>
          <w:szCs w:val="22"/>
        </w:rPr>
        <w:t>2049;0)</w:t>
      </w:r>
      <w:r w:rsidRPr="00150A29">
        <w:rPr>
          <w:rFonts w:asciiTheme="minorHAnsi" w:hAnsiTheme="minorHAnsi" w:cstheme="minorHAnsi"/>
          <w:sz w:val="22"/>
          <w:szCs w:val="22"/>
        </w:rPr>
        <w:t xml:space="preserve"> devuelve MMXLIX pero si escribimos </w:t>
      </w:r>
      <w:r w:rsidRPr="00150A29">
        <w:rPr>
          <w:rStyle w:val="opciones"/>
          <w:rFonts w:asciiTheme="minorHAnsi" w:hAnsiTheme="minorHAnsi" w:cstheme="minorHAnsi"/>
          <w:sz w:val="22"/>
          <w:szCs w:val="22"/>
        </w:rPr>
        <w:t>=NUMERO.ROMANO(2049;4)</w:t>
      </w:r>
      <w:r w:rsidRPr="00150A29">
        <w:rPr>
          <w:rFonts w:asciiTheme="minorHAnsi" w:hAnsiTheme="minorHAnsi" w:cstheme="minorHAnsi"/>
          <w:sz w:val="22"/>
          <w:szCs w:val="22"/>
        </w:rPr>
        <w:t xml:space="preserve"> devuelve MMIL</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PI()</w:t>
      </w:r>
      <w:proofErr w:type="gramEnd"/>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valor de la constante pi con 15 </w:t>
      </w:r>
      <w:proofErr w:type="spellStart"/>
      <w:r w:rsidRPr="00150A29">
        <w:rPr>
          <w:rFonts w:asciiTheme="minorHAnsi" w:hAnsiTheme="minorHAnsi" w:cstheme="minorHAnsi"/>
          <w:sz w:val="22"/>
          <w:szCs w:val="22"/>
        </w:rPr>
        <w:t>digitos</w:t>
      </w:r>
      <w:proofErr w:type="spellEnd"/>
      <w:r w:rsidRPr="00150A29">
        <w:rPr>
          <w:rFonts w:asciiTheme="minorHAnsi" w:hAnsiTheme="minorHAnsi" w:cstheme="minorHAnsi"/>
          <w:sz w:val="22"/>
          <w:szCs w:val="22"/>
        </w:rPr>
        <w:t xml:space="preserve"> de precisión.</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Ejemplo:</w:t>
      </w:r>
      <w:r w:rsidRPr="00150A29">
        <w:rPr>
          <w:rStyle w:val="opciones"/>
          <w:rFonts w:asciiTheme="minorHAnsi" w:hAnsiTheme="minorHAnsi" w:cstheme="minorHAnsi"/>
          <w:sz w:val="22"/>
          <w:szCs w:val="22"/>
        </w:rPr>
        <w:t xml:space="preserve"> =</w:t>
      </w:r>
      <w:proofErr w:type="gramStart"/>
      <w:r w:rsidRPr="00150A29">
        <w:rPr>
          <w:rStyle w:val="opciones"/>
          <w:rFonts w:asciiTheme="minorHAnsi" w:hAnsiTheme="minorHAnsi" w:cstheme="minorHAnsi"/>
          <w:sz w:val="22"/>
          <w:szCs w:val="22"/>
        </w:rPr>
        <w:t>PI(</w:t>
      </w:r>
      <w:proofErr w:type="gramEnd"/>
      <w:r w:rsidRPr="00150A29">
        <w:rPr>
          <w:rStyle w:val="opciones"/>
          <w:rFonts w:asciiTheme="minorHAnsi" w:hAnsiTheme="minorHAnsi" w:cstheme="minorHAnsi"/>
          <w:sz w:val="22"/>
          <w:szCs w:val="22"/>
        </w:rPr>
        <w:t>)</w:t>
      </w:r>
      <w:r w:rsidRPr="00150A29">
        <w:rPr>
          <w:rFonts w:asciiTheme="minorHAnsi" w:hAnsiTheme="minorHAnsi" w:cstheme="minorHAnsi"/>
          <w:sz w:val="22"/>
          <w:szCs w:val="22"/>
        </w:rPr>
        <w:t xml:space="preserve"> devuelve 3,141592654</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10</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POTENCIA(</w:t>
      </w:r>
      <w:proofErr w:type="spellStart"/>
      <w:proofErr w:type="gramEnd"/>
      <w:r w:rsidRPr="007A032F">
        <w:rPr>
          <w:rStyle w:val="resaltado"/>
          <w:rFonts w:asciiTheme="minorHAnsi" w:hAnsiTheme="minorHAnsi" w:cstheme="minorHAnsi"/>
          <w:b/>
          <w:sz w:val="22"/>
          <w:szCs w:val="22"/>
        </w:rPr>
        <w:t>número;potencia</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Realiza el cálculo de elevar un número a la potencia indicada.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Ejemplo:</w:t>
      </w:r>
      <w:r w:rsidRPr="00150A29">
        <w:rPr>
          <w:rStyle w:val="opciones"/>
          <w:rFonts w:asciiTheme="minorHAnsi" w:hAnsiTheme="minorHAnsi" w:cstheme="minorHAnsi"/>
          <w:sz w:val="22"/>
          <w:szCs w:val="22"/>
        </w:rPr>
        <w:t xml:space="preserve"> =</w:t>
      </w:r>
      <w:proofErr w:type="gramStart"/>
      <w:r w:rsidRPr="00150A29">
        <w:rPr>
          <w:rStyle w:val="opciones"/>
          <w:rFonts w:asciiTheme="minorHAnsi" w:hAnsiTheme="minorHAnsi" w:cstheme="minorHAnsi"/>
          <w:sz w:val="22"/>
          <w:szCs w:val="22"/>
        </w:rPr>
        <w:t>POTENCIA(</w:t>
      </w:r>
      <w:proofErr w:type="gramEnd"/>
      <w:r w:rsidRPr="00150A29">
        <w:rPr>
          <w:rStyle w:val="opciones"/>
          <w:rFonts w:asciiTheme="minorHAnsi" w:hAnsiTheme="minorHAnsi" w:cstheme="minorHAnsi"/>
          <w:sz w:val="22"/>
          <w:szCs w:val="22"/>
        </w:rPr>
        <w:t>2;5)</w:t>
      </w:r>
      <w:r w:rsidRPr="00150A29">
        <w:rPr>
          <w:rFonts w:asciiTheme="minorHAnsi" w:hAnsiTheme="minorHAnsi" w:cstheme="minorHAnsi"/>
          <w:sz w:val="22"/>
          <w:szCs w:val="22"/>
        </w:rPr>
        <w:t xml:space="preserve"> devuelve 32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11</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PRODUCTO(</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resultado de realizar el producto de todos los números pasados como argumentos.</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Ejemplo:</w:t>
      </w:r>
      <w:r w:rsidRPr="00150A29">
        <w:rPr>
          <w:rStyle w:val="opciones"/>
          <w:rFonts w:asciiTheme="minorHAnsi" w:hAnsiTheme="minorHAnsi" w:cstheme="minorHAnsi"/>
          <w:sz w:val="22"/>
          <w:szCs w:val="22"/>
        </w:rPr>
        <w:t xml:space="preserve"> =</w:t>
      </w:r>
      <w:proofErr w:type="gramStart"/>
      <w:r w:rsidRPr="00150A29">
        <w:rPr>
          <w:rStyle w:val="opciones"/>
          <w:rFonts w:asciiTheme="minorHAnsi" w:hAnsiTheme="minorHAnsi" w:cstheme="minorHAnsi"/>
          <w:sz w:val="22"/>
          <w:szCs w:val="22"/>
        </w:rPr>
        <w:t>PRODUCTO(</w:t>
      </w:r>
      <w:proofErr w:type="gramEnd"/>
      <w:r w:rsidRPr="00150A29">
        <w:rPr>
          <w:rStyle w:val="opciones"/>
          <w:rFonts w:asciiTheme="minorHAnsi" w:hAnsiTheme="minorHAnsi" w:cstheme="minorHAnsi"/>
          <w:sz w:val="22"/>
          <w:szCs w:val="22"/>
        </w:rPr>
        <w:t>20;4)</w:t>
      </w:r>
      <w:r w:rsidRPr="00150A29">
        <w:rPr>
          <w:rFonts w:asciiTheme="minorHAnsi" w:hAnsiTheme="minorHAnsi" w:cstheme="minorHAnsi"/>
          <w:sz w:val="22"/>
          <w:szCs w:val="22"/>
        </w:rPr>
        <w:t xml:space="preserve"> devuelve 80</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12</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RAIZ(</w:t>
      </w:r>
      <w:proofErr w:type="gramEnd"/>
      <w:r w:rsidRPr="007A032F">
        <w:rPr>
          <w:rStyle w:val="resaltado"/>
          <w:rFonts w:asciiTheme="minorHAnsi" w:hAnsiTheme="minorHAnsi" w:cstheme="minorHAnsi"/>
          <w:b/>
          <w:sz w:val="22"/>
          <w:szCs w:val="22"/>
        </w:rPr>
        <w:t>número)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la </w:t>
      </w:r>
      <w:proofErr w:type="spellStart"/>
      <w:r w:rsidRPr="00150A29">
        <w:rPr>
          <w:rFonts w:asciiTheme="minorHAnsi" w:hAnsiTheme="minorHAnsi" w:cstheme="minorHAnsi"/>
          <w:sz w:val="22"/>
          <w:szCs w:val="22"/>
        </w:rPr>
        <w:t>raiz</w:t>
      </w:r>
      <w:proofErr w:type="spellEnd"/>
      <w:r w:rsidRPr="00150A29">
        <w:rPr>
          <w:rFonts w:asciiTheme="minorHAnsi" w:hAnsiTheme="minorHAnsi" w:cstheme="minorHAnsi"/>
          <w:sz w:val="22"/>
          <w:szCs w:val="22"/>
        </w:rPr>
        <w:t xml:space="preserve"> cuadrada del número indicado.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Ejemplo:</w:t>
      </w:r>
      <w:r w:rsidRPr="00150A29">
        <w:rPr>
          <w:rStyle w:val="opciones"/>
          <w:rFonts w:asciiTheme="minorHAnsi" w:hAnsiTheme="minorHAnsi" w:cstheme="minorHAnsi"/>
          <w:sz w:val="22"/>
          <w:szCs w:val="22"/>
        </w:rPr>
        <w:t xml:space="preserve"> =</w:t>
      </w:r>
      <w:proofErr w:type="gramStart"/>
      <w:r w:rsidRPr="00150A29">
        <w:rPr>
          <w:rStyle w:val="opciones"/>
          <w:rFonts w:asciiTheme="minorHAnsi" w:hAnsiTheme="minorHAnsi" w:cstheme="minorHAnsi"/>
          <w:sz w:val="22"/>
          <w:szCs w:val="22"/>
        </w:rPr>
        <w:t>RAIZ(</w:t>
      </w:r>
      <w:proofErr w:type="gramEnd"/>
      <w:r w:rsidRPr="00150A29">
        <w:rPr>
          <w:rStyle w:val="opciones"/>
          <w:rFonts w:asciiTheme="minorHAnsi" w:hAnsiTheme="minorHAnsi" w:cstheme="minorHAnsi"/>
          <w:sz w:val="22"/>
          <w:szCs w:val="22"/>
        </w:rPr>
        <w:t>25)</w:t>
      </w:r>
      <w:r w:rsidRPr="00150A29">
        <w:rPr>
          <w:rFonts w:asciiTheme="minorHAnsi" w:hAnsiTheme="minorHAnsi" w:cstheme="minorHAnsi"/>
          <w:sz w:val="22"/>
          <w:szCs w:val="22"/>
        </w:rPr>
        <w:t xml:space="preserve"> devuelve 5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13</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RESIDUO(</w:t>
      </w:r>
      <w:proofErr w:type="spellStart"/>
      <w:proofErr w:type="gramEnd"/>
      <w:r w:rsidRPr="007A032F">
        <w:rPr>
          <w:rStyle w:val="resaltado"/>
          <w:rFonts w:asciiTheme="minorHAnsi" w:hAnsiTheme="minorHAnsi" w:cstheme="minorHAnsi"/>
          <w:b/>
          <w:sz w:val="22"/>
          <w:szCs w:val="22"/>
        </w:rPr>
        <w:t>número;núm_divisor</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lastRenderedPageBreak/>
        <w:t xml:space="preserve">Devuelve el resto de la división. </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Ejemplo:</w:t>
      </w:r>
      <w:r w:rsidRPr="00150A29">
        <w:rPr>
          <w:rStyle w:val="opciones"/>
          <w:rFonts w:asciiTheme="minorHAnsi" w:hAnsiTheme="minorHAnsi" w:cstheme="minorHAnsi"/>
          <w:sz w:val="22"/>
          <w:szCs w:val="22"/>
        </w:rPr>
        <w:t xml:space="preserve"> =</w:t>
      </w:r>
      <w:proofErr w:type="gramStart"/>
      <w:r w:rsidRPr="00150A29">
        <w:rPr>
          <w:rStyle w:val="opciones"/>
          <w:rFonts w:asciiTheme="minorHAnsi" w:hAnsiTheme="minorHAnsi" w:cstheme="minorHAnsi"/>
          <w:sz w:val="22"/>
          <w:szCs w:val="22"/>
        </w:rPr>
        <w:t>RESIDUO(</w:t>
      </w:r>
      <w:proofErr w:type="gramEnd"/>
      <w:r w:rsidRPr="00150A29">
        <w:rPr>
          <w:rStyle w:val="opciones"/>
          <w:rFonts w:asciiTheme="minorHAnsi" w:hAnsiTheme="minorHAnsi" w:cstheme="minorHAnsi"/>
          <w:sz w:val="22"/>
          <w:szCs w:val="22"/>
        </w:rPr>
        <w:t>26;5)</w:t>
      </w:r>
      <w:r w:rsidRPr="00150A29">
        <w:rPr>
          <w:rFonts w:asciiTheme="minorHAnsi" w:hAnsiTheme="minorHAnsi" w:cstheme="minorHAnsi"/>
          <w:sz w:val="22"/>
          <w:szCs w:val="22"/>
        </w:rPr>
        <w:t xml:space="preserve"> devuelve 1</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Style w:val="Textoennegrita"/>
          <w:rFonts w:asciiTheme="minorHAnsi" w:hAnsiTheme="minorHAnsi" w:cstheme="minorHAnsi"/>
          <w:sz w:val="32"/>
          <w:szCs w:val="22"/>
        </w:rPr>
        <w:t xml:space="preserve">Funciones </w:t>
      </w:r>
      <w:proofErr w:type="gramStart"/>
      <w:r w:rsidRPr="00150A29">
        <w:rPr>
          <w:rStyle w:val="Textoennegrita"/>
          <w:rFonts w:asciiTheme="minorHAnsi" w:hAnsiTheme="minorHAnsi" w:cstheme="minorHAnsi"/>
          <w:sz w:val="32"/>
          <w:szCs w:val="22"/>
        </w:rPr>
        <w:t>estadísticas</w:t>
      </w:r>
      <w:proofErr w:type="gramEnd"/>
      <w:r w:rsidRPr="00150A29">
        <w:rPr>
          <w:rStyle w:val="Textoennegrita"/>
          <w:rFonts w:asciiTheme="minorHAnsi" w:hAnsiTheme="minorHAnsi" w:cstheme="minorHAnsi"/>
          <w:sz w:val="32"/>
          <w:szCs w:val="22"/>
        </w:rPr>
        <w:t xml:space="preserve">: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Pr>
          <w:rStyle w:val="resaltado"/>
          <w:rFonts w:asciiTheme="minorHAnsi" w:hAnsiTheme="minorHAnsi" w:cstheme="minorHAnsi"/>
          <w:sz w:val="22"/>
          <w:szCs w:val="22"/>
        </w:rPr>
        <w:t>1</w:t>
      </w:r>
      <w:r>
        <w:rPr>
          <w:rStyle w:val="resaltado"/>
          <w:rFonts w:asciiTheme="minorHAnsi" w:hAnsiTheme="minorHAnsi" w:cstheme="minorHAnsi"/>
          <w:sz w:val="22"/>
          <w:szCs w:val="22"/>
        </w:rPr>
        <w:tab/>
      </w:r>
      <w:r w:rsidRPr="007A032F">
        <w:rPr>
          <w:rStyle w:val="resaltado"/>
          <w:rFonts w:asciiTheme="minorHAnsi" w:hAnsiTheme="minorHAnsi" w:cstheme="minorHAnsi"/>
          <w:b/>
          <w:sz w:val="22"/>
          <w:szCs w:val="22"/>
        </w:rPr>
        <w:t xml:space="preserve">Función </w:t>
      </w:r>
      <w:proofErr w:type="gramStart"/>
      <w:r w:rsidRPr="007A032F">
        <w:rPr>
          <w:rStyle w:val="resaltado"/>
          <w:rFonts w:asciiTheme="minorHAnsi" w:hAnsiTheme="minorHAnsi" w:cstheme="minorHAnsi"/>
          <w:b/>
          <w:sz w:val="22"/>
          <w:szCs w:val="22"/>
        </w:rPr>
        <w:t>MEDIA.ARMO(</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la media armónica de un conjunto de números positivos.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MEDIA.ARMO(</w:t>
      </w:r>
      <w:proofErr w:type="gramEnd"/>
      <w:r w:rsidRPr="00150A29">
        <w:rPr>
          <w:rStyle w:val="opciones"/>
          <w:rFonts w:asciiTheme="minorHAnsi" w:hAnsiTheme="minorHAnsi" w:cstheme="minorHAnsi"/>
          <w:sz w:val="22"/>
          <w:szCs w:val="22"/>
        </w:rPr>
        <w:t>5;5;2)</w:t>
      </w:r>
      <w:r w:rsidRPr="00150A29">
        <w:rPr>
          <w:rFonts w:asciiTheme="minorHAnsi" w:hAnsiTheme="minorHAnsi" w:cstheme="minorHAnsi"/>
          <w:sz w:val="22"/>
          <w:szCs w:val="22"/>
        </w:rPr>
        <w:t xml:space="preserve"> devuelve 3.33333</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2</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MAX(</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valor máximo de la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MAX(</w:t>
      </w:r>
      <w:proofErr w:type="gramEnd"/>
      <w:r w:rsidRPr="00150A29">
        <w:rPr>
          <w:rStyle w:val="opciones"/>
          <w:rFonts w:asciiTheme="minorHAnsi" w:hAnsiTheme="minorHAnsi" w:cstheme="minorHAnsi"/>
          <w:sz w:val="22"/>
          <w:szCs w:val="22"/>
        </w:rPr>
        <w:t>5;5;2;15;12;18)</w:t>
      </w:r>
      <w:r w:rsidRPr="00150A29">
        <w:rPr>
          <w:rFonts w:asciiTheme="minorHAnsi" w:hAnsiTheme="minorHAnsi" w:cstheme="minorHAnsi"/>
          <w:sz w:val="22"/>
          <w:szCs w:val="22"/>
        </w:rPr>
        <w:t xml:space="preserve"> devuelve 18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MIN(</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valor mínimo de la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MIN(</w:t>
      </w:r>
      <w:proofErr w:type="gramEnd"/>
      <w:r w:rsidRPr="00150A29">
        <w:rPr>
          <w:rStyle w:val="opciones"/>
          <w:rFonts w:asciiTheme="minorHAnsi" w:hAnsiTheme="minorHAnsi" w:cstheme="minorHAnsi"/>
          <w:sz w:val="22"/>
          <w:szCs w:val="22"/>
        </w:rPr>
        <w:t>5;5;2;15;12;18)</w:t>
      </w:r>
      <w:r w:rsidRPr="00150A29">
        <w:rPr>
          <w:rFonts w:asciiTheme="minorHAnsi" w:hAnsiTheme="minorHAnsi" w:cstheme="minorHAnsi"/>
          <w:sz w:val="22"/>
          <w:szCs w:val="22"/>
        </w:rPr>
        <w:t xml:space="preserve"> devuelve 2</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MEDIANA(</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la mediana, el número central, de la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MEDIANA(</w:t>
      </w:r>
      <w:proofErr w:type="gramEnd"/>
      <w:r w:rsidRPr="00150A29">
        <w:rPr>
          <w:rStyle w:val="opciones"/>
          <w:rFonts w:asciiTheme="minorHAnsi" w:hAnsiTheme="minorHAnsi" w:cstheme="minorHAnsi"/>
          <w:sz w:val="22"/>
          <w:szCs w:val="22"/>
        </w:rPr>
        <w:t>5;5;2;15;12;18)</w:t>
      </w:r>
      <w:r w:rsidRPr="00150A29">
        <w:rPr>
          <w:rFonts w:asciiTheme="minorHAnsi" w:hAnsiTheme="minorHAnsi" w:cstheme="minorHAnsi"/>
          <w:sz w:val="22"/>
          <w:szCs w:val="22"/>
        </w:rPr>
        <w:t xml:space="preserve"> devuelve 8,5</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MODA(</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el valor que más se repite en la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MODA(</w:t>
      </w:r>
      <w:proofErr w:type="gramEnd"/>
      <w:r w:rsidRPr="00150A29">
        <w:rPr>
          <w:rStyle w:val="opciones"/>
          <w:rFonts w:asciiTheme="minorHAnsi" w:hAnsiTheme="minorHAnsi" w:cstheme="minorHAnsi"/>
          <w:sz w:val="22"/>
          <w:szCs w:val="22"/>
        </w:rPr>
        <w:t>5;5;2;15;12;18)</w:t>
      </w:r>
      <w:r w:rsidRPr="00150A29">
        <w:rPr>
          <w:rFonts w:asciiTheme="minorHAnsi" w:hAnsiTheme="minorHAnsi" w:cstheme="minorHAnsi"/>
          <w:sz w:val="22"/>
          <w:szCs w:val="22"/>
        </w:rPr>
        <w:t xml:space="preserve"> devuelve 5</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PROMEDIO(</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la media aritmética de la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PROMEDIO(</w:t>
      </w:r>
      <w:proofErr w:type="gramEnd"/>
      <w:r w:rsidRPr="00150A29">
        <w:rPr>
          <w:rStyle w:val="opciones"/>
          <w:rFonts w:asciiTheme="minorHAnsi" w:hAnsiTheme="minorHAnsi" w:cstheme="minorHAnsi"/>
          <w:sz w:val="22"/>
          <w:szCs w:val="22"/>
        </w:rPr>
        <w:t>5;5;2)</w:t>
      </w:r>
      <w:r w:rsidRPr="00150A29">
        <w:rPr>
          <w:rFonts w:asciiTheme="minorHAnsi" w:hAnsiTheme="minorHAnsi" w:cstheme="minorHAnsi"/>
          <w:sz w:val="22"/>
          <w:szCs w:val="22"/>
        </w:rPr>
        <w:t xml:space="preserve"> devuelve 4</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7</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VAR(</w:t>
      </w:r>
      <w:proofErr w:type="gramEnd"/>
      <w:r w:rsidRPr="007A032F">
        <w:rPr>
          <w:rStyle w:val="resaltado"/>
          <w:rFonts w:asciiTheme="minorHAnsi" w:hAnsiTheme="minorHAnsi" w:cstheme="minorHAnsi"/>
          <w:b/>
          <w:sz w:val="22"/>
          <w:szCs w:val="22"/>
        </w:rPr>
        <w:t>número1;número2;...)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Devuelve la varianza de una lista de valores.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VAR(</w:t>
      </w:r>
      <w:proofErr w:type="gramEnd"/>
      <w:r w:rsidRPr="00150A29">
        <w:rPr>
          <w:rStyle w:val="opciones"/>
          <w:rFonts w:asciiTheme="minorHAnsi" w:hAnsiTheme="minorHAnsi" w:cstheme="minorHAnsi"/>
          <w:sz w:val="22"/>
          <w:szCs w:val="22"/>
        </w:rPr>
        <w:t>5;5;2;7;12)</w:t>
      </w:r>
      <w:r w:rsidRPr="00150A29">
        <w:rPr>
          <w:rFonts w:asciiTheme="minorHAnsi" w:hAnsiTheme="minorHAnsi" w:cstheme="minorHAnsi"/>
          <w:sz w:val="22"/>
          <w:szCs w:val="22"/>
        </w:rPr>
        <w:t xml:space="preserve"> devuelve 13,7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8</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K.ESIMO.MAYOR(</w:t>
      </w:r>
      <w:proofErr w:type="spellStart"/>
      <w:proofErr w:type="gramEnd"/>
      <w:r w:rsidRPr="007A032F">
        <w:rPr>
          <w:rStyle w:val="resaltado"/>
          <w:rFonts w:asciiTheme="minorHAnsi" w:hAnsiTheme="minorHAnsi" w:cstheme="minorHAnsi"/>
          <w:b/>
          <w:sz w:val="22"/>
          <w:szCs w:val="22"/>
        </w:rPr>
        <w:t>matriz;k</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valor k-</w:t>
      </w:r>
      <w:proofErr w:type="spellStart"/>
      <w:r w:rsidRPr="00150A29">
        <w:rPr>
          <w:rFonts w:asciiTheme="minorHAnsi" w:hAnsiTheme="minorHAnsi" w:cstheme="minorHAnsi"/>
          <w:sz w:val="22"/>
          <w:szCs w:val="22"/>
        </w:rPr>
        <w:t>ésimo</w:t>
      </w:r>
      <w:proofErr w:type="spellEnd"/>
      <w:r w:rsidRPr="00150A29">
        <w:rPr>
          <w:rFonts w:asciiTheme="minorHAnsi" w:hAnsiTheme="minorHAnsi" w:cstheme="minorHAnsi"/>
          <w:sz w:val="22"/>
          <w:szCs w:val="22"/>
        </w:rPr>
        <w:t xml:space="preserve"> mayor de un conjunto de datos. Por ejemplo, el cuarto número mayor del conjunto de datos.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=K.ESIMO.MAYOR({23;5;1\4;6;28\5;18;21};4)</w:t>
      </w:r>
      <w:r w:rsidRPr="00150A29">
        <w:rPr>
          <w:rFonts w:asciiTheme="minorHAnsi" w:hAnsiTheme="minorHAnsi" w:cstheme="minorHAnsi"/>
          <w:sz w:val="22"/>
          <w:szCs w:val="22"/>
        </w:rPr>
        <w:t xml:space="preserve"> devuelve 18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9</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K.ESIMO.MENOR(</w:t>
      </w:r>
      <w:proofErr w:type="spellStart"/>
      <w:proofErr w:type="gramEnd"/>
      <w:r w:rsidRPr="007A032F">
        <w:rPr>
          <w:rStyle w:val="resaltado"/>
          <w:rFonts w:asciiTheme="minorHAnsi" w:hAnsiTheme="minorHAnsi" w:cstheme="minorHAnsi"/>
          <w:b/>
          <w:sz w:val="22"/>
          <w:szCs w:val="22"/>
        </w:rPr>
        <w:t>matriz;k</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valor k-</w:t>
      </w:r>
      <w:proofErr w:type="spellStart"/>
      <w:r w:rsidRPr="00150A29">
        <w:rPr>
          <w:rFonts w:asciiTheme="minorHAnsi" w:hAnsiTheme="minorHAnsi" w:cstheme="minorHAnsi"/>
          <w:sz w:val="22"/>
          <w:szCs w:val="22"/>
        </w:rPr>
        <w:t>ésimo</w:t>
      </w:r>
      <w:proofErr w:type="spellEnd"/>
      <w:r w:rsidRPr="00150A29">
        <w:rPr>
          <w:rFonts w:asciiTheme="minorHAnsi" w:hAnsiTheme="minorHAnsi" w:cstheme="minorHAnsi"/>
          <w:sz w:val="22"/>
          <w:szCs w:val="22"/>
        </w:rPr>
        <w:t xml:space="preserve"> menor de un conjunto de datos. Por ejemplo, el cuarto número menor del conjunto de datos. </w:t>
      </w:r>
    </w:p>
    <w:p w:rsidR="00BA1BD1"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=K.ESIMO.MENOR({23;5;1\4;6;28\5;18;21};4)</w:t>
      </w:r>
      <w:r w:rsidRPr="00150A29">
        <w:rPr>
          <w:rFonts w:asciiTheme="minorHAnsi" w:hAnsiTheme="minorHAnsi" w:cstheme="minorHAnsi"/>
          <w:sz w:val="22"/>
          <w:szCs w:val="22"/>
        </w:rPr>
        <w:t xml:space="preserve"> devuelve 5</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Style w:val="Textoennegrita"/>
          <w:rFonts w:asciiTheme="minorHAnsi" w:hAnsiTheme="minorHAnsi" w:cstheme="minorHAnsi"/>
          <w:sz w:val="32"/>
          <w:szCs w:val="22"/>
        </w:rPr>
        <w:t xml:space="preserve">Funciones </w:t>
      </w:r>
      <w:proofErr w:type="gramStart"/>
      <w:r w:rsidRPr="00150A29">
        <w:rPr>
          <w:rStyle w:val="Textoennegrita"/>
          <w:rFonts w:asciiTheme="minorHAnsi" w:hAnsiTheme="minorHAnsi" w:cstheme="minorHAnsi"/>
          <w:sz w:val="32"/>
          <w:szCs w:val="22"/>
        </w:rPr>
        <w:t>lógicas</w:t>
      </w:r>
      <w:proofErr w:type="gramEnd"/>
      <w:r w:rsidRPr="00150A29">
        <w:rPr>
          <w:rStyle w:val="Textoennegrita"/>
          <w:rFonts w:asciiTheme="minorHAnsi" w:hAnsiTheme="minorHAnsi" w:cstheme="minorHAnsi"/>
          <w:sz w:val="32"/>
          <w:szCs w:val="22"/>
        </w:rPr>
        <w:t xml:space="preserve">: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1</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FALSO()</w:t>
      </w:r>
      <w:proofErr w:type="gramEnd"/>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valor lógico Falso.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FALSO(</w:t>
      </w:r>
      <w:proofErr w:type="gramEnd"/>
      <w:r w:rsidRPr="00150A29">
        <w:rPr>
          <w:rStyle w:val="opciones"/>
          <w:rFonts w:asciiTheme="minorHAnsi" w:hAnsiTheme="minorHAnsi" w:cstheme="minorHAnsi"/>
          <w:sz w:val="22"/>
          <w:szCs w:val="22"/>
        </w:rPr>
        <w:t>)</w:t>
      </w:r>
      <w:r w:rsidRPr="00150A29">
        <w:rPr>
          <w:rFonts w:asciiTheme="minorHAnsi" w:hAnsiTheme="minorHAnsi" w:cstheme="minorHAnsi"/>
          <w:sz w:val="22"/>
          <w:szCs w:val="22"/>
        </w:rPr>
        <w:t xml:space="preserve"> devuelve FALSO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2</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unción VERDADERO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el valor lógico Verdadero.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VERDADERO(</w:t>
      </w:r>
      <w:proofErr w:type="gramEnd"/>
      <w:r w:rsidRPr="00150A29">
        <w:rPr>
          <w:rStyle w:val="opciones"/>
          <w:rFonts w:asciiTheme="minorHAnsi" w:hAnsiTheme="minorHAnsi" w:cstheme="minorHAnsi"/>
          <w:sz w:val="22"/>
          <w:szCs w:val="22"/>
        </w:rPr>
        <w:t>)</w:t>
      </w:r>
      <w:r w:rsidRPr="00150A29">
        <w:rPr>
          <w:rFonts w:asciiTheme="minorHAnsi" w:hAnsiTheme="minorHAnsi" w:cstheme="minorHAnsi"/>
          <w:sz w:val="22"/>
          <w:szCs w:val="22"/>
        </w:rPr>
        <w:t xml:space="preserve"> devuelve VERDADERO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SI(</w:t>
      </w:r>
      <w:proofErr w:type="spellStart"/>
      <w:proofErr w:type="gramEnd"/>
      <w:r w:rsidRPr="007A032F">
        <w:rPr>
          <w:rStyle w:val="resaltado"/>
          <w:rFonts w:asciiTheme="minorHAnsi" w:hAnsiTheme="minorHAnsi" w:cstheme="minorHAnsi"/>
          <w:b/>
          <w:sz w:val="22"/>
          <w:szCs w:val="22"/>
        </w:rPr>
        <w:t>prueba_logica;valor_si_verdadero;valor_si_falso</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lastRenderedPageBreak/>
        <w:t>Realiza una comprobación y devuelve un valor si la comprobación es verdadera y otro valor si resulta falsa.</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SI(</w:t>
      </w:r>
      <w:proofErr w:type="gramEnd"/>
      <w:r w:rsidRPr="00150A29">
        <w:rPr>
          <w:rStyle w:val="opciones"/>
          <w:rFonts w:asciiTheme="minorHAnsi" w:hAnsiTheme="minorHAnsi" w:cstheme="minorHAnsi"/>
          <w:sz w:val="22"/>
          <w:szCs w:val="22"/>
        </w:rPr>
        <w:t xml:space="preserve">5=5;"Es </w:t>
      </w:r>
      <w:proofErr w:type="spellStart"/>
      <w:r w:rsidRPr="00150A29">
        <w:rPr>
          <w:rStyle w:val="opciones"/>
          <w:rFonts w:asciiTheme="minorHAnsi" w:hAnsiTheme="minorHAnsi" w:cstheme="minorHAnsi"/>
          <w:sz w:val="22"/>
          <w:szCs w:val="22"/>
        </w:rPr>
        <w:t>verdad";"NO</w:t>
      </w:r>
      <w:proofErr w:type="spellEnd"/>
      <w:r w:rsidRPr="00150A29">
        <w:rPr>
          <w:rStyle w:val="opciones"/>
          <w:rFonts w:asciiTheme="minorHAnsi" w:hAnsiTheme="minorHAnsi" w:cstheme="minorHAnsi"/>
          <w:sz w:val="22"/>
          <w:szCs w:val="22"/>
        </w:rPr>
        <w:t xml:space="preserve"> es verdad")</w:t>
      </w:r>
      <w:r w:rsidRPr="00150A29">
        <w:rPr>
          <w:rFonts w:asciiTheme="minorHAnsi" w:hAnsiTheme="minorHAnsi" w:cstheme="minorHAnsi"/>
          <w:sz w:val="22"/>
          <w:szCs w:val="22"/>
        </w:rPr>
        <w:t xml:space="preserve"> devuelve Es verdad</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SI(</w:t>
      </w:r>
      <w:proofErr w:type="gramEnd"/>
      <w:r w:rsidRPr="00150A29">
        <w:rPr>
          <w:rStyle w:val="opciones"/>
          <w:rFonts w:asciiTheme="minorHAnsi" w:hAnsiTheme="minorHAnsi" w:cstheme="minorHAnsi"/>
          <w:sz w:val="22"/>
          <w:szCs w:val="22"/>
        </w:rPr>
        <w:t xml:space="preserve">A1&gt;=0;A1;0) </w:t>
      </w:r>
      <w:r w:rsidRPr="00150A29">
        <w:rPr>
          <w:rFonts w:asciiTheme="minorHAnsi" w:hAnsiTheme="minorHAnsi" w:cstheme="minorHAnsi"/>
          <w:sz w:val="22"/>
          <w:szCs w:val="22"/>
        </w:rPr>
        <w:t>la celda que contenga esta fórmula contendrá el valor de la celda A1 si este es positivo y un cero si este es negativo. Esta función es muy útil para obtener valores dependiendo de alguna condición.</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NO(</w:t>
      </w:r>
      <w:proofErr w:type="spellStart"/>
      <w:proofErr w:type="gramEnd"/>
      <w:r w:rsidRPr="007A032F">
        <w:rPr>
          <w:rStyle w:val="resaltado"/>
          <w:rFonts w:asciiTheme="minorHAnsi" w:hAnsiTheme="minorHAnsi" w:cstheme="minorHAnsi"/>
          <w:b/>
          <w:sz w:val="22"/>
          <w:szCs w:val="22"/>
        </w:rPr>
        <w:t>valor_lógico</w:t>
      </w:r>
      <w:proofErr w:type="spellEnd"/>
      <w:r w:rsidRPr="007A032F">
        <w:rPr>
          <w:rStyle w:val="resaltado"/>
          <w:rFonts w:asciiTheme="minorHAnsi" w:hAnsiTheme="minorHAnsi" w:cstheme="minorHAnsi"/>
          <w:b/>
          <w:sz w:val="22"/>
          <w:szCs w:val="22"/>
        </w:rPr>
        <w:t>)</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Invierte el valor lógico proporcionado, es decir, si le pasamos FALSO devuelve VERDADERO y viceversa.</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NO(</w:t>
      </w:r>
      <w:proofErr w:type="gramEnd"/>
      <w:r w:rsidRPr="00150A29">
        <w:rPr>
          <w:rStyle w:val="opciones"/>
          <w:rFonts w:asciiTheme="minorHAnsi" w:hAnsiTheme="minorHAnsi" w:cstheme="minorHAnsi"/>
          <w:sz w:val="22"/>
          <w:szCs w:val="22"/>
        </w:rPr>
        <w:t>FALSO)</w:t>
      </w:r>
      <w:r w:rsidRPr="00150A29">
        <w:rPr>
          <w:rFonts w:asciiTheme="minorHAnsi" w:hAnsiTheme="minorHAnsi" w:cstheme="minorHAnsi"/>
          <w:sz w:val="22"/>
          <w:szCs w:val="22"/>
        </w:rPr>
        <w:t xml:space="preserve"> devuelve VERDADERO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Y(</w:t>
      </w:r>
      <w:proofErr w:type="gramEnd"/>
      <w:r w:rsidRPr="007A032F">
        <w:rPr>
          <w:rStyle w:val="resaltado"/>
          <w:rFonts w:asciiTheme="minorHAnsi" w:hAnsiTheme="minorHAnsi" w:cstheme="minorHAnsi"/>
          <w:b/>
          <w:sz w:val="22"/>
          <w:szCs w:val="22"/>
        </w:rPr>
        <w:t>valor_logico1;valor_logico2;...)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Comprueba si todos los valores son verdaderos, en este caso devuelve VERDADERO. Si no, devuelve FALSO. Esta función es de gran utilidad para evaluar si se cumplen varias condiciones a la vez.</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Y(</w:t>
      </w:r>
      <w:proofErr w:type="gramEnd"/>
      <w:r w:rsidRPr="00150A29">
        <w:rPr>
          <w:rStyle w:val="opciones"/>
          <w:rFonts w:asciiTheme="minorHAnsi" w:hAnsiTheme="minorHAnsi" w:cstheme="minorHAnsi"/>
          <w:sz w:val="22"/>
          <w:szCs w:val="22"/>
        </w:rPr>
        <w:t>A1&gt;0;B3=5;C4&lt;0)</w:t>
      </w:r>
      <w:r w:rsidRPr="00150A29">
        <w:rPr>
          <w:rFonts w:asciiTheme="minorHAnsi" w:hAnsiTheme="minorHAnsi" w:cstheme="minorHAnsi"/>
          <w:sz w:val="22"/>
          <w:szCs w:val="22"/>
        </w:rPr>
        <w:t xml:space="preserve"> devuelve VERDADERO si en A1 hay un valor positivo y en B3 un 5 y en C4 un negativo.</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O(</w:t>
      </w:r>
      <w:proofErr w:type="gramEnd"/>
      <w:r w:rsidRPr="007A032F">
        <w:rPr>
          <w:rStyle w:val="resaltado"/>
          <w:rFonts w:asciiTheme="minorHAnsi" w:hAnsiTheme="minorHAnsi" w:cstheme="minorHAnsi"/>
          <w:b/>
          <w:sz w:val="22"/>
          <w:szCs w:val="22"/>
        </w:rPr>
        <w:t>valor_logico1;valor_logico2;...)</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Comprueba si al menos algún valor lógico es verdadero y devuelve VERDADERO. Si todos los valores son falsos devuelve FALSO.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O(</w:t>
      </w:r>
      <w:proofErr w:type="gramEnd"/>
      <w:r w:rsidRPr="00150A29">
        <w:rPr>
          <w:rStyle w:val="opciones"/>
          <w:rFonts w:asciiTheme="minorHAnsi" w:hAnsiTheme="minorHAnsi" w:cstheme="minorHAnsi"/>
          <w:sz w:val="22"/>
          <w:szCs w:val="22"/>
        </w:rPr>
        <w:t xml:space="preserve">A1&gt;0;B3=5;C4&lt;0) </w:t>
      </w:r>
      <w:r w:rsidRPr="00150A29">
        <w:rPr>
          <w:rFonts w:asciiTheme="minorHAnsi" w:hAnsiTheme="minorHAnsi" w:cstheme="minorHAnsi"/>
          <w:sz w:val="22"/>
          <w:szCs w:val="22"/>
        </w:rPr>
        <w:t>devuelve VERDADERO si en A1 hay un valor positivo o en B3 un 5 o en C4 un negativo.</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Style w:val="Textoennegrita"/>
          <w:rFonts w:asciiTheme="minorHAnsi" w:hAnsiTheme="minorHAnsi" w:cstheme="minorHAnsi"/>
          <w:sz w:val="32"/>
          <w:szCs w:val="22"/>
        </w:rPr>
        <w:t xml:space="preserve">Funciones de información: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Style w:val="resaltado"/>
          <w:rFonts w:asciiTheme="minorHAnsi" w:hAnsiTheme="minorHAnsi" w:cstheme="minorHAnsi"/>
          <w:sz w:val="22"/>
          <w:szCs w:val="22"/>
        </w:rPr>
        <w:t>1</w:t>
      </w:r>
      <w:r>
        <w:rPr>
          <w:rStyle w:val="resaltado"/>
          <w:rFonts w:asciiTheme="minorHAnsi" w:hAnsiTheme="minorHAnsi" w:cstheme="minorHAnsi"/>
          <w:sz w:val="22"/>
          <w:szCs w:val="22"/>
        </w:rPr>
        <w:tab/>
      </w:r>
      <w:r w:rsidRPr="007A032F">
        <w:rPr>
          <w:rStyle w:val="resaltado"/>
          <w:rFonts w:asciiTheme="minorHAnsi" w:hAnsiTheme="minorHAnsi" w:cstheme="minorHAnsi"/>
          <w:b/>
          <w:sz w:val="22"/>
          <w:szCs w:val="22"/>
        </w:rPr>
        <w:t xml:space="preserve">Función </w:t>
      </w:r>
      <w:proofErr w:type="gramStart"/>
      <w:r w:rsidRPr="007A032F">
        <w:rPr>
          <w:rStyle w:val="resaltado"/>
          <w:rFonts w:asciiTheme="minorHAnsi" w:hAnsiTheme="minorHAnsi" w:cstheme="minorHAnsi"/>
          <w:b/>
          <w:sz w:val="22"/>
          <w:szCs w:val="22"/>
        </w:rPr>
        <w:t>ESBLANCO(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Comprueba si se refiere a una celda vacía y devuelve VERDADERO o FALSO.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ESBLANCO(</w:t>
      </w:r>
      <w:proofErr w:type="gramEnd"/>
      <w:r w:rsidRPr="00150A29">
        <w:rPr>
          <w:rStyle w:val="opciones"/>
          <w:rFonts w:asciiTheme="minorHAnsi" w:hAnsiTheme="minorHAnsi" w:cstheme="minorHAnsi"/>
          <w:sz w:val="22"/>
          <w:szCs w:val="22"/>
        </w:rPr>
        <w:t>A2)</w:t>
      </w:r>
      <w:r w:rsidRPr="00150A29">
        <w:rPr>
          <w:rFonts w:asciiTheme="minorHAnsi" w:hAnsiTheme="minorHAnsi" w:cstheme="minorHAnsi"/>
          <w:sz w:val="22"/>
          <w:szCs w:val="22"/>
        </w:rPr>
        <w:t xml:space="preserve"> devuelve VERDADERO si la celda A2 está vacía</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2</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ESERR(</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Comprueba si un valor es un error y devuelve VERDADERO o FALSO.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=ESERR(A+23)</w:t>
      </w:r>
      <w:r w:rsidRPr="00150A29">
        <w:rPr>
          <w:rFonts w:asciiTheme="minorHAnsi" w:hAnsiTheme="minorHAnsi" w:cstheme="minorHAnsi"/>
          <w:sz w:val="22"/>
          <w:szCs w:val="22"/>
        </w:rPr>
        <w:t xml:space="preserve"> devuelve VERDADERO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3</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ESLOGICO(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Comprueba si un valor es lógico y devuelve VERDADERO o FALSO.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ESLOGICO(</w:t>
      </w:r>
      <w:proofErr w:type="gramEnd"/>
      <w:r w:rsidRPr="00150A29">
        <w:rPr>
          <w:rStyle w:val="opciones"/>
          <w:rFonts w:asciiTheme="minorHAnsi" w:hAnsiTheme="minorHAnsi" w:cstheme="minorHAnsi"/>
          <w:sz w:val="22"/>
          <w:szCs w:val="22"/>
        </w:rPr>
        <w:t>A1)</w:t>
      </w:r>
      <w:r w:rsidRPr="00150A29">
        <w:rPr>
          <w:rFonts w:asciiTheme="minorHAnsi" w:hAnsiTheme="minorHAnsi" w:cstheme="minorHAnsi"/>
          <w:sz w:val="22"/>
          <w:szCs w:val="22"/>
        </w:rPr>
        <w:t xml:space="preserve"> devuelve VERDADERO si en A1 hay un valor verdadero o falso</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4</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ESNOTEXTO(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Comprueba si un valor no es de tipo texto y devuelve VERDADERO o FALSO.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ESNOTEXTO(</w:t>
      </w:r>
      <w:proofErr w:type="gramEnd"/>
      <w:r w:rsidRPr="00150A29">
        <w:rPr>
          <w:rStyle w:val="opciones"/>
          <w:rFonts w:asciiTheme="minorHAnsi" w:hAnsiTheme="minorHAnsi" w:cstheme="minorHAnsi"/>
          <w:sz w:val="22"/>
          <w:szCs w:val="22"/>
        </w:rPr>
        <w:t>A1)</w:t>
      </w:r>
      <w:r w:rsidRPr="00150A29">
        <w:rPr>
          <w:rFonts w:asciiTheme="minorHAnsi" w:hAnsiTheme="minorHAnsi" w:cstheme="minorHAnsi"/>
          <w:sz w:val="22"/>
          <w:szCs w:val="22"/>
        </w:rPr>
        <w:t xml:space="preserve"> devuelve VERDADERO si en A1 no hay texto. Por ejemplo, si A1 contiene una fecha (Las fechas son números).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t>5</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ESTEXTO(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Comprueba si un valor es de tipo texto y devuelve VERDADERO o FALSO.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ESTEXTO(</w:t>
      </w:r>
      <w:proofErr w:type="gramEnd"/>
      <w:r w:rsidRPr="00150A29">
        <w:rPr>
          <w:rStyle w:val="opciones"/>
          <w:rFonts w:asciiTheme="minorHAnsi" w:hAnsiTheme="minorHAnsi" w:cstheme="minorHAnsi"/>
          <w:sz w:val="22"/>
          <w:szCs w:val="22"/>
        </w:rPr>
        <w:t>A1)</w:t>
      </w:r>
      <w:r w:rsidRPr="00150A29">
        <w:rPr>
          <w:rFonts w:asciiTheme="minorHAnsi" w:hAnsiTheme="minorHAnsi" w:cstheme="minorHAnsi"/>
          <w:sz w:val="22"/>
          <w:szCs w:val="22"/>
        </w:rPr>
        <w:t xml:space="preserve"> devuelve FALSO si en A1 hay una fecha</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6</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ESNUMERO(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Comprueba si un valor es de tipo numérico y devuelve VERDADERO o FALSO.</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ESNUMERO(</w:t>
      </w:r>
      <w:proofErr w:type="gramEnd"/>
      <w:r w:rsidRPr="00150A29">
        <w:rPr>
          <w:rStyle w:val="opciones"/>
          <w:rFonts w:asciiTheme="minorHAnsi" w:hAnsiTheme="minorHAnsi" w:cstheme="minorHAnsi"/>
          <w:sz w:val="22"/>
          <w:szCs w:val="22"/>
        </w:rPr>
        <w:t>A1)</w:t>
      </w:r>
      <w:r w:rsidRPr="00150A29">
        <w:rPr>
          <w:rFonts w:asciiTheme="minorHAnsi" w:hAnsiTheme="minorHAnsi" w:cstheme="minorHAnsi"/>
          <w:sz w:val="22"/>
          <w:szCs w:val="22"/>
        </w:rPr>
        <w:t xml:space="preserve"> devuelve VERDADERO si en A1 hay un número</w:t>
      </w:r>
    </w:p>
    <w:p w:rsidR="00BA1BD1" w:rsidRPr="00150A29" w:rsidRDefault="00BA1BD1" w:rsidP="00BA1BD1">
      <w:pPr>
        <w:pStyle w:val="NormalWeb"/>
        <w:spacing w:before="0" w:beforeAutospacing="0" w:after="0" w:afterAutospacing="0"/>
        <w:jc w:val="both"/>
        <w:rPr>
          <w:rFonts w:asciiTheme="minorHAnsi" w:hAnsiTheme="minorHAnsi" w:cstheme="minorHAnsi"/>
          <w:sz w:val="22"/>
          <w:szCs w:val="22"/>
        </w:rPr>
      </w:pPr>
      <w:r w:rsidRPr="00150A29">
        <w:rPr>
          <w:rFonts w:asciiTheme="minorHAnsi" w:hAnsiTheme="minorHAnsi" w:cstheme="minorHAnsi"/>
          <w:sz w:val="22"/>
          <w:szCs w:val="22"/>
        </w:rPr>
        <w:t> </w:t>
      </w:r>
    </w:p>
    <w:p w:rsidR="00BA1BD1" w:rsidRPr="007A032F" w:rsidRDefault="00BA1BD1" w:rsidP="00BA1BD1">
      <w:pPr>
        <w:pStyle w:val="NormalWeb"/>
        <w:spacing w:before="0" w:beforeAutospacing="0" w:after="0" w:afterAutospacing="0"/>
        <w:jc w:val="both"/>
        <w:rPr>
          <w:rFonts w:asciiTheme="minorHAnsi" w:hAnsiTheme="minorHAnsi" w:cstheme="minorHAnsi"/>
          <w:b/>
          <w:sz w:val="22"/>
          <w:szCs w:val="22"/>
        </w:rPr>
      </w:pPr>
      <w:r>
        <w:rPr>
          <w:rFonts w:asciiTheme="minorHAnsi" w:hAnsiTheme="minorHAnsi" w:cstheme="minorHAnsi"/>
          <w:noProof/>
          <w:sz w:val="22"/>
          <w:szCs w:val="22"/>
        </w:rPr>
        <w:t>7</w:t>
      </w:r>
      <w:r>
        <w:rPr>
          <w:rFonts w:asciiTheme="minorHAnsi" w:hAnsiTheme="minorHAnsi" w:cstheme="minorHAnsi"/>
          <w:noProof/>
          <w:sz w:val="22"/>
          <w:szCs w:val="22"/>
        </w:rPr>
        <w:tab/>
      </w:r>
      <w:r w:rsidRPr="007A032F">
        <w:rPr>
          <w:rFonts w:asciiTheme="minorHAnsi" w:hAnsiTheme="minorHAnsi" w:cstheme="minorHAnsi"/>
          <w:b/>
          <w:noProof/>
          <w:sz w:val="22"/>
          <w:szCs w:val="22"/>
        </w:rPr>
        <w:t>F</w:t>
      </w:r>
      <w:r w:rsidRPr="007A032F">
        <w:rPr>
          <w:rStyle w:val="resaltado"/>
          <w:rFonts w:asciiTheme="minorHAnsi" w:hAnsiTheme="minorHAnsi" w:cstheme="minorHAnsi"/>
          <w:b/>
          <w:sz w:val="22"/>
          <w:szCs w:val="22"/>
        </w:rPr>
        <w:t xml:space="preserve">unción </w:t>
      </w:r>
      <w:proofErr w:type="gramStart"/>
      <w:r w:rsidRPr="007A032F">
        <w:rPr>
          <w:rStyle w:val="resaltado"/>
          <w:rFonts w:asciiTheme="minorHAnsi" w:hAnsiTheme="minorHAnsi" w:cstheme="minorHAnsi"/>
          <w:b/>
          <w:sz w:val="22"/>
          <w:szCs w:val="22"/>
        </w:rPr>
        <w:t>TIPO(</w:t>
      </w:r>
      <w:proofErr w:type="gramEnd"/>
      <w:r w:rsidRPr="007A032F">
        <w:rPr>
          <w:rStyle w:val="resaltado"/>
          <w:rFonts w:asciiTheme="minorHAnsi" w:hAnsiTheme="minorHAnsi" w:cstheme="minorHAnsi"/>
          <w:b/>
          <w:sz w:val="22"/>
          <w:szCs w:val="22"/>
        </w:rPr>
        <w:t>valor)</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Devuelve un número que representa el tipo de datos del valor. 1=número, 2=texto, 4=</w:t>
      </w:r>
      <w:proofErr w:type="spellStart"/>
      <w:r w:rsidRPr="00150A29">
        <w:rPr>
          <w:rFonts w:asciiTheme="minorHAnsi" w:hAnsiTheme="minorHAnsi" w:cstheme="minorHAnsi"/>
          <w:sz w:val="22"/>
          <w:szCs w:val="22"/>
        </w:rPr>
        <w:t>logico</w:t>
      </w:r>
      <w:proofErr w:type="spellEnd"/>
      <w:r w:rsidRPr="00150A29">
        <w:rPr>
          <w:rFonts w:asciiTheme="minorHAnsi" w:hAnsiTheme="minorHAnsi" w:cstheme="minorHAnsi"/>
          <w:sz w:val="22"/>
          <w:szCs w:val="22"/>
        </w:rPr>
        <w:t xml:space="preserve">, 16=error, 64=matriz. </w:t>
      </w:r>
    </w:p>
    <w:p w:rsidR="00BA1BD1" w:rsidRPr="00150A29" w:rsidRDefault="00BA1BD1" w:rsidP="00BA1BD1">
      <w:pPr>
        <w:pStyle w:val="NormalWeb"/>
        <w:spacing w:before="0" w:beforeAutospacing="0" w:after="0" w:afterAutospacing="0"/>
        <w:ind w:left="708"/>
        <w:jc w:val="both"/>
        <w:rPr>
          <w:rFonts w:asciiTheme="minorHAnsi" w:hAnsiTheme="minorHAnsi" w:cstheme="minorHAnsi"/>
          <w:sz w:val="22"/>
          <w:szCs w:val="22"/>
        </w:rPr>
      </w:pPr>
      <w:r w:rsidRPr="00150A29">
        <w:rPr>
          <w:rFonts w:asciiTheme="minorHAnsi" w:hAnsiTheme="minorHAnsi" w:cstheme="minorHAnsi"/>
          <w:sz w:val="22"/>
          <w:szCs w:val="22"/>
        </w:rPr>
        <w:t xml:space="preserve">Ejemplo: </w:t>
      </w:r>
      <w:r w:rsidRPr="00150A29">
        <w:rPr>
          <w:rStyle w:val="opciones"/>
          <w:rFonts w:asciiTheme="minorHAnsi" w:hAnsiTheme="minorHAnsi" w:cstheme="minorHAnsi"/>
          <w:sz w:val="22"/>
          <w:szCs w:val="22"/>
        </w:rPr>
        <w:t>=</w:t>
      </w:r>
      <w:proofErr w:type="gramStart"/>
      <w:r w:rsidRPr="00150A29">
        <w:rPr>
          <w:rStyle w:val="opciones"/>
          <w:rFonts w:asciiTheme="minorHAnsi" w:hAnsiTheme="minorHAnsi" w:cstheme="minorHAnsi"/>
          <w:sz w:val="22"/>
          <w:szCs w:val="22"/>
        </w:rPr>
        <w:t>TIPO(</w:t>
      </w:r>
      <w:proofErr w:type="gramEnd"/>
      <w:r w:rsidRPr="00150A29">
        <w:rPr>
          <w:rStyle w:val="opciones"/>
          <w:rFonts w:asciiTheme="minorHAnsi" w:hAnsiTheme="minorHAnsi" w:cstheme="minorHAnsi"/>
          <w:sz w:val="22"/>
          <w:szCs w:val="22"/>
        </w:rPr>
        <w:t>A1)</w:t>
      </w:r>
      <w:r w:rsidRPr="00150A29">
        <w:rPr>
          <w:rFonts w:asciiTheme="minorHAnsi" w:hAnsiTheme="minorHAnsi" w:cstheme="minorHAnsi"/>
          <w:sz w:val="22"/>
          <w:szCs w:val="22"/>
        </w:rPr>
        <w:t xml:space="preserve"> devuelve 16 si en A1 hay un error</w:t>
      </w:r>
    </w:p>
    <w:p w:rsidR="00BA1BD1" w:rsidRDefault="00BA1BD1" w:rsidP="004471BE">
      <w:pPr>
        <w:spacing w:after="0" w:line="240" w:lineRule="auto"/>
        <w:jc w:val="both"/>
      </w:pPr>
    </w:p>
    <w:p w:rsidR="005D1D77" w:rsidRPr="005D1D77" w:rsidRDefault="005D1D77" w:rsidP="005D1D77">
      <w:pPr>
        <w:spacing w:after="0" w:line="240" w:lineRule="auto"/>
        <w:jc w:val="both"/>
        <w:rPr>
          <w:bCs/>
          <w:color w:val="FF0000"/>
        </w:rPr>
      </w:pPr>
      <w:r w:rsidRPr="005D1D77">
        <w:rPr>
          <w:bCs/>
          <w:color w:val="FF0000"/>
        </w:rPr>
        <w:lastRenderedPageBreak/>
        <w:t>5.11 Controlar errores en funciones</w:t>
      </w:r>
    </w:p>
    <w:p w:rsidR="00325BCE" w:rsidRDefault="00325BCE" w:rsidP="004471BE">
      <w:pPr>
        <w:spacing w:after="0" w:line="240" w:lineRule="auto"/>
        <w:jc w:val="both"/>
      </w:pPr>
    </w:p>
    <w:p w:rsidR="005D1D77" w:rsidRDefault="005D1D77" w:rsidP="005D1D77">
      <w:pPr>
        <w:spacing w:after="0" w:line="240" w:lineRule="auto"/>
        <w:jc w:val="both"/>
      </w:pPr>
      <w:r>
        <w:t>Al igual que podíamos definir condiciones de validación para los datos, podemos controlar los errores en las fórmulas. Para corregirlos, necesitaremos, primero, localizarlos.</w:t>
      </w:r>
    </w:p>
    <w:p w:rsidR="005D1D77" w:rsidRDefault="005D1D77" w:rsidP="005D1D77">
      <w:pPr>
        <w:spacing w:after="0" w:line="240" w:lineRule="auto"/>
        <w:jc w:val="both"/>
      </w:pPr>
    </w:p>
    <w:p w:rsidR="005D1D77" w:rsidRDefault="005D1D77" w:rsidP="005D1D77">
      <w:pPr>
        <w:spacing w:after="0" w:line="240" w:lineRule="auto"/>
        <w:jc w:val="both"/>
      </w:pPr>
      <w:r>
        <w:t xml:space="preserve">Por ejemplo, al introducir una fórmula manualmente podemos cometer un error sintáctico como </w:t>
      </w:r>
      <w:r w:rsidRPr="005D1D77">
        <w:t>=PROMEDO(A1:A9)</w:t>
      </w:r>
      <w:r>
        <w:t xml:space="preserve">, lo que provocaría que apareciese en la celda un error de tipo </w:t>
      </w:r>
      <w:r w:rsidRPr="005D1D77">
        <w:t>#¿NOMBRE</w:t>
      </w:r>
      <w:proofErr w:type="gramStart"/>
      <w:r w:rsidRPr="005D1D77">
        <w:t>?</w:t>
      </w:r>
      <w:r>
        <w:t>.</w:t>
      </w:r>
      <w:proofErr w:type="gramEnd"/>
    </w:p>
    <w:p w:rsidR="005D1D77" w:rsidRDefault="005D1D77" w:rsidP="005D1D77">
      <w:pPr>
        <w:spacing w:after="0" w:line="240" w:lineRule="auto"/>
        <w:jc w:val="both"/>
      </w:pPr>
    </w:p>
    <w:p w:rsidR="005D1D77" w:rsidRDefault="005D1D77" w:rsidP="005D1D77">
      <w:pPr>
        <w:spacing w:after="0" w:line="240" w:lineRule="auto"/>
        <w:jc w:val="both"/>
      </w:pPr>
      <w:r>
        <w:t xml:space="preserve">Si pulsamos sobre la pestaña </w:t>
      </w:r>
      <w:r w:rsidRPr="005D1D77">
        <w:t>Formulas</w:t>
      </w:r>
      <w:r>
        <w:t xml:space="preserve"> encontraremos el botón </w:t>
      </w:r>
      <w:r w:rsidRPr="005D1D77">
        <w:t>Comprobación de errores...</w:t>
      </w:r>
      <w:r>
        <w:t xml:space="preserve"> dentro del grupo </w:t>
      </w:r>
      <w:r w:rsidRPr="005D1D77">
        <w:t>Auditoría de fórmulas</w:t>
      </w:r>
      <w:r>
        <w:t xml:space="preserve">. </w:t>
      </w:r>
    </w:p>
    <w:p w:rsidR="00325BCE" w:rsidRDefault="00325BCE" w:rsidP="004471BE">
      <w:pPr>
        <w:spacing w:after="0" w:line="240" w:lineRule="auto"/>
        <w:jc w:val="both"/>
      </w:pPr>
    </w:p>
    <w:p w:rsidR="00325BCE" w:rsidRDefault="005D1D77" w:rsidP="005D1D77">
      <w:pPr>
        <w:spacing w:after="0" w:line="240" w:lineRule="auto"/>
        <w:jc w:val="center"/>
      </w:pPr>
      <w:r>
        <w:rPr>
          <w:noProof/>
          <w:lang w:eastAsia="es-PE"/>
        </w:rPr>
        <w:drawing>
          <wp:inline distT="0" distB="0" distL="0" distR="0">
            <wp:extent cx="1924050" cy="942975"/>
            <wp:effectExtent l="0" t="0" r="0" b="9525"/>
            <wp:docPr id="147" name="Imagen 147" descr="Comprobar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robar fórmula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24050" cy="942975"/>
                    </a:xfrm>
                    <a:prstGeom prst="rect">
                      <a:avLst/>
                    </a:prstGeom>
                    <a:noFill/>
                    <a:ln>
                      <a:noFill/>
                    </a:ln>
                  </pic:spPr>
                </pic:pic>
              </a:graphicData>
            </a:graphic>
          </wp:inline>
        </w:drawing>
      </w:r>
    </w:p>
    <w:p w:rsidR="005D1D77" w:rsidRDefault="005D1D77" w:rsidP="005D1D77">
      <w:pPr>
        <w:spacing w:after="0" w:line="240" w:lineRule="auto"/>
        <w:jc w:val="both"/>
      </w:pPr>
      <w:r>
        <w:t xml:space="preserve">Desde la pequeña flecha de la derecha podemos desplegar un menú, con opciones interesantes como localizar </w:t>
      </w:r>
      <w:r w:rsidRPr="005D1D77">
        <w:t>Referencias circulares</w:t>
      </w:r>
      <w:r>
        <w:t>. Si hay alguna, aparece su localización en el submenú.</w:t>
      </w:r>
    </w:p>
    <w:p w:rsidR="005D1D77" w:rsidRDefault="005D1D77" w:rsidP="005D1D77">
      <w:pPr>
        <w:spacing w:after="0" w:line="240" w:lineRule="auto"/>
        <w:jc w:val="both"/>
      </w:pPr>
    </w:p>
    <w:p w:rsidR="005D1D77" w:rsidRDefault="005D1D77" w:rsidP="005D1D77">
      <w:pPr>
        <w:spacing w:after="0" w:line="240" w:lineRule="auto"/>
        <w:jc w:val="both"/>
      </w:pPr>
      <w:r>
        <w:t xml:space="preserve">En este apartado vamos a ver la primera opción, </w:t>
      </w:r>
      <w:r w:rsidRPr="005D1D77">
        <w:t>Comprobación de errores...</w:t>
      </w:r>
      <w:r>
        <w:t>, que realiza la misma acción que pulsar directamente sobre el botón sin desplegar el menú.</w:t>
      </w:r>
    </w:p>
    <w:p w:rsidR="005D1D77" w:rsidRDefault="005D1D77" w:rsidP="005D1D77">
      <w:pPr>
        <w:spacing w:after="0" w:line="240" w:lineRule="auto"/>
        <w:jc w:val="both"/>
      </w:pPr>
    </w:p>
    <w:p w:rsidR="005D1D77" w:rsidRDefault="005D1D77" w:rsidP="005D1D77">
      <w:pPr>
        <w:spacing w:after="0" w:line="240" w:lineRule="auto"/>
        <w:jc w:val="both"/>
      </w:pPr>
      <w:r>
        <w:t xml:space="preserve">Aparece el cuadro de diálogo </w:t>
      </w:r>
      <w:r w:rsidRPr="005D1D77">
        <w:t>Comprobaciones de errores</w:t>
      </w:r>
      <w:r>
        <w:t xml:space="preserve"> como el que vemos en la imagen donde nos informa del tipo de error que se ha detectado y, en ocasiones, nos ofrece una corrección. </w:t>
      </w:r>
    </w:p>
    <w:p w:rsidR="00325BCE" w:rsidRDefault="00325BCE" w:rsidP="004471BE">
      <w:pPr>
        <w:spacing w:after="0" w:line="240" w:lineRule="auto"/>
        <w:jc w:val="both"/>
      </w:pPr>
    </w:p>
    <w:p w:rsidR="005D1D77" w:rsidRDefault="005D1D77" w:rsidP="005D1D77">
      <w:pPr>
        <w:spacing w:after="0" w:line="240" w:lineRule="auto"/>
        <w:jc w:val="center"/>
      </w:pPr>
      <w:r>
        <w:rPr>
          <w:noProof/>
          <w:lang w:eastAsia="es-PE"/>
        </w:rPr>
        <w:drawing>
          <wp:inline distT="0" distB="0" distL="0" distR="0">
            <wp:extent cx="4572000" cy="1990725"/>
            <wp:effectExtent l="0" t="0" r="0" b="9525"/>
            <wp:docPr id="148" name="Imagen 148" descr="comproba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robar erro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rsidR="004471BE" w:rsidRDefault="004471BE" w:rsidP="004471BE">
      <w:pPr>
        <w:spacing w:after="0" w:line="240" w:lineRule="auto"/>
        <w:jc w:val="both"/>
      </w:pPr>
    </w:p>
    <w:p w:rsidR="005D1D77" w:rsidRDefault="005D1D77" w:rsidP="005D1D77">
      <w:pPr>
        <w:spacing w:after="0" w:line="240" w:lineRule="auto"/>
        <w:jc w:val="both"/>
      </w:pPr>
      <w:r>
        <w:t xml:space="preserve">La parte más interesante es la descripción del error. Lo normal es que con ella sepamos cuál es el problema y, pulsando </w:t>
      </w:r>
      <w:r w:rsidRPr="005D1D77">
        <w:t>Modificar en la barra de fórmulas</w:t>
      </w:r>
      <w:r>
        <w:t>, la rectifiquemos manualmente.</w:t>
      </w:r>
    </w:p>
    <w:p w:rsidR="005D1D77" w:rsidRDefault="005D1D77" w:rsidP="005D1D77">
      <w:pPr>
        <w:spacing w:after="0" w:line="240" w:lineRule="auto"/>
        <w:jc w:val="both"/>
      </w:pPr>
    </w:p>
    <w:p w:rsidR="005D1D77" w:rsidRDefault="005D1D77" w:rsidP="005D1D77">
      <w:pPr>
        <w:spacing w:after="0" w:line="240" w:lineRule="auto"/>
        <w:jc w:val="both"/>
      </w:pPr>
      <w:r>
        <w:t xml:space="preserve">Con los botones </w:t>
      </w:r>
      <w:r w:rsidRPr="005D1D77">
        <w:t>Anterior</w:t>
      </w:r>
      <w:r>
        <w:t xml:space="preserve"> y </w:t>
      </w:r>
      <w:r w:rsidRPr="005D1D77">
        <w:t>Siguiente</w:t>
      </w:r>
      <w:r>
        <w:t xml:space="preserve"> podremos ir moviéndonos entre los errores del libro, si es que hay más de uno.</w:t>
      </w:r>
    </w:p>
    <w:p w:rsidR="005D1D77" w:rsidRDefault="005D1D77" w:rsidP="005D1D77">
      <w:pPr>
        <w:spacing w:after="0" w:line="240" w:lineRule="auto"/>
        <w:jc w:val="both"/>
      </w:pPr>
    </w:p>
    <w:p w:rsidR="005D1D77" w:rsidRDefault="005D1D77" w:rsidP="005D1D77">
      <w:pPr>
        <w:spacing w:after="0" w:line="240" w:lineRule="auto"/>
        <w:jc w:val="both"/>
      </w:pPr>
      <w:r>
        <w:t xml:space="preserve">Además, disponemos de herramientas útiles como la </w:t>
      </w:r>
      <w:r w:rsidRPr="005D1D77">
        <w:t>Ayuda sobre este error</w:t>
      </w:r>
      <w:r>
        <w:t xml:space="preserve">, u </w:t>
      </w:r>
      <w:r w:rsidRPr="005D1D77">
        <w:t>Omitir error</w:t>
      </w:r>
      <w:r>
        <w:t>, para dejar la fórmula tal y como está.</w:t>
      </w:r>
    </w:p>
    <w:p w:rsidR="005D1D77" w:rsidRDefault="005D1D77" w:rsidP="005D1D77">
      <w:pPr>
        <w:spacing w:after="0" w:line="240" w:lineRule="auto"/>
        <w:jc w:val="both"/>
      </w:pPr>
    </w:p>
    <w:p w:rsidR="005D1D77" w:rsidRDefault="005D1D77" w:rsidP="005D1D77">
      <w:pPr>
        <w:spacing w:after="0" w:line="240" w:lineRule="auto"/>
        <w:jc w:val="both"/>
      </w:pPr>
      <w:r>
        <w:t xml:space="preserve">El botón </w:t>
      </w:r>
      <w:r w:rsidRPr="005D1D77">
        <w:t>Mostrar pasos de cálculo...</w:t>
      </w:r>
      <w:r>
        <w:t xml:space="preserve"> nos abre un cuadro de diálogo donde evalúa la fórmula y nos informa de dónde se encuentra el error, si es en el nombre de la función o si está en los parámetros de la fórmula. </w:t>
      </w:r>
    </w:p>
    <w:p w:rsidR="004471BE" w:rsidRDefault="004471BE" w:rsidP="004471BE">
      <w:pPr>
        <w:spacing w:after="0" w:line="240" w:lineRule="auto"/>
        <w:jc w:val="both"/>
      </w:pPr>
    </w:p>
    <w:p w:rsidR="004471BE" w:rsidRDefault="002057E7" w:rsidP="004471BE">
      <w:pPr>
        <w:spacing w:after="0" w:line="240" w:lineRule="auto"/>
        <w:jc w:val="both"/>
      </w:pPr>
      <w:r>
        <w:rPr>
          <w:rStyle w:val="resaltado"/>
        </w:rPr>
        <w:t>Otras herramientas de Auditoría de fórmulas</w:t>
      </w:r>
    </w:p>
    <w:p w:rsidR="004471BE" w:rsidRDefault="004471BE" w:rsidP="004471BE">
      <w:pPr>
        <w:spacing w:after="0" w:line="240" w:lineRule="auto"/>
        <w:jc w:val="both"/>
      </w:pPr>
    </w:p>
    <w:p w:rsidR="004471BE" w:rsidRDefault="002057E7" w:rsidP="004471BE">
      <w:pPr>
        <w:spacing w:after="0" w:line="240" w:lineRule="auto"/>
        <w:jc w:val="both"/>
      </w:pPr>
      <w:r>
        <w:t xml:space="preserve">En la pestaña </w:t>
      </w:r>
      <w:r>
        <w:rPr>
          <w:rStyle w:val="opciones"/>
        </w:rPr>
        <w:t>Fórmulas</w:t>
      </w:r>
      <w:r>
        <w:t xml:space="preserve"> también hay disponibles otras opciones útiles.</w:t>
      </w:r>
    </w:p>
    <w:p w:rsidR="004471BE" w:rsidRDefault="004471BE" w:rsidP="004471BE">
      <w:pPr>
        <w:spacing w:after="0" w:line="240" w:lineRule="auto"/>
        <w:jc w:val="both"/>
      </w:pPr>
    </w:p>
    <w:p w:rsidR="004471BE" w:rsidRDefault="002057E7" w:rsidP="002057E7">
      <w:pPr>
        <w:spacing w:after="0" w:line="240" w:lineRule="auto"/>
        <w:jc w:val="center"/>
      </w:pPr>
      <w:r>
        <w:rPr>
          <w:noProof/>
          <w:lang w:eastAsia="es-PE"/>
        </w:rPr>
        <w:lastRenderedPageBreak/>
        <w:drawing>
          <wp:inline distT="0" distB="0" distL="0" distR="0">
            <wp:extent cx="2486025" cy="895350"/>
            <wp:effectExtent l="0" t="0" r="9525" b="0"/>
            <wp:docPr id="149" name="Imagen 149" descr="barra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rra de auditoria"/>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inline>
        </w:drawing>
      </w:r>
    </w:p>
    <w:p w:rsidR="004471BE" w:rsidRDefault="004471BE" w:rsidP="004471BE">
      <w:pPr>
        <w:spacing w:after="0" w:line="240" w:lineRule="auto"/>
        <w:jc w:val="both"/>
      </w:pPr>
    </w:p>
    <w:p w:rsidR="000A0EB1" w:rsidRDefault="000A0EB1" w:rsidP="0000204E">
      <w:pPr>
        <w:pStyle w:val="Prrafodelista"/>
        <w:numPr>
          <w:ilvl w:val="0"/>
          <w:numId w:val="17"/>
        </w:numPr>
        <w:spacing w:after="0" w:line="240" w:lineRule="auto"/>
        <w:jc w:val="both"/>
      </w:pPr>
      <w:r w:rsidRPr="000A0EB1">
        <w:t>Rastrear precedentes</w:t>
      </w:r>
      <w:r>
        <w:t xml:space="preserve"> dibuja unas flechas indicando dónde están las celdas involucradas en la fórmula.</w:t>
      </w:r>
    </w:p>
    <w:p w:rsidR="000A0EB1" w:rsidRDefault="000A0EB1" w:rsidP="000A0EB1">
      <w:pPr>
        <w:spacing w:after="0" w:line="240" w:lineRule="auto"/>
        <w:jc w:val="both"/>
      </w:pPr>
    </w:p>
    <w:p w:rsidR="000A0EB1" w:rsidRDefault="000A0EB1" w:rsidP="0000204E">
      <w:pPr>
        <w:pStyle w:val="Prrafodelista"/>
        <w:numPr>
          <w:ilvl w:val="0"/>
          <w:numId w:val="17"/>
        </w:numPr>
        <w:spacing w:after="0" w:line="240" w:lineRule="auto"/>
        <w:jc w:val="both"/>
      </w:pPr>
      <w:r w:rsidRPr="000A0EB1">
        <w:t>Rastrear dependientes</w:t>
      </w:r>
      <w:r>
        <w:t xml:space="preserve"> dibuja flechas indicando a qué fórmula pertenece la celda seleccionada, si es que pertenece a alguna fórmula.</w:t>
      </w:r>
    </w:p>
    <w:p w:rsidR="000A0EB1" w:rsidRDefault="000A0EB1" w:rsidP="000A0EB1">
      <w:pPr>
        <w:spacing w:after="0" w:line="240" w:lineRule="auto"/>
        <w:jc w:val="both"/>
      </w:pPr>
    </w:p>
    <w:p w:rsidR="000A0EB1" w:rsidRDefault="000A0EB1" w:rsidP="0000204E">
      <w:pPr>
        <w:pStyle w:val="Prrafodelista"/>
        <w:numPr>
          <w:ilvl w:val="0"/>
          <w:numId w:val="17"/>
        </w:numPr>
        <w:spacing w:after="0" w:line="240" w:lineRule="auto"/>
        <w:jc w:val="both"/>
      </w:pPr>
      <w:r>
        <w:t xml:space="preserve">También se pueden rastrear desde la opción </w:t>
      </w:r>
      <w:r w:rsidRPr="000A0EB1">
        <w:t>Rastrear error</w:t>
      </w:r>
      <w:r>
        <w:t xml:space="preserve"> del menú </w:t>
      </w:r>
      <w:r w:rsidRPr="000A0EB1">
        <w:t>Comprobación de errores....</w:t>
      </w:r>
      <w:r>
        <w:t>.</w:t>
      </w:r>
    </w:p>
    <w:p w:rsidR="000A0EB1" w:rsidRDefault="000A0EB1" w:rsidP="0000204E">
      <w:pPr>
        <w:pStyle w:val="Prrafodelista"/>
        <w:numPr>
          <w:ilvl w:val="0"/>
          <w:numId w:val="17"/>
        </w:numPr>
        <w:spacing w:after="0" w:line="240" w:lineRule="auto"/>
        <w:jc w:val="both"/>
      </w:pPr>
      <w:r w:rsidRPr="000A0EB1">
        <w:t>Quitar flechas</w:t>
      </w:r>
      <w:r>
        <w:t xml:space="preserve"> elimina las flechas indicativas de celdas creadas con </w:t>
      </w:r>
      <w:r w:rsidRPr="000A0EB1">
        <w:t>Rastrear dependientes</w:t>
      </w:r>
      <w:r>
        <w:t xml:space="preserve"> o </w:t>
      </w:r>
      <w:r w:rsidRPr="000A0EB1">
        <w:t>Rastrear precedentes</w:t>
      </w:r>
      <w:r>
        <w:t xml:space="preserve">. </w:t>
      </w:r>
    </w:p>
    <w:p w:rsidR="000A0EB1" w:rsidRDefault="000A0EB1" w:rsidP="0000204E">
      <w:pPr>
        <w:pStyle w:val="Prrafodelista"/>
        <w:numPr>
          <w:ilvl w:val="0"/>
          <w:numId w:val="17"/>
        </w:numPr>
        <w:spacing w:after="0" w:line="240" w:lineRule="auto"/>
        <w:jc w:val="both"/>
      </w:pPr>
      <w:r w:rsidRPr="000A0EB1">
        <w:t>Evaluar fórmula</w:t>
      </w:r>
      <w:r>
        <w:t xml:space="preserve"> </w:t>
      </w:r>
      <w:r>
        <w:rPr>
          <w:noProof/>
          <w:lang w:eastAsia="es-PE"/>
        </w:rPr>
        <w:drawing>
          <wp:inline distT="0" distB="0" distL="0" distR="0" wp14:anchorId="01EF9DEB" wp14:editId="6089FBCA">
            <wp:extent cx="209550" cy="190500"/>
            <wp:effectExtent l="0" t="0" r="0" b="0"/>
            <wp:docPr id="151" name="Imagen 151" descr="Evaluar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aluar fórmul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abre un cuadro de diálogo que muestra la fórmula de la celda activa y sus resultados. </w:t>
      </w:r>
    </w:p>
    <w:p w:rsidR="000A0EB1" w:rsidRDefault="000A0EB1" w:rsidP="0000204E">
      <w:pPr>
        <w:pStyle w:val="Prrafodelista"/>
        <w:numPr>
          <w:ilvl w:val="0"/>
          <w:numId w:val="17"/>
        </w:numPr>
        <w:spacing w:after="0" w:line="240" w:lineRule="auto"/>
        <w:jc w:val="both"/>
      </w:pPr>
      <w:r>
        <w:t xml:space="preserve">La </w:t>
      </w:r>
      <w:r w:rsidRPr="000A0EB1">
        <w:t>Ventana inspección</w:t>
      </w:r>
      <w:r>
        <w:t xml:space="preserve"> </w:t>
      </w:r>
      <w:r>
        <w:rPr>
          <w:noProof/>
          <w:lang w:eastAsia="es-PE"/>
        </w:rPr>
        <w:drawing>
          <wp:inline distT="0" distB="0" distL="0" distR="0" wp14:anchorId="4231B86D" wp14:editId="087CFE4D">
            <wp:extent cx="685800" cy="895350"/>
            <wp:effectExtent l="0" t="0" r="0" b="0"/>
            <wp:docPr id="150" name="Imagen 150" descr="Ventana Insp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entana Inspecció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a:noFill/>
                    </a:ln>
                  </pic:spPr>
                </pic:pic>
              </a:graphicData>
            </a:graphic>
          </wp:inline>
        </w:drawing>
      </w:r>
      <w:r>
        <w:t xml:space="preserve">permite hacer un seguimiento del valor de las celdas. </w:t>
      </w:r>
    </w:p>
    <w:p w:rsidR="002057E7" w:rsidRPr="0086136A" w:rsidRDefault="002057E7" w:rsidP="004471BE">
      <w:pPr>
        <w:spacing w:after="0" w:line="240" w:lineRule="auto"/>
        <w:jc w:val="both"/>
        <w:rPr>
          <w:bCs/>
          <w:color w:val="FF0000"/>
        </w:rPr>
      </w:pPr>
    </w:p>
    <w:p w:rsidR="0086136A" w:rsidRDefault="0086136A" w:rsidP="004471BE">
      <w:pPr>
        <w:spacing w:after="0" w:line="240" w:lineRule="auto"/>
        <w:jc w:val="both"/>
      </w:pPr>
    </w:p>
    <w:p w:rsidR="00427033" w:rsidRDefault="00427033">
      <w:r>
        <w:br w:type="page"/>
      </w:r>
    </w:p>
    <w:p w:rsidR="00427033" w:rsidRPr="00B75755" w:rsidRDefault="00427033" w:rsidP="00427033">
      <w:pPr>
        <w:rPr>
          <w:b/>
          <w:color w:val="FF0000"/>
          <w:sz w:val="28"/>
        </w:rPr>
      </w:pPr>
      <w:r>
        <w:rPr>
          <w:b/>
          <w:color w:val="FF0000"/>
          <w:sz w:val="28"/>
        </w:rPr>
        <w:lastRenderedPageBreak/>
        <w:t>6</w:t>
      </w:r>
      <w:r w:rsidRPr="00B75755">
        <w:rPr>
          <w:b/>
          <w:color w:val="FF0000"/>
          <w:sz w:val="28"/>
        </w:rPr>
        <w:t xml:space="preserve"> </w:t>
      </w:r>
      <w:r w:rsidRPr="00427033">
        <w:rPr>
          <w:b/>
          <w:color w:val="FF0000"/>
          <w:sz w:val="28"/>
        </w:rPr>
        <w:t>Corrección ortográfica</w:t>
      </w:r>
    </w:p>
    <w:p w:rsidR="00427033" w:rsidRPr="005D1D77" w:rsidRDefault="00427033" w:rsidP="00427033">
      <w:pPr>
        <w:spacing w:after="0" w:line="240" w:lineRule="auto"/>
        <w:jc w:val="both"/>
        <w:rPr>
          <w:bCs/>
          <w:color w:val="FF0000"/>
        </w:rPr>
      </w:pPr>
      <w:r>
        <w:rPr>
          <w:bCs/>
          <w:color w:val="FF0000"/>
        </w:rPr>
        <w:t>6.</w:t>
      </w:r>
      <w:r w:rsidRPr="005D1D77">
        <w:rPr>
          <w:bCs/>
          <w:color w:val="FF0000"/>
        </w:rPr>
        <w:t xml:space="preserve">1 </w:t>
      </w:r>
      <w:r w:rsidRPr="00427033">
        <w:rPr>
          <w:bCs/>
          <w:color w:val="FF0000"/>
        </w:rPr>
        <w:t>Configurar la Autocorrección</w:t>
      </w:r>
    </w:p>
    <w:p w:rsidR="002057E7" w:rsidRDefault="002057E7" w:rsidP="004471BE">
      <w:pPr>
        <w:spacing w:after="0" w:line="240" w:lineRule="auto"/>
        <w:jc w:val="both"/>
      </w:pPr>
    </w:p>
    <w:p w:rsidR="00427033" w:rsidRDefault="00427033" w:rsidP="00427033">
      <w:pPr>
        <w:spacing w:after="0" w:line="240" w:lineRule="auto"/>
        <w:jc w:val="both"/>
      </w:pPr>
      <w:r w:rsidRPr="00427033">
        <w:t xml:space="preserve">Esta herramienta nos ayuda a corregir automáticamente errores habituales de escritura. Para visualizar y poder modificar algunas de las opciones de autocorrección asignadas por defecto, seguir los siguientes pasos: </w:t>
      </w:r>
    </w:p>
    <w:p w:rsidR="00427033" w:rsidRPr="00427033" w:rsidRDefault="00427033" w:rsidP="00427033">
      <w:pPr>
        <w:spacing w:after="0" w:line="240" w:lineRule="auto"/>
        <w:jc w:val="both"/>
      </w:pPr>
    </w:p>
    <w:p w:rsidR="00427033" w:rsidRDefault="00427033" w:rsidP="00427033">
      <w:pPr>
        <w:spacing w:after="0" w:line="240" w:lineRule="auto"/>
        <w:jc w:val="both"/>
      </w:pPr>
      <w:r w:rsidRPr="00427033">
        <w:t>Hacer clic en el menú Archivo</w:t>
      </w:r>
      <w:r>
        <w:t xml:space="preserve"> </w:t>
      </w:r>
      <w:r w:rsidRPr="00427033">
        <w:t xml:space="preserve"> </w:t>
      </w:r>
      <w:r w:rsidRPr="00427033">
        <w:rPr>
          <w:noProof/>
          <w:lang w:eastAsia="es-PE"/>
        </w:rPr>
        <w:drawing>
          <wp:inline distT="0" distB="0" distL="0" distR="0" wp14:anchorId="3BE09B3F" wp14:editId="32B08C17">
            <wp:extent cx="561975" cy="238125"/>
            <wp:effectExtent l="0" t="0" r="9525" b="9525"/>
            <wp:docPr id="234" name="Imagen 234"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rch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427033">
        <w:t>.</w:t>
      </w:r>
    </w:p>
    <w:p w:rsidR="00427033" w:rsidRPr="00427033" w:rsidRDefault="00427033" w:rsidP="00427033">
      <w:pPr>
        <w:spacing w:after="0" w:line="240" w:lineRule="auto"/>
        <w:jc w:val="both"/>
      </w:pPr>
    </w:p>
    <w:p w:rsidR="00427033" w:rsidRDefault="00427033" w:rsidP="00427033">
      <w:pPr>
        <w:spacing w:after="0" w:line="240" w:lineRule="auto"/>
        <w:jc w:val="both"/>
      </w:pPr>
      <w:r w:rsidRPr="00427033">
        <w:t xml:space="preserve">Seleccionar Opciones. </w:t>
      </w:r>
    </w:p>
    <w:p w:rsidR="00427033" w:rsidRPr="00427033" w:rsidRDefault="00427033" w:rsidP="00427033">
      <w:pPr>
        <w:spacing w:after="0" w:line="240" w:lineRule="auto"/>
        <w:jc w:val="both"/>
      </w:pPr>
    </w:p>
    <w:p w:rsidR="00427033" w:rsidRDefault="00427033" w:rsidP="00427033">
      <w:pPr>
        <w:spacing w:after="0" w:line="240" w:lineRule="auto"/>
        <w:jc w:val="both"/>
      </w:pPr>
      <w:r w:rsidRPr="00427033">
        <w:t xml:space="preserve">En el cuadro de diálogo que se abrirá selecciona la categoría Revisión. </w:t>
      </w:r>
    </w:p>
    <w:p w:rsidR="00427033" w:rsidRPr="00427033" w:rsidRDefault="00427033" w:rsidP="00427033">
      <w:pPr>
        <w:spacing w:after="0" w:line="240" w:lineRule="auto"/>
        <w:jc w:val="both"/>
      </w:pPr>
    </w:p>
    <w:p w:rsidR="00427033" w:rsidRPr="00427033" w:rsidRDefault="00427033" w:rsidP="00427033">
      <w:pPr>
        <w:spacing w:after="0" w:line="240" w:lineRule="auto"/>
        <w:jc w:val="both"/>
      </w:pPr>
      <w:r w:rsidRPr="00427033">
        <w:t>Aquí tienes muchas de las opciones que conciernen a la corrección de textos en Excel.</w:t>
      </w:r>
    </w:p>
    <w:p w:rsidR="00427033" w:rsidRDefault="00427033" w:rsidP="00427033">
      <w:pPr>
        <w:pStyle w:val="centrado"/>
        <w:jc w:val="center"/>
      </w:pPr>
      <w:r>
        <w:rPr>
          <w:noProof/>
        </w:rPr>
        <w:drawing>
          <wp:inline distT="0" distB="0" distL="0" distR="0">
            <wp:extent cx="5772150" cy="3914775"/>
            <wp:effectExtent l="0" t="0" r="0" b="9525"/>
            <wp:docPr id="235" name="Imagen 235" descr="menú Herramientas - Opviones de 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enú Herramientas - Opviones de Autocorrecció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72150" cy="3914775"/>
                    </a:xfrm>
                    <a:prstGeom prst="rect">
                      <a:avLst/>
                    </a:prstGeom>
                    <a:noFill/>
                    <a:ln>
                      <a:noFill/>
                    </a:ln>
                  </pic:spPr>
                </pic:pic>
              </a:graphicData>
            </a:graphic>
          </wp:inline>
        </w:drawing>
      </w:r>
    </w:p>
    <w:p w:rsidR="00427033" w:rsidRDefault="00427033" w:rsidP="00427033">
      <w:pPr>
        <w:spacing w:after="0" w:line="240" w:lineRule="auto"/>
        <w:jc w:val="both"/>
      </w:pPr>
      <w:r>
        <w:t>Veamos las más importantes.</w:t>
      </w:r>
    </w:p>
    <w:p w:rsidR="00427033" w:rsidRDefault="00427033" w:rsidP="00427033">
      <w:pPr>
        <w:spacing w:after="0" w:line="240" w:lineRule="auto"/>
        <w:jc w:val="both"/>
      </w:pPr>
    </w:p>
    <w:p w:rsidR="00427033" w:rsidRDefault="00427033" w:rsidP="00427033">
      <w:pPr>
        <w:spacing w:after="0" w:line="240" w:lineRule="auto"/>
        <w:jc w:val="both"/>
      </w:pPr>
      <w:r>
        <w:t xml:space="preserve">Haz clic en el botón de </w:t>
      </w:r>
      <w:r w:rsidRPr="00427033">
        <w:t>Opciones de Autocorrección...</w:t>
      </w:r>
      <w:r>
        <w:t xml:space="preserve"> </w:t>
      </w:r>
    </w:p>
    <w:p w:rsidR="00427033" w:rsidRDefault="00427033" w:rsidP="00427033">
      <w:pPr>
        <w:spacing w:after="0" w:line="240" w:lineRule="auto"/>
        <w:jc w:val="both"/>
      </w:pPr>
    </w:p>
    <w:p w:rsidR="00427033" w:rsidRDefault="00427033" w:rsidP="00427033">
      <w:pPr>
        <w:spacing w:after="0" w:line="240" w:lineRule="auto"/>
        <w:jc w:val="both"/>
      </w:pPr>
      <w:r>
        <w:t xml:space="preserve">Aparecerá el cuadro de diálogo </w:t>
      </w:r>
      <w:r w:rsidRPr="00427033">
        <w:t>Autocorrección</w:t>
      </w:r>
      <w:r>
        <w:t xml:space="preserve"> que te mostramos en la imagen.</w:t>
      </w:r>
    </w:p>
    <w:p w:rsidR="004471BE" w:rsidRDefault="004471BE" w:rsidP="004471BE">
      <w:pPr>
        <w:spacing w:after="0" w:line="240" w:lineRule="auto"/>
        <w:jc w:val="both"/>
      </w:pPr>
    </w:p>
    <w:p w:rsidR="00427033" w:rsidRDefault="00427033" w:rsidP="00427033">
      <w:pPr>
        <w:pStyle w:val="centrado"/>
        <w:jc w:val="center"/>
      </w:pPr>
      <w:r>
        <w:rPr>
          <w:noProof/>
        </w:rPr>
        <w:lastRenderedPageBreak/>
        <w:drawing>
          <wp:inline distT="0" distB="0" distL="0" distR="0">
            <wp:extent cx="4657725" cy="3914775"/>
            <wp:effectExtent l="0" t="0" r="9525" b="9525"/>
            <wp:docPr id="236" name="Imagen 236" descr="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utocorrecció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57725" cy="3914775"/>
                    </a:xfrm>
                    <a:prstGeom prst="rect">
                      <a:avLst/>
                    </a:prstGeom>
                    <a:noFill/>
                    <a:ln>
                      <a:noFill/>
                    </a:ln>
                  </pic:spPr>
                </pic:pic>
              </a:graphicData>
            </a:graphic>
          </wp:inline>
        </w:drawing>
      </w:r>
    </w:p>
    <w:p w:rsidR="004A2AB3" w:rsidRDefault="004A2AB3" w:rsidP="004A2AB3">
      <w:pPr>
        <w:spacing w:after="0" w:line="240" w:lineRule="auto"/>
        <w:jc w:val="both"/>
      </w:pPr>
      <w:r>
        <w:t xml:space="preserve">Si activas la casilla </w:t>
      </w:r>
      <w:r w:rsidRPr="004A2AB3">
        <w:rPr>
          <w:b/>
        </w:rPr>
        <w:t xml:space="preserve">Corregir </w:t>
      </w:r>
      <w:proofErr w:type="spellStart"/>
      <w:r w:rsidRPr="004A2AB3">
        <w:rPr>
          <w:b/>
        </w:rPr>
        <w:t>DOs</w:t>
      </w:r>
      <w:proofErr w:type="spellEnd"/>
      <w:r w:rsidRPr="004A2AB3">
        <w:rPr>
          <w:b/>
        </w:rPr>
        <w:t xml:space="preserve"> </w:t>
      </w:r>
      <w:proofErr w:type="spellStart"/>
      <w:r w:rsidRPr="004A2AB3">
        <w:rPr>
          <w:b/>
        </w:rPr>
        <w:t>MAyúsculas</w:t>
      </w:r>
      <w:proofErr w:type="spellEnd"/>
      <w:r w:rsidRPr="004A2AB3">
        <w:rPr>
          <w:b/>
        </w:rPr>
        <w:t xml:space="preserve"> </w:t>
      </w:r>
      <w:proofErr w:type="spellStart"/>
      <w:r w:rsidRPr="004A2AB3">
        <w:rPr>
          <w:b/>
        </w:rPr>
        <w:t>SEguidas</w:t>
      </w:r>
      <w:proofErr w:type="spellEnd"/>
      <w:r>
        <w:t xml:space="preserve">, no permitirá que a la hora de escribir una palabra las dos primeras letras estén en mayúscula y el resto en minúscula. Este es un error frecuente a la hora de escribir, por lo que interesa que esta opción esté activada. </w:t>
      </w:r>
    </w:p>
    <w:p w:rsidR="004A2AB3" w:rsidRDefault="004A2AB3" w:rsidP="004A2AB3">
      <w:pPr>
        <w:spacing w:after="0" w:line="240" w:lineRule="auto"/>
        <w:jc w:val="both"/>
      </w:pPr>
    </w:p>
    <w:p w:rsidR="004A2AB3" w:rsidRDefault="004A2AB3" w:rsidP="004A2AB3">
      <w:pPr>
        <w:spacing w:after="0" w:line="240" w:lineRule="auto"/>
        <w:jc w:val="both"/>
      </w:pPr>
      <w:r>
        <w:t xml:space="preserve">Si activas la casilla </w:t>
      </w:r>
      <w:r w:rsidRPr="004A2AB3">
        <w:rPr>
          <w:b/>
        </w:rPr>
        <w:t>Poner en mayúscula la primera letra de una oración</w:t>
      </w:r>
      <w:r>
        <w:t xml:space="preserve">, Excel comprueba a la hora de escribir una frase si la primera letra está en mayúscula. En caso de que no lo esté, automáticamente la cambiará. Si escribimos la frase toda con mayúscula, no se cambiará. Esta opción también interesa que esté activada. </w:t>
      </w:r>
    </w:p>
    <w:p w:rsidR="004A2AB3" w:rsidRDefault="004A2AB3" w:rsidP="004A2AB3">
      <w:pPr>
        <w:spacing w:after="0" w:line="240" w:lineRule="auto"/>
        <w:jc w:val="both"/>
      </w:pPr>
    </w:p>
    <w:p w:rsidR="004A2AB3" w:rsidRDefault="004A2AB3" w:rsidP="004A2AB3">
      <w:pPr>
        <w:spacing w:after="0" w:line="240" w:lineRule="auto"/>
        <w:jc w:val="both"/>
      </w:pPr>
      <w:r>
        <w:t xml:space="preserve">Si activas la casilla </w:t>
      </w:r>
      <w:r w:rsidRPr="004A2AB3">
        <w:rPr>
          <w:b/>
        </w:rPr>
        <w:t>Poner en mayúscula los nombres de días</w:t>
      </w:r>
      <w:r>
        <w:t xml:space="preserve">, en caso de encontrar una palabra que corresponda a un día de la semana, Excel pondrá automáticamente la primera letra en mayúscula. Esta opción no siempre interesa que esté activada. </w:t>
      </w:r>
    </w:p>
    <w:p w:rsidR="004A2AB3" w:rsidRDefault="004A2AB3" w:rsidP="004A2AB3">
      <w:pPr>
        <w:spacing w:after="0" w:line="240" w:lineRule="auto"/>
        <w:jc w:val="both"/>
      </w:pPr>
    </w:p>
    <w:p w:rsidR="004A2AB3" w:rsidRDefault="004A2AB3" w:rsidP="004A2AB3">
      <w:pPr>
        <w:spacing w:after="0" w:line="240" w:lineRule="auto"/>
        <w:jc w:val="both"/>
      </w:pPr>
      <w:r>
        <w:t xml:space="preserve">Si activas la casilla </w:t>
      </w:r>
      <w:r w:rsidRPr="004A2AB3">
        <w:rPr>
          <w:b/>
        </w:rPr>
        <w:t xml:space="preserve">Corregir el uso accidental de </w:t>
      </w:r>
      <w:proofErr w:type="spellStart"/>
      <w:r w:rsidRPr="004A2AB3">
        <w:rPr>
          <w:b/>
        </w:rPr>
        <w:t>bloq</w:t>
      </w:r>
      <w:proofErr w:type="spellEnd"/>
      <w:r w:rsidRPr="004A2AB3">
        <w:rPr>
          <w:b/>
        </w:rPr>
        <w:t xml:space="preserve"> mayus</w:t>
      </w:r>
      <w:r>
        <w:t xml:space="preserve">, en caso de empezar una frase, si la primera letra está en minúscula y el resto en mayúscula, Excel entiende que </w:t>
      </w:r>
      <w:r w:rsidRPr="004A2AB3">
        <w:t xml:space="preserve">BLOQ MAYUS </w:t>
      </w:r>
      <w:r>
        <w:t xml:space="preserve">del teclado está activado por error y automáticamente corrige el texto y desactiva la tecla. Esta opción interesa que esté activada. </w:t>
      </w:r>
    </w:p>
    <w:p w:rsidR="004A2AB3" w:rsidRDefault="004A2AB3" w:rsidP="004A2AB3">
      <w:pPr>
        <w:spacing w:after="0" w:line="240" w:lineRule="auto"/>
        <w:jc w:val="both"/>
      </w:pPr>
    </w:p>
    <w:p w:rsidR="004A2AB3" w:rsidRDefault="004A2AB3" w:rsidP="004A2AB3">
      <w:pPr>
        <w:spacing w:after="0" w:line="240" w:lineRule="auto"/>
        <w:jc w:val="both"/>
      </w:pPr>
      <w:r>
        <w:t xml:space="preserve">La opción </w:t>
      </w:r>
      <w:r w:rsidRPr="004A2AB3">
        <w:rPr>
          <w:b/>
        </w:rPr>
        <w:t xml:space="preserve">Reemplazar texto mientras escribe </w:t>
      </w:r>
      <w:r>
        <w:t>activa la lista de sustituciones de la parte inferior del cuadro de diálogo, donde se encuentran muchos de los elementos comunes a sustituir. De esta forma, Excel reemplazará el texto que coincida con alguno de la columna de la izquierda por el texto que aparece en la columna de la derecha.</w:t>
      </w:r>
    </w:p>
    <w:p w:rsidR="004A2AB3" w:rsidRDefault="004A2AB3" w:rsidP="004A2AB3">
      <w:pPr>
        <w:spacing w:after="0" w:line="240" w:lineRule="auto"/>
        <w:jc w:val="both"/>
      </w:pPr>
    </w:p>
    <w:p w:rsidR="004A2AB3" w:rsidRDefault="004A2AB3" w:rsidP="004A2AB3">
      <w:pPr>
        <w:spacing w:after="0" w:line="240" w:lineRule="auto"/>
        <w:jc w:val="both"/>
      </w:pPr>
      <w:r>
        <w:t xml:space="preserve">Si deseas añadir algún elemento a la lista, bastará con escribir en el recuadro </w:t>
      </w:r>
      <w:r w:rsidRPr="004A2AB3">
        <w:rPr>
          <w:b/>
          <w:bCs/>
        </w:rPr>
        <w:t>Reemplazar:</w:t>
      </w:r>
      <w:r>
        <w:t xml:space="preserve"> el error frecuente que deseamos que se corrija automáticamente, en el recuadro </w:t>
      </w:r>
      <w:r w:rsidRPr="004A2AB3">
        <w:rPr>
          <w:b/>
          <w:bCs/>
        </w:rPr>
        <w:t>Con:</w:t>
      </w:r>
      <w:r>
        <w:t xml:space="preserve"> escribir la corrección a realizar, y hacer clic en el botón </w:t>
      </w:r>
      <w:r w:rsidRPr="004A2AB3">
        <w:t>Agregar</w:t>
      </w:r>
      <w:r>
        <w:t xml:space="preserve">. </w:t>
      </w:r>
    </w:p>
    <w:p w:rsidR="004A2AB3" w:rsidRDefault="004A2AB3" w:rsidP="004A2AB3">
      <w:pPr>
        <w:spacing w:after="0" w:line="240" w:lineRule="auto"/>
        <w:jc w:val="both"/>
      </w:pPr>
    </w:p>
    <w:p w:rsidR="004A2AB3" w:rsidRDefault="004A2AB3" w:rsidP="004A2AB3">
      <w:pPr>
        <w:spacing w:after="0" w:line="240" w:lineRule="auto"/>
        <w:jc w:val="both"/>
      </w:pPr>
      <w:r>
        <w:t xml:space="preserve">Si deseas eliminar algún elemento de la lista, seleccionarlo de la lista y hacer clic sobre el botón </w:t>
      </w:r>
      <w:r w:rsidRPr="004A2AB3">
        <w:t>Eliminar</w:t>
      </w:r>
      <w:r>
        <w:t xml:space="preserve">. </w:t>
      </w:r>
    </w:p>
    <w:p w:rsidR="004A2AB3" w:rsidRDefault="004A2AB3" w:rsidP="004A2AB3">
      <w:pPr>
        <w:spacing w:after="0" w:line="240" w:lineRule="auto"/>
        <w:jc w:val="both"/>
      </w:pPr>
      <w:r>
        <w:t xml:space="preserve">Cuando hayamos configurado la autocorrección, hacemos clic sobre el botón </w:t>
      </w:r>
      <w:r w:rsidRPr="004A2AB3">
        <w:t>Aceptar</w:t>
      </w:r>
      <w:r>
        <w:t xml:space="preserve"> para aceptar los cambios y cerrar el cuadro de diálogo.</w:t>
      </w:r>
    </w:p>
    <w:p w:rsidR="004A2AB3" w:rsidRDefault="004A2AB3" w:rsidP="00C05FEE">
      <w:pPr>
        <w:spacing w:after="0" w:line="240" w:lineRule="auto"/>
        <w:jc w:val="both"/>
      </w:pPr>
    </w:p>
    <w:p w:rsidR="00F140AE" w:rsidRPr="005D1D77" w:rsidRDefault="00F140AE" w:rsidP="00F140AE">
      <w:pPr>
        <w:spacing w:after="0" w:line="240" w:lineRule="auto"/>
        <w:jc w:val="both"/>
        <w:rPr>
          <w:bCs/>
          <w:color w:val="FF0000"/>
        </w:rPr>
      </w:pPr>
      <w:r>
        <w:rPr>
          <w:bCs/>
          <w:color w:val="FF0000"/>
        </w:rPr>
        <w:t>6.2</w:t>
      </w:r>
      <w:r w:rsidRPr="005D1D77">
        <w:rPr>
          <w:bCs/>
          <w:color w:val="FF0000"/>
        </w:rPr>
        <w:t xml:space="preserve"> </w:t>
      </w:r>
      <w:r w:rsidRPr="00F140AE">
        <w:rPr>
          <w:bCs/>
          <w:color w:val="FF0000"/>
        </w:rPr>
        <w:t>Verificación de la ortografía</w:t>
      </w:r>
    </w:p>
    <w:p w:rsidR="00427033" w:rsidRDefault="00427033" w:rsidP="00C05FEE">
      <w:pPr>
        <w:spacing w:after="0" w:line="240" w:lineRule="auto"/>
        <w:jc w:val="both"/>
      </w:pPr>
    </w:p>
    <w:p w:rsidR="00F140AE" w:rsidRDefault="00F140AE" w:rsidP="00F140AE">
      <w:pPr>
        <w:spacing w:after="0" w:line="240" w:lineRule="auto"/>
        <w:jc w:val="both"/>
      </w:pPr>
      <w:r>
        <w:lastRenderedPageBreak/>
        <w:t xml:space="preserve">Excel dispone de un corrector ortográfico que nos permitirá detectar errores ortográficos dentro de nuestra hoja de cálculo. Para ello, </w:t>
      </w:r>
      <w:r w:rsidRPr="00F140AE">
        <w:t xml:space="preserve">Excel busca </w:t>
      </w:r>
      <w:r>
        <w:t xml:space="preserve">cada </w:t>
      </w:r>
      <w:r w:rsidRPr="00F140AE">
        <w:t xml:space="preserve">palabra </w:t>
      </w:r>
      <w:r>
        <w:t xml:space="preserve">en su </w:t>
      </w:r>
      <w:r w:rsidRPr="00F140AE">
        <w:t xml:space="preserve">diccionario </w:t>
      </w:r>
      <w:r>
        <w:t>y cualquier palabra que</w:t>
      </w:r>
      <w:r w:rsidRPr="00F140AE">
        <w:t xml:space="preserve"> no encuentre </w:t>
      </w:r>
      <w:r>
        <w:t xml:space="preserve">la considerarán como </w:t>
      </w:r>
      <w:r w:rsidRPr="00F140AE">
        <w:t>posible palabra errónea</w:t>
      </w:r>
      <w:r>
        <w:t xml:space="preserve">. </w:t>
      </w:r>
    </w:p>
    <w:p w:rsidR="00F140AE" w:rsidRDefault="00F140AE" w:rsidP="00F140AE">
      <w:pPr>
        <w:spacing w:after="0" w:line="240" w:lineRule="auto"/>
        <w:jc w:val="both"/>
      </w:pPr>
    </w:p>
    <w:p w:rsidR="00F140AE" w:rsidRDefault="00F140AE" w:rsidP="00F140AE">
      <w:pPr>
        <w:spacing w:after="0" w:line="240" w:lineRule="auto"/>
        <w:jc w:val="both"/>
      </w:pPr>
      <w:r>
        <w:t xml:space="preserve">Evitar que haya errores en nuestros textos es ahora mucho más fácil. No obstante conviene saber que, si al revisar un documento, Excel no encuentra ningún error no quiere decir que, necesariamente, sea así. Ya que hay errores que Excel no puede detectar puesto que dependen del contexto. Por ejemplo, </w:t>
      </w:r>
      <w:r w:rsidRPr="00F140AE">
        <w:t>esta</w:t>
      </w:r>
      <w:r>
        <w:t xml:space="preserve"> y </w:t>
      </w:r>
      <w:r w:rsidRPr="00F140AE">
        <w:t>está</w:t>
      </w:r>
      <w:r>
        <w:t xml:space="preserve">; las dos palabras están en el diccionario. Si escribimos </w:t>
      </w:r>
      <w:r w:rsidRPr="00F140AE">
        <w:t>Esta hoja está bien</w:t>
      </w:r>
      <w:r>
        <w:t xml:space="preserve">, no detectará el error en el segundo </w:t>
      </w:r>
      <w:r w:rsidRPr="00F140AE">
        <w:t>esta</w:t>
      </w:r>
      <w:r>
        <w:t xml:space="preserve">. </w:t>
      </w:r>
    </w:p>
    <w:p w:rsidR="00F140AE" w:rsidRDefault="00F140AE" w:rsidP="00F140AE">
      <w:pPr>
        <w:spacing w:after="0" w:line="240" w:lineRule="auto"/>
        <w:jc w:val="both"/>
      </w:pPr>
    </w:p>
    <w:p w:rsidR="00F140AE" w:rsidRDefault="00F140AE" w:rsidP="00F140AE">
      <w:pPr>
        <w:spacing w:after="0" w:line="240" w:lineRule="auto"/>
        <w:jc w:val="both"/>
      </w:pPr>
      <w:r>
        <w:t xml:space="preserve">Para corregir una hoja de cálculo o parte de ella, seguir los siguientes pasos: </w:t>
      </w:r>
    </w:p>
    <w:p w:rsidR="00F140AE" w:rsidRDefault="00F140AE" w:rsidP="00F140AE">
      <w:pPr>
        <w:spacing w:after="0" w:line="240" w:lineRule="auto"/>
        <w:jc w:val="both"/>
      </w:pPr>
    </w:p>
    <w:p w:rsidR="00F140AE" w:rsidRDefault="00F140AE" w:rsidP="00F140AE">
      <w:pPr>
        <w:spacing w:after="0" w:line="240" w:lineRule="auto"/>
        <w:jc w:val="both"/>
      </w:pPr>
      <w:r>
        <w:t>Situarse en la primera celda de la hoja de cálculo.</w:t>
      </w:r>
    </w:p>
    <w:p w:rsidR="00F140AE" w:rsidRDefault="00F140AE" w:rsidP="00F140AE">
      <w:pPr>
        <w:spacing w:after="0" w:line="240" w:lineRule="auto"/>
        <w:jc w:val="both"/>
      </w:pPr>
    </w:p>
    <w:p w:rsidR="00F140AE" w:rsidRDefault="00F140AE" w:rsidP="00F140AE">
      <w:pPr>
        <w:spacing w:after="0" w:line="240" w:lineRule="auto"/>
        <w:jc w:val="both"/>
      </w:pPr>
      <w:r>
        <w:t xml:space="preserve">Seleccionar la pestaña </w:t>
      </w:r>
      <w:r w:rsidRPr="00F140AE">
        <w:t>Revisar</w:t>
      </w:r>
      <w:r>
        <w:t xml:space="preserve"> y elegir la opción </w:t>
      </w:r>
      <w:r w:rsidRPr="00F140AE">
        <w:t>Ortografía</w:t>
      </w:r>
      <w:r>
        <w:t>.</w:t>
      </w:r>
    </w:p>
    <w:p w:rsidR="00F140AE" w:rsidRDefault="00F140AE" w:rsidP="00F140AE">
      <w:pPr>
        <w:pStyle w:val="NormalWeb"/>
        <w:jc w:val="center"/>
      </w:pPr>
      <w:r>
        <w:rPr>
          <w:noProof/>
        </w:rPr>
        <w:drawing>
          <wp:inline distT="0" distB="0" distL="0" distR="0">
            <wp:extent cx="1800225" cy="885825"/>
            <wp:effectExtent l="0" t="0" r="9525" b="9525"/>
            <wp:docPr id="237" name="Imagen 237" descr="menú Herramientas - 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enú Herramientas - Ortografía"/>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00225" cy="885825"/>
                    </a:xfrm>
                    <a:prstGeom prst="rect">
                      <a:avLst/>
                    </a:prstGeom>
                    <a:noFill/>
                    <a:ln>
                      <a:noFill/>
                    </a:ln>
                  </pic:spPr>
                </pic:pic>
              </a:graphicData>
            </a:graphic>
          </wp:inline>
        </w:drawing>
      </w:r>
    </w:p>
    <w:p w:rsidR="00427033" w:rsidRDefault="00F140AE" w:rsidP="00C05FEE">
      <w:pPr>
        <w:spacing w:after="0" w:line="240" w:lineRule="auto"/>
        <w:jc w:val="both"/>
      </w:pPr>
      <w:r>
        <w:t xml:space="preserve">En caso de encontrar algún posible error ortográfico, aparecerá el cuadro de diálogo </w:t>
      </w:r>
      <w:r>
        <w:rPr>
          <w:rStyle w:val="ventanas"/>
        </w:rPr>
        <w:t>Ortografía</w:t>
      </w:r>
      <w:r>
        <w:t>.</w:t>
      </w:r>
    </w:p>
    <w:p w:rsidR="00F140AE" w:rsidRDefault="00F140AE" w:rsidP="00F140AE">
      <w:pPr>
        <w:pStyle w:val="centrado"/>
        <w:jc w:val="center"/>
      </w:pPr>
      <w:r>
        <w:rPr>
          <w:noProof/>
        </w:rPr>
        <w:drawing>
          <wp:inline distT="0" distB="0" distL="0" distR="0">
            <wp:extent cx="5267325" cy="2943225"/>
            <wp:effectExtent l="0" t="0" r="9525" b="9525"/>
            <wp:docPr id="238" name="Imagen 238" descr="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Ortografía"/>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67325" cy="2943225"/>
                    </a:xfrm>
                    <a:prstGeom prst="rect">
                      <a:avLst/>
                    </a:prstGeom>
                    <a:noFill/>
                    <a:ln>
                      <a:noFill/>
                    </a:ln>
                  </pic:spPr>
                </pic:pic>
              </a:graphicData>
            </a:graphic>
          </wp:inline>
        </w:drawing>
      </w:r>
    </w:p>
    <w:p w:rsidR="00F140AE" w:rsidRDefault="00F140AE" w:rsidP="00F140AE">
      <w:pPr>
        <w:spacing w:after="0" w:line="240" w:lineRule="auto"/>
        <w:jc w:val="both"/>
      </w:pPr>
      <w:r>
        <w:t xml:space="preserve">Observa cómo en la barra de título aparece el diccionario que está utilizando para corregir la ortografía. Si queremos cambiar de diccionario porque el idioma es diferente o queremos utilizar un diccionario personal con palabras propias, solo tenemos que elegir el nuevo diccionario de la lista desplegable del recuadro </w:t>
      </w:r>
      <w:r w:rsidRPr="00F140AE">
        <w:t>Idioma del diccionario.</w:t>
      </w:r>
    </w:p>
    <w:p w:rsidR="00F140AE" w:rsidRDefault="00F140AE" w:rsidP="00F140AE">
      <w:pPr>
        <w:spacing w:after="0" w:line="240" w:lineRule="auto"/>
        <w:jc w:val="both"/>
      </w:pPr>
    </w:p>
    <w:p w:rsidR="00F140AE" w:rsidRDefault="00F140AE" w:rsidP="00F140AE">
      <w:pPr>
        <w:spacing w:after="0" w:line="240" w:lineRule="auto"/>
        <w:jc w:val="both"/>
      </w:pPr>
      <w:r>
        <w:t xml:space="preserve">En la parte superior aparece un mensaje que nos advierte de la palabra que no ha encontrado en su diccionario y que, por lo tanto, puede ser errónea. </w:t>
      </w:r>
    </w:p>
    <w:p w:rsidR="00F140AE" w:rsidRDefault="00F140AE" w:rsidP="00F140AE">
      <w:pPr>
        <w:spacing w:after="0" w:line="240" w:lineRule="auto"/>
        <w:jc w:val="both"/>
      </w:pPr>
    </w:p>
    <w:p w:rsidR="00F140AE" w:rsidRDefault="00F140AE" w:rsidP="00F140AE">
      <w:pPr>
        <w:spacing w:after="0" w:line="240" w:lineRule="auto"/>
        <w:jc w:val="both"/>
      </w:pPr>
      <w:r>
        <w:t xml:space="preserve">En el recuadro </w:t>
      </w:r>
      <w:r w:rsidRPr="00F140AE">
        <w:rPr>
          <w:b/>
          <w:bCs/>
        </w:rPr>
        <w:t>Sugerencias:</w:t>
      </w:r>
      <w:r>
        <w:t xml:space="preserve"> tenemos una lista con posibles soluciones a nuestra corrección. </w:t>
      </w:r>
    </w:p>
    <w:p w:rsidR="00F140AE" w:rsidRDefault="00F140AE" w:rsidP="00F140AE">
      <w:pPr>
        <w:spacing w:after="0" w:line="240" w:lineRule="auto"/>
        <w:jc w:val="both"/>
      </w:pPr>
    </w:p>
    <w:p w:rsidR="00F140AE" w:rsidRDefault="00F140AE" w:rsidP="00F140AE">
      <w:pPr>
        <w:spacing w:after="0" w:line="240" w:lineRule="auto"/>
        <w:jc w:val="both"/>
      </w:pPr>
      <w:r w:rsidRPr="00F140AE">
        <w:t>Si la palabra es correcta</w:t>
      </w:r>
      <w:r>
        <w:t xml:space="preserve">, podremos utilizar cualquiera de los siguientes botones: </w:t>
      </w:r>
    </w:p>
    <w:p w:rsidR="00F140AE" w:rsidRDefault="00F140AE" w:rsidP="00F140AE">
      <w:pPr>
        <w:spacing w:after="0" w:line="240" w:lineRule="auto"/>
        <w:jc w:val="both"/>
      </w:pPr>
    </w:p>
    <w:p w:rsidR="00F140AE" w:rsidRDefault="00F140AE" w:rsidP="00F140AE">
      <w:pPr>
        <w:spacing w:after="0" w:line="240" w:lineRule="auto"/>
        <w:jc w:val="both"/>
      </w:pPr>
      <w:r w:rsidRPr="00F140AE">
        <w:rPr>
          <w:b/>
        </w:rPr>
        <w:t>OMITIR UNA VEZ</w:t>
      </w:r>
      <w:r w:rsidRPr="00F140AE">
        <w:t xml:space="preserve"> </w:t>
      </w:r>
      <w:r>
        <w:t xml:space="preserve">para ignorar esta palabra. </w:t>
      </w:r>
    </w:p>
    <w:p w:rsidR="00F140AE" w:rsidRDefault="00F140AE" w:rsidP="00F140AE">
      <w:pPr>
        <w:spacing w:after="0" w:line="240" w:lineRule="auto"/>
        <w:jc w:val="both"/>
      </w:pPr>
      <w:r w:rsidRPr="00F140AE">
        <w:rPr>
          <w:b/>
        </w:rPr>
        <w:t>OMITIR TODAS</w:t>
      </w:r>
      <w:r>
        <w:t xml:space="preserve"> para ignorar todas las ocurrencias de la palabra en la hoja de cálculo. </w:t>
      </w:r>
    </w:p>
    <w:p w:rsidR="00F140AE" w:rsidRDefault="00F140AE" w:rsidP="00F140AE">
      <w:pPr>
        <w:spacing w:after="0" w:line="240" w:lineRule="auto"/>
        <w:jc w:val="both"/>
      </w:pPr>
      <w:r w:rsidRPr="00F140AE">
        <w:rPr>
          <w:b/>
        </w:rPr>
        <w:lastRenderedPageBreak/>
        <w:t>AGREGAR AL DICCIONARIO</w:t>
      </w:r>
      <w:r>
        <w:t xml:space="preserve"> para añadir la palabra al diccionario que aparece en el recuadro </w:t>
      </w:r>
      <w:r w:rsidRPr="00F140AE">
        <w:t>Idioma del diccionario:</w:t>
      </w:r>
    </w:p>
    <w:p w:rsidR="00F140AE" w:rsidRDefault="00F140AE" w:rsidP="00F140AE">
      <w:pPr>
        <w:spacing w:after="0" w:line="240" w:lineRule="auto"/>
        <w:jc w:val="both"/>
      </w:pPr>
    </w:p>
    <w:p w:rsidR="00F140AE" w:rsidRDefault="00F140AE" w:rsidP="00F140AE">
      <w:pPr>
        <w:spacing w:after="0" w:line="240" w:lineRule="auto"/>
        <w:jc w:val="both"/>
      </w:pPr>
      <w:r w:rsidRPr="00F140AE">
        <w:t>Si la palabra es errónea</w:t>
      </w:r>
      <w:r>
        <w:t xml:space="preserve"> y la palabra correcta se encuentra en la lista de </w:t>
      </w:r>
      <w:r w:rsidRPr="00F140AE">
        <w:rPr>
          <w:b/>
          <w:bCs/>
        </w:rPr>
        <w:t>Sugerencias:</w:t>
      </w:r>
      <w:r>
        <w:t xml:space="preserve"> la seleccionaremos. Si no se encuentra en la lista de </w:t>
      </w:r>
      <w:r w:rsidRPr="00F140AE">
        <w:rPr>
          <w:b/>
          <w:bCs/>
        </w:rPr>
        <w:t>Sugerencias</w:t>
      </w:r>
      <w:r>
        <w:t xml:space="preserve"> la escribiremos directamente en el recuadro </w:t>
      </w:r>
      <w:r w:rsidRPr="00F140AE">
        <w:rPr>
          <w:b/>
          <w:bCs/>
        </w:rPr>
        <w:t>No está en el diccionario:</w:t>
      </w:r>
      <w:r>
        <w:t xml:space="preserve"> y, a continuación, utilizaremos cualquiera de los siguientes botones: </w:t>
      </w:r>
    </w:p>
    <w:p w:rsidR="00F140AE" w:rsidRDefault="00F140AE" w:rsidP="00F140AE">
      <w:pPr>
        <w:spacing w:after="0" w:line="240" w:lineRule="auto"/>
        <w:jc w:val="both"/>
      </w:pPr>
      <w:r w:rsidRPr="00F140AE">
        <w:rPr>
          <w:b/>
        </w:rPr>
        <w:t>CAMBIAR</w:t>
      </w:r>
      <w:r>
        <w:t xml:space="preserve"> para sustituir la palabra errónea por la que hemos escrito</w:t>
      </w:r>
      <w:r w:rsidRPr="00F140AE">
        <w:rPr>
          <w:i/>
          <w:iCs/>
        </w:rPr>
        <w:t>.</w:t>
      </w:r>
    </w:p>
    <w:p w:rsidR="00F140AE" w:rsidRDefault="00F140AE" w:rsidP="00F140AE">
      <w:pPr>
        <w:spacing w:after="0" w:line="240" w:lineRule="auto"/>
        <w:jc w:val="both"/>
      </w:pPr>
      <w:r w:rsidRPr="00F140AE">
        <w:rPr>
          <w:b/>
        </w:rPr>
        <w:t>CAMBIAR TODAS</w:t>
      </w:r>
      <w:r>
        <w:t xml:space="preserve"> para sustituir todas las ocurrencias de la palabra errónea por la que hemos escrito</w:t>
      </w:r>
      <w:r w:rsidRPr="00F140AE">
        <w:rPr>
          <w:i/>
          <w:iCs/>
        </w:rPr>
        <w:t>.</w:t>
      </w:r>
    </w:p>
    <w:p w:rsidR="00F140AE" w:rsidRDefault="00F140AE" w:rsidP="00F140AE">
      <w:pPr>
        <w:spacing w:after="0" w:line="240" w:lineRule="auto"/>
        <w:jc w:val="both"/>
      </w:pPr>
      <w:r w:rsidRPr="00F140AE">
        <w:rPr>
          <w:b/>
        </w:rPr>
        <w:t>AUTOCORRECCIÓN</w:t>
      </w:r>
      <w:r>
        <w:t xml:space="preserve"> para que además de realizar la corrección en la hoja, la sustitución se añada a la lista de autocorrecciones, explicadas en el punto anterior. </w:t>
      </w:r>
    </w:p>
    <w:p w:rsidR="00F140AE" w:rsidRDefault="00F140AE" w:rsidP="00F140AE">
      <w:pPr>
        <w:spacing w:after="0" w:line="240" w:lineRule="auto"/>
        <w:jc w:val="both"/>
      </w:pPr>
    </w:p>
    <w:p w:rsidR="00F140AE" w:rsidRDefault="00F140AE" w:rsidP="00F140AE">
      <w:pPr>
        <w:spacing w:after="0" w:line="240" w:lineRule="auto"/>
        <w:jc w:val="both"/>
      </w:pPr>
      <w:r>
        <w:t>Al utilizar cualquiera de los botones anteriores, Excel seguirá con la corrección hasta el final. Si encuentra otro error nos volverá a avisar con un mensaje.</w:t>
      </w:r>
    </w:p>
    <w:p w:rsidR="00F140AE" w:rsidRDefault="00F140AE" w:rsidP="00F140AE">
      <w:pPr>
        <w:spacing w:after="0" w:line="240" w:lineRule="auto"/>
        <w:jc w:val="both"/>
      </w:pPr>
    </w:p>
    <w:p w:rsidR="00F140AE" w:rsidRDefault="00F140AE" w:rsidP="00F140AE">
      <w:pPr>
        <w:spacing w:after="0" w:line="240" w:lineRule="auto"/>
        <w:jc w:val="both"/>
      </w:pPr>
      <w:r>
        <w:t xml:space="preserve">Cuando Excel haya llegado al final del documento, nos avisará. Hacer clic sobre el botón </w:t>
      </w:r>
      <w:r w:rsidRPr="00F140AE">
        <w:t>Aceptar</w:t>
      </w:r>
      <w:r>
        <w:t xml:space="preserve">. </w:t>
      </w:r>
    </w:p>
    <w:p w:rsidR="00F140AE" w:rsidRDefault="00F140AE" w:rsidP="00C05FEE">
      <w:pPr>
        <w:spacing w:after="0" w:line="240" w:lineRule="auto"/>
        <w:jc w:val="both"/>
      </w:pPr>
    </w:p>
    <w:p w:rsidR="00024532" w:rsidRDefault="00024532">
      <w:r>
        <w:br w:type="page"/>
      </w:r>
    </w:p>
    <w:p w:rsidR="00024532" w:rsidRPr="00B75755" w:rsidRDefault="00024532" w:rsidP="00024532">
      <w:pPr>
        <w:rPr>
          <w:b/>
          <w:color w:val="FF0000"/>
          <w:sz w:val="28"/>
        </w:rPr>
      </w:pPr>
      <w:r>
        <w:rPr>
          <w:b/>
          <w:color w:val="FF0000"/>
          <w:sz w:val="28"/>
        </w:rPr>
        <w:lastRenderedPageBreak/>
        <w:t>7</w:t>
      </w:r>
      <w:r w:rsidRPr="00B75755">
        <w:rPr>
          <w:b/>
          <w:color w:val="FF0000"/>
          <w:sz w:val="28"/>
        </w:rPr>
        <w:t xml:space="preserve"> </w:t>
      </w:r>
      <w:r w:rsidRPr="00024532">
        <w:rPr>
          <w:b/>
          <w:color w:val="FF0000"/>
          <w:sz w:val="28"/>
        </w:rPr>
        <w:t>Impresión</w:t>
      </w:r>
    </w:p>
    <w:p w:rsidR="00024532" w:rsidRPr="005D1D77" w:rsidRDefault="00024532" w:rsidP="00024532">
      <w:pPr>
        <w:spacing w:after="0" w:line="240" w:lineRule="auto"/>
        <w:jc w:val="both"/>
        <w:rPr>
          <w:bCs/>
          <w:color w:val="FF0000"/>
        </w:rPr>
      </w:pPr>
      <w:r>
        <w:rPr>
          <w:bCs/>
          <w:color w:val="FF0000"/>
        </w:rPr>
        <w:t>7.</w:t>
      </w:r>
      <w:r w:rsidRPr="005D1D77">
        <w:rPr>
          <w:bCs/>
          <w:color w:val="FF0000"/>
        </w:rPr>
        <w:t xml:space="preserve">1 </w:t>
      </w:r>
      <w:r w:rsidRPr="00024532">
        <w:rPr>
          <w:bCs/>
          <w:color w:val="FF0000"/>
        </w:rPr>
        <w:t>Vista de Diseño de página</w:t>
      </w:r>
    </w:p>
    <w:p w:rsidR="00427033" w:rsidRDefault="00427033" w:rsidP="00C05FEE">
      <w:pPr>
        <w:spacing w:after="0" w:line="240" w:lineRule="auto"/>
        <w:jc w:val="both"/>
      </w:pPr>
    </w:p>
    <w:p w:rsidR="00024532" w:rsidRDefault="00024532" w:rsidP="00024532">
      <w:pPr>
        <w:spacing w:after="0" w:line="240" w:lineRule="auto"/>
        <w:jc w:val="both"/>
      </w:pPr>
      <w:r>
        <w:t xml:space="preserve">En anteriores versiones existía la </w:t>
      </w:r>
      <w:r w:rsidRPr="00024532">
        <w:t>vista preliminar</w:t>
      </w:r>
      <w:r>
        <w:t xml:space="preserve"> como herramienta para </w:t>
      </w:r>
      <w:r w:rsidRPr="00024532">
        <w:t>visualizar nuestra hoja antes de imprimirla</w:t>
      </w:r>
      <w:r>
        <w:t xml:space="preserve"> y modificar ciertos aspectos estéticos. En Excel 2013, la vista preliminar como tal está mucho más limitada y sirve únicamente para dar una última ojeada al aspecto general antes de imprimir. Lo veremos más adelante. </w:t>
      </w:r>
    </w:p>
    <w:p w:rsidR="00024532" w:rsidRDefault="00024532" w:rsidP="00024532">
      <w:pPr>
        <w:spacing w:after="0" w:line="240" w:lineRule="auto"/>
        <w:jc w:val="both"/>
      </w:pPr>
    </w:p>
    <w:p w:rsidR="00024532" w:rsidRDefault="00024532" w:rsidP="00024532">
      <w:pPr>
        <w:spacing w:after="0" w:line="240" w:lineRule="auto"/>
        <w:jc w:val="both"/>
      </w:pPr>
      <w:r>
        <w:t xml:space="preserve">En Excel 2013, para ver y ajustar las celdas y objetos de nuestro documento para la impresión se utiliza el </w:t>
      </w:r>
      <w:r w:rsidRPr="00024532">
        <w:t>Diseño de página</w:t>
      </w:r>
      <w:r>
        <w:t xml:space="preserve">. Accedemos a esta opción desde la pestaña </w:t>
      </w:r>
      <w:r w:rsidRPr="00024532">
        <w:t>Vista</w:t>
      </w:r>
      <w:r>
        <w:t>.</w:t>
      </w:r>
    </w:p>
    <w:p w:rsidR="000C3E30" w:rsidRDefault="000C3E30" w:rsidP="000C3E30">
      <w:pPr>
        <w:pStyle w:val="centrado"/>
        <w:jc w:val="center"/>
      </w:pPr>
      <w:r>
        <w:rPr>
          <w:noProof/>
        </w:rPr>
        <w:drawing>
          <wp:inline distT="0" distB="0" distL="0" distR="0">
            <wp:extent cx="2266950" cy="885825"/>
            <wp:effectExtent l="0" t="0" r="0" b="9525"/>
            <wp:docPr id="239" name="Imagen 239" descr="menú Archivo -  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enú Archivo -  Vista prelimina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66950" cy="885825"/>
                    </a:xfrm>
                    <a:prstGeom prst="rect">
                      <a:avLst/>
                    </a:prstGeom>
                    <a:noFill/>
                    <a:ln>
                      <a:noFill/>
                    </a:ln>
                  </pic:spPr>
                </pic:pic>
              </a:graphicData>
            </a:graphic>
          </wp:inline>
        </w:drawing>
      </w:r>
    </w:p>
    <w:p w:rsidR="00427033" w:rsidRDefault="000C3E30" w:rsidP="00C05FEE">
      <w:pPr>
        <w:spacing w:after="0" w:line="240" w:lineRule="auto"/>
        <w:jc w:val="both"/>
      </w:pPr>
      <w:r>
        <w:t>La forma de visualizar la hoja cambiará de aspecto:</w:t>
      </w:r>
    </w:p>
    <w:p w:rsidR="000C3E30" w:rsidRDefault="000C3E30" w:rsidP="000C3E30">
      <w:pPr>
        <w:pStyle w:val="centrado"/>
        <w:jc w:val="center"/>
      </w:pPr>
      <w:r>
        <w:rPr>
          <w:noProof/>
        </w:rPr>
        <w:drawing>
          <wp:inline distT="0" distB="0" distL="0" distR="0">
            <wp:extent cx="5867400" cy="3305175"/>
            <wp:effectExtent l="0" t="0" r="0" b="9525"/>
            <wp:docPr id="240" name="Imagen 240" descr="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ista Previa"/>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67400" cy="3305175"/>
                    </a:xfrm>
                    <a:prstGeom prst="rect">
                      <a:avLst/>
                    </a:prstGeom>
                    <a:noFill/>
                    <a:ln>
                      <a:noFill/>
                    </a:ln>
                  </pic:spPr>
                </pic:pic>
              </a:graphicData>
            </a:graphic>
          </wp:inline>
        </w:drawing>
      </w:r>
    </w:p>
    <w:p w:rsidR="000C3E30" w:rsidRDefault="000C3E30" w:rsidP="000C3E30">
      <w:pPr>
        <w:spacing w:after="0" w:line="240" w:lineRule="auto"/>
        <w:jc w:val="both"/>
      </w:pPr>
      <w:r>
        <w:t xml:space="preserve">Desde esta vista podemos seguir trabajando con la hoja de cálculo como hasta ahora. La única diferencia es que sabremos cómo quedará la hoja al imprimirla. Veremos los saltos de página, márgenes, encabezados y pies de página y sabremos cuántas hojas ocuparán y cómo se ajustan los datos a la página. </w:t>
      </w:r>
    </w:p>
    <w:p w:rsidR="000C3E30" w:rsidRDefault="000C3E30" w:rsidP="000C3E30">
      <w:pPr>
        <w:spacing w:after="0" w:line="240" w:lineRule="auto"/>
        <w:jc w:val="both"/>
      </w:pPr>
    </w:p>
    <w:p w:rsidR="000C3E30" w:rsidRDefault="000C3E30" w:rsidP="000C3E30">
      <w:pPr>
        <w:spacing w:after="0" w:line="240" w:lineRule="auto"/>
        <w:jc w:val="both"/>
      </w:pPr>
      <w:r>
        <w:t>Si los datos ocupan más de una página, deberemos utilizar las barras de desplazamiento para ir viéndolas:</w:t>
      </w:r>
    </w:p>
    <w:p w:rsidR="00427033" w:rsidRDefault="00427033" w:rsidP="00C05FEE">
      <w:pPr>
        <w:spacing w:after="0" w:line="240" w:lineRule="auto"/>
        <w:jc w:val="both"/>
      </w:pPr>
    </w:p>
    <w:p w:rsidR="000C3E30" w:rsidRDefault="000C3E30" w:rsidP="000C3E30">
      <w:pPr>
        <w:pStyle w:val="centrado"/>
        <w:jc w:val="center"/>
      </w:pPr>
      <w:r>
        <w:rPr>
          <w:noProof/>
        </w:rPr>
        <w:lastRenderedPageBreak/>
        <w:drawing>
          <wp:inline distT="0" distB="0" distL="0" distR="0">
            <wp:extent cx="5857875" cy="1866900"/>
            <wp:effectExtent l="0" t="0" r="9525" b="0"/>
            <wp:docPr id="241" name="Imagen 241" descr="Varias páginas en vista de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arias páginas en vista de diseño"/>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57875" cy="1866900"/>
                    </a:xfrm>
                    <a:prstGeom prst="rect">
                      <a:avLst/>
                    </a:prstGeom>
                    <a:noFill/>
                    <a:ln>
                      <a:noFill/>
                    </a:ln>
                  </pic:spPr>
                </pic:pic>
              </a:graphicData>
            </a:graphic>
          </wp:inline>
        </w:drawing>
      </w:r>
    </w:p>
    <w:p w:rsidR="009F58EB" w:rsidRDefault="009F58EB" w:rsidP="009F58EB">
      <w:pPr>
        <w:spacing w:after="0" w:line="240" w:lineRule="auto"/>
        <w:jc w:val="both"/>
      </w:pPr>
      <w:r>
        <w:t>Al mover las barras de desplazamiento, un pequeño cuadro informativo nos indicará en qué columna o fila estamos situados.</w:t>
      </w:r>
    </w:p>
    <w:p w:rsidR="009F58EB" w:rsidRDefault="009F58EB" w:rsidP="009F58EB">
      <w:pPr>
        <w:spacing w:after="0" w:line="240" w:lineRule="auto"/>
        <w:jc w:val="both"/>
      </w:pPr>
    </w:p>
    <w:p w:rsidR="009F58EB" w:rsidRDefault="009F58EB" w:rsidP="009F58EB">
      <w:pPr>
        <w:spacing w:after="0" w:line="240" w:lineRule="auto"/>
        <w:jc w:val="both"/>
      </w:pPr>
      <w:r>
        <w:t>También aparecen las reglas superior e izquierda. En ellas, podremos ajustar los márgenes de forma sencilla, arrastrando sus límites.</w:t>
      </w:r>
    </w:p>
    <w:p w:rsidR="009F58EB" w:rsidRDefault="009F58EB" w:rsidP="009F58EB">
      <w:pPr>
        <w:spacing w:after="0" w:line="240" w:lineRule="auto"/>
        <w:jc w:val="both"/>
      </w:pPr>
    </w:p>
    <w:p w:rsidR="00427033" w:rsidRDefault="009F58EB" w:rsidP="00C05FEE">
      <w:pPr>
        <w:spacing w:after="0" w:line="240" w:lineRule="auto"/>
        <w:jc w:val="both"/>
      </w:pPr>
      <w:r>
        <w:t xml:space="preserve">La pestaña </w:t>
      </w:r>
      <w:r>
        <w:rPr>
          <w:rStyle w:val="ventanas"/>
        </w:rPr>
        <w:t>Vista</w:t>
      </w:r>
      <w:r>
        <w:t xml:space="preserve"> permite personalizar qué elementos mostrar.</w:t>
      </w:r>
    </w:p>
    <w:p w:rsidR="00427033" w:rsidRDefault="009F58EB" w:rsidP="009F58EB">
      <w:pPr>
        <w:spacing w:after="0" w:line="240" w:lineRule="auto"/>
        <w:jc w:val="center"/>
      </w:pPr>
      <w:r>
        <w:rPr>
          <w:noProof/>
          <w:lang w:eastAsia="es-PE"/>
        </w:rPr>
        <w:drawing>
          <wp:inline distT="0" distB="0" distL="0" distR="0">
            <wp:extent cx="2533650" cy="895350"/>
            <wp:effectExtent l="0" t="0" r="0" b="0"/>
            <wp:docPr id="242" name="Imagen 242" descr="Mo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ostra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33650" cy="895350"/>
                    </a:xfrm>
                    <a:prstGeom prst="rect">
                      <a:avLst/>
                    </a:prstGeom>
                    <a:noFill/>
                    <a:ln>
                      <a:noFill/>
                    </a:ln>
                  </pic:spPr>
                </pic:pic>
              </a:graphicData>
            </a:graphic>
          </wp:inline>
        </w:drawing>
      </w:r>
    </w:p>
    <w:p w:rsidR="00427033" w:rsidRDefault="00427033" w:rsidP="00C05FEE">
      <w:pPr>
        <w:spacing w:after="0" w:line="240" w:lineRule="auto"/>
        <w:jc w:val="both"/>
      </w:pPr>
    </w:p>
    <w:p w:rsidR="00427033" w:rsidRDefault="009F58EB" w:rsidP="00C05FEE">
      <w:pPr>
        <w:spacing w:after="0" w:line="240" w:lineRule="auto"/>
        <w:jc w:val="both"/>
      </w:pPr>
      <w:r>
        <w:t xml:space="preserve">Podemos ocultar o mostrar la </w:t>
      </w:r>
      <w:r>
        <w:rPr>
          <w:rStyle w:val="opciones"/>
        </w:rPr>
        <w:t>Regla</w:t>
      </w:r>
      <w:r>
        <w:t xml:space="preserve">, las </w:t>
      </w:r>
      <w:r>
        <w:rPr>
          <w:rStyle w:val="opciones"/>
        </w:rPr>
        <w:t>Líneas de cuadrícula</w:t>
      </w:r>
      <w:r>
        <w:t xml:space="preserve">, la </w:t>
      </w:r>
      <w:r>
        <w:rPr>
          <w:rStyle w:val="opciones"/>
        </w:rPr>
        <w:t>Barra de fórmulas</w:t>
      </w:r>
      <w:r>
        <w:t xml:space="preserve"> y los </w:t>
      </w:r>
      <w:r>
        <w:rPr>
          <w:rStyle w:val="opciones"/>
        </w:rPr>
        <w:t>Títulos</w:t>
      </w:r>
      <w:r>
        <w:t>.</w:t>
      </w:r>
      <w:r>
        <w:br/>
        <w:t>En caso de estar en la vista normal y no en la de diseño, también dispondremos de estas opciones, exceptuando la regla.</w:t>
      </w:r>
    </w:p>
    <w:p w:rsidR="00427033" w:rsidRDefault="00427033" w:rsidP="00C05FEE">
      <w:pPr>
        <w:spacing w:after="0" w:line="240" w:lineRule="auto"/>
        <w:jc w:val="both"/>
      </w:pPr>
    </w:p>
    <w:p w:rsidR="00427033" w:rsidRDefault="009F58EB" w:rsidP="00C05FEE">
      <w:pPr>
        <w:spacing w:after="0" w:line="240" w:lineRule="auto"/>
        <w:jc w:val="both"/>
      </w:pPr>
      <w:r>
        <w:t xml:space="preserve">Otra opción muy utilizada es la de </w:t>
      </w:r>
      <w:r>
        <w:rPr>
          <w:rStyle w:val="ventanas"/>
        </w:rPr>
        <w:t>Zoom</w:t>
      </w:r>
      <w:r>
        <w:t>.</w:t>
      </w:r>
    </w:p>
    <w:p w:rsidR="009F58EB" w:rsidRDefault="009F58EB" w:rsidP="00C05FEE">
      <w:pPr>
        <w:spacing w:after="0" w:line="240" w:lineRule="auto"/>
        <w:jc w:val="both"/>
      </w:pPr>
    </w:p>
    <w:p w:rsidR="009F58EB" w:rsidRDefault="009F58EB" w:rsidP="009F58EB">
      <w:pPr>
        <w:spacing w:after="0" w:line="240" w:lineRule="auto"/>
        <w:jc w:val="center"/>
      </w:pPr>
      <w:r>
        <w:rPr>
          <w:noProof/>
          <w:lang w:eastAsia="es-PE"/>
        </w:rPr>
        <w:drawing>
          <wp:inline distT="0" distB="0" distL="0" distR="0">
            <wp:extent cx="1409700" cy="895350"/>
            <wp:effectExtent l="0" t="0" r="0" b="0"/>
            <wp:docPr id="243" name="Imagen 243" descr="botó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otón zoom"/>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p w:rsidR="00427033" w:rsidRDefault="00427033" w:rsidP="00C05FEE">
      <w:pPr>
        <w:spacing w:after="0" w:line="240" w:lineRule="auto"/>
        <w:jc w:val="both"/>
      </w:pPr>
    </w:p>
    <w:p w:rsidR="009F58EB" w:rsidRDefault="009F58EB" w:rsidP="009F58EB">
      <w:pPr>
        <w:spacing w:after="0" w:line="240" w:lineRule="auto"/>
        <w:jc w:val="both"/>
      </w:pPr>
      <w:r>
        <w:t xml:space="preserve">Con la opción </w:t>
      </w:r>
      <w:r w:rsidRPr="009F58EB">
        <w:t>Zoom</w:t>
      </w:r>
      <w:r>
        <w:t>, se abre una ventana que te permite escoger entre varios valores.</w:t>
      </w:r>
      <w:r>
        <w:br/>
        <w:t xml:space="preserve">La opción central devuelve la vista al </w:t>
      </w:r>
      <w:r w:rsidRPr="009F58EB">
        <w:t>100%</w:t>
      </w:r>
      <w:r>
        <w:t xml:space="preserve">, es decir, al tamaño real. </w:t>
      </w:r>
    </w:p>
    <w:p w:rsidR="009F58EB" w:rsidRDefault="009F58EB" w:rsidP="009F58EB">
      <w:pPr>
        <w:spacing w:after="0" w:line="240" w:lineRule="auto"/>
        <w:jc w:val="both"/>
      </w:pPr>
      <w:r>
        <w:br/>
        <w:t xml:space="preserve">Y </w:t>
      </w:r>
      <w:r w:rsidRPr="009F58EB">
        <w:t>Ampliar selección</w:t>
      </w:r>
      <w:r>
        <w:t xml:space="preserve"> aumenta el zoom a </w:t>
      </w:r>
      <w:r w:rsidRPr="009F58EB">
        <w:t>400%</w:t>
      </w:r>
      <w:r>
        <w:t>, centrándolo en la celda u objeto seleccionado.</w:t>
      </w:r>
    </w:p>
    <w:p w:rsidR="009F58EB" w:rsidRDefault="009F58EB" w:rsidP="009F58EB">
      <w:pPr>
        <w:spacing w:after="0" w:line="240" w:lineRule="auto"/>
        <w:jc w:val="both"/>
      </w:pPr>
    </w:p>
    <w:p w:rsidR="009F58EB" w:rsidRDefault="009F58EB" w:rsidP="009F58EB">
      <w:pPr>
        <w:spacing w:after="0" w:line="240" w:lineRule="auto"/>
        <w:jc w:val="both"/>
      </w:pPr>
      <w:r>
        <w:t xml:space="preserve">Cuando volvemos a la vista </w:t>
      </w:r>
      <w:r w:rsidRPr="009F58EB">
        <w:t>Normal</w:t>
      </w:r>
      <w:r>
        <w:t>, aparecerán unas líneas discontinuas que nos indicarán dónde hará Excel los saltos de página. Estas líneas no se imprimirán.</w:t>
      </w:r>
    </w:p>
    <w:p w:rsidR="00427033" w:rsidRDefault="00427033" w:rsidP="00C05FEE">
      <w:pPr>
        <w:spacing w:after="0" w:line="240" w:lineRule="auto"/>
        <w:jc w:val="both"/>
      </w:pPr>
    </w:p>
    <w:p w:rsidR="00E40BEF" w:rsidRPr="005D1D77" w:rsidRDefault="00E40BEF" w:rsidP="00E40BEF">
      <w:pPr>
        <w:spacing w:after="0" w:line="240" w:lineRule="auto"/>
        <w:jc w:val="both"/>
        <w:rPr>
          <w:bCs/>
          <w:color w:val="FF0000"/>
        </w:rPr>
      </w:pPr>
      <w:r>
        <w:rPr>
          <w:bCs/>
          <w:color w:val="FF0000"/>
        </w:rPr>
        <w:t>7.2</w:t>
      </w:r>
      <w:r w:rsidRPr="005D1D77">
        <w:rPr>
          <w:bCs/>
          <w:color w:val="FF0000"/>
        </w:rPr>
        <w:t xml:space="preserve"> </w:t>
      </w:r>
      <w:r w:rsidRPr="00024532">
        <w:rPr>
          <w:bCs/>
          <w:color w:val="FF0000"/>
        </w:rPr>
        <w:t>Vista de Diseño de página</w:t>
      </w:r>
    </w:p>
    <w:p w:rsidR="00427033" w:rsidRDefault="00427033" w:rsidP="00C05FEE">
      <w:pPr>
        <w:spacing w:after="0" w:line="240" w:lineRule="auto"/>
        <w:jc w:val="both"/>
      </w:pPr>
    </w:p>
    <w:p w:rsidR="00E40BEF" w:rsidRDefault="00E40BEF" w:rsidP="00E40BEF">
      <w:pPr>
        <w:spacing w:after="0" w:line="240" w:lineRule="auto"/>
        <w:jc w:val="both"/>
      </w:pPr>
      <w:r>
        <w:t xml:space="preserve">Antes de imprimir una hoja de cálculo, es conveniente que configuremos la página, para </w:t>
      </w:r>
      <w:r w:rsidRPr="00E40BEF">
        <w:t xml:space="preserve">modificar </w:t>
      </w:r>
      <w:r>
        <w:t xml:space="preserve">factores que afectan a la presentación de las páginas impresas, como la </w:t>
      </w:r>
      <w:r w:rsidRPr="00E40BEF">
        <w:t>orientación</w:t>
      </w:r>
      <w:r>
        <w:t xml:space="preserve">, </w:t>
      </w:r>
      <w:r w:rsidRPr="00E40BEF">
        <w:t>encabezados</w:t>
      </w:r>
      <w:r>
        <w:t xml:space="preserve"> y </w:t>
      </w:r>
      <w:r w:rsidRPr="00E40BEF">
        <w:t>pies de página</w:t>
      </w:r>
      <w:r>
        <w:t xml:space="preserve">, </w:t>
      </w:r>
      <w:r w:rsidRPr="00E40BEF">
        <w:t>tamaño del papel</w:t>
      </w:r>
      <w:proofErr w:type="gramStart"/>
      <w:r>
        <w:t>, ...</w:t>
      </w:r>
      <w:proofErr w:type="gramEnd"/>
    </w:p>
    <w:p w:rsidR="00E40BEF" w:rsidRDefault="00E40BEF" w:rsidP="00E40BEF">
      <w:pPr>
        <w:spacing w:after="0" w:line="240" w:lineRule="auto"/>
        <w:jc w:val="both"/>
      </w:pPr>
    </w:p>
    <w:p w:rsidR="00E40BEF" w:rsidRDefault="00E40BEF" w:rsidP="00E40BEF">
      <w:pPr>
        <w:spacing w:after="0" w:line="240" w:lineRule="auto"/>
        <w:jc w:val="both"/>
      </w:pPr>
      <w:r>
        <w:t xml:space="preserve">Para ello, nos situaremos en la pestaña </w:t>
      </w:r>
      <w:r w:rsidRPr="00E40BEF">
        <w:t>Diseño de página</w:t>
      </w:r>
      <w:r>
        <w:t xml:space="preserve">. </w:t>
      </w:r>
    </w:p>
    <w:p w:rsidR="00427033" w:rsidRDefault="00427033" w:rsidP="00C05FEE">
      <w:pPr>
        <w:spacing w:after="0" w:line="240" w:lineRule="auto"/>
        <w:jc w:val="both"/>
      </w:pPr>
    </w:p>
    <w:p w:rsidR="00E40BEF" w:rsidRDefault="00E40BEF" w:rsidP="00E40BEF">
      <w:pPr>
        <w:pStyle w:val="NormalWeb"/>
        <w:jc w:val="center"/>
      </w:pPr>
      <w:r>
        <w:rPr>
          <w:noProof/>
        </w:rPr>
        <w:lastRenderedPageBreak/>
        <w:drawing>
          <wp:inline distT="0" distB="0" distL="0" distR="0">
            <wp:extent cx="3648075" cy="895350"/>
            <wp:effectExtent l="0" t="0" r="9525" b="0"/>
            <wp:docPr id="244" name="Imagen 244" descr="Botón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otón configurar página"/>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rsidR="00E40BEF" w:rsidRDefault="00E40BEF" w:rsidP="00E40BEF">
      <w:pPr>
        <w:spacing w:after="0" w:line="240" w:lineRule="auto"/>
        <w:jc w:val="both"/>
      </w:pPr>
      <w:r>
        <w:t xml:space="preserve">En la sección </w:t>
      </w:r>
      <w:r w:rsidRPr="00E40BEF">
        <w:t>Configurar página,</w:t>
      </w:r>
      <w:r>
        <w:t xml:space="preserve"> encontraremos botones rápidos a muchas de las opciones: para configurar márgenes, la orientación del papel, el tamaño, etc. </w:t>
      </w:r>
    </w:p>
    <w:p w:rsidR="00E40BEF" w:rsidRDefault="00E40BEF" w:rsidP="00E40BEF">
      <w:pPr>
        <w:spacing w:after="0" w:line="240" w:lineRule="auto"/>
        <w:jc w:val="both"/>
      </w:pPr>
    </w:p>
    <w:p w:rsidR="00E40BEF" w:rsidRDefault="00E40BEF" w:rsidP="00E40BEF">
      <w:pPr>
        <w:spacing w:after="0" w:line="240" w:lineRule="auto"/>
        <w:jc w:val="both"/>
      </w:pPr>
      <w:r>
        <w:t xml:space="preserve">Pero si lo que queremos es acceder a todas las opciones de configuración, deberemos pulsar el pequeño botón de la esquina inferior derecha. Como siempre, se abrirá una nueva ventana. </w:t>
      </w:r>
    </w:p>
    <w:p w:rsidR="00E40BEF" w:rsidRDefault="00E40BEF" w:rsidP="00E40BEF">
      <w:pPr>
        <w:spacing w:after="0" w:line="240" w:lineRule="auto"/>
        <w:jc w:val="both"/>
      </w:pPr>
    </w:p>
    <w:p w:rsidR="00E40BEF" w:rsidRDefault="00E40BEF" w:rsidP="00E40BEF">
      <w:pPr>
        <w:spacing w:after="0" w:line="240" w:lineRule="auto"/>
        <w:jc w:val="both"/>
      </w:pPr>
      <w:r>
        <w:t xml:space="preserve">El cuadro de diálogo </w:t>
      </w:r>
      <w:r w:rsidRPr="00E40BEF">
        <w:t>Configurar página</w:t>
      </w:r>
      <w:r>
        <w:t xml:space="preserve"> está organizado en varias pestañas: La primera de las fichas se denomina </w:t>
      </w:r>
      <w:r w:rsidRPr="00E40BEF">
        <w:t>Página</w:t>
      </w:r>
      <w:r>
        <w:t xml:space="preserve"> y permite indicar características como la orientación del papel, el tamaño del papel que utilizamos y otros parámetros.</w:t>
      </w:r>
    </w:p>
    <w:p w:rsidR="00E40BEF" w:rsidRDefault="00E40BEF" w:rsidP="00E40BEF">
      <w:pPr>
        <w:pStyle w:val="centrado"/>
        <w:jc w:val="center"/>
      </w:pPr>
      <w:r>
        <w:rPr>
          <w:noProof/>
        </w:rPr>
        <w:drawing>
          <wp:inline distT="0" distB="0" distL="0" distR="0">
            <wp:extent cx="5029200" cy="4381500"/>
            <wp:effectExtent l="0" t="0" r="0" b="0"/>
            <wp:docPr id="245" name="Imagen 245"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nfigurar página"/>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29200" cy="4381500"/>
                    </a:xfrm>
                    <a:prstGeom prst="rect">
                      <a:avLst/>
                    </a:prstGeom>
                    <a:noFill/>
                    <a:ln>
                      <a:noFill/>
                    </a:ln>
                  </pic:spPr>
                </pic:pic>
              </a:graphicData>
            </a:graphic>
          </wp:inline>
        </w:drawing>
      </w:r>
    </w:p>
    <w:p w:rsidR="002836C2" w:rsidRDefault="002836C2" w:rsidP="002836C2">
      <w:pPr>
        <w:spacing w:after="0" w:line="240" w:lineRule="auto"/>
        <w:jc w:val="both"/>
      </w:pPr>
      <w:r>
        <w:t xml:space="preserve">Selecciona la </w:t>
      </w:r>
      <w:r w:rsidRPr="002836C2">
        <w:t>orientación</w:t>
      </w:r>
      <w:r>
        <w:t xml:space="preserve"> del papel, </w:t>
      </w:r>
      <w:r w:rsidRPr="002836C2">
        <w:t>vertical</w:t>
      </w:r>
      <w:r>
        <w:t xml:space="preserve"> u </w:t>
      </w:r>
      <w:r w:rsidRPr="002836C2">
        <w:t>horizontal</w:t>
      </w:r>
      <w:r>
        <w:t xml:space="preserve">. (En la impresora se colocará el papel siempre de la misma forma). </w:t>
      </w:r>
    </w:p>
    <w:p w:rsidR="002836C2" w:rsidRDefault="002836C2" w:rsidP="002836C2">
      <w:pPr>
        <w:spacing w:after="0" w:line="240" w:lineRule="auto"/>
        <w:jc w:val="both"/>
      </w:pPr>
    </w:p>
    <w:p w:rsidR="002836C2" w:rsidRDefault="002836C2" w:rsidP="002836C2">
      <w:pPr>
        <w:spacing w:after="0" w:line="240" w:lineRule="auto"/>
        <w:jc w:val="both"/>
      </w:pPr>
      <w:r>
        <w:t xml:space="preserve">El recuadro </w:t>
      </w:r>
      <w:r w:rsidRPr="002836C2">
        <w:t>Escala</w:t>
      </w:r>
      <w:r>
        <w:t xml:space="preserve"> nos permitirá indicarle si deseamos que la salida a impresora venga determinada por un factor de escala (100%, 50%, 200%,...) o bien ajustando automáticamente la hoja en un número de páginas específico (una página de ancho por 1 de alto, así se imprimirá en una sola hoja,...). </w:t>
      </w:r>
    </w:p>
    <w:p w:rsidR="002836C2" w:rsidRDefault="002836C2" w:rsidP="002836C2">
      <w:pPr>
        <w:spacing w:after="0" w:line="240" w:lineRule="auto"/>
        <w:jc w:val="both"/>
      </w:pPr>
    </w:p>
    <w:p w:rsidR="002836C2" w:rsidRDefault="002836C2" w:rsidP="002836C2">
      <w:pPr>
        <w:spacing w:after="0" w:line="240" w:lineRule="auto"/>
        <w:jc w:val="both"/>
      </w:pPr>
      <w:r>
        <w:t xml:space="preserve">Para </w:t>
      </w:r>
      <w:r w:rsidRPr="002836C2">
        <w:t>modificar los márgenes</w:t>
      </w:r>
      <w:r>
        <w:t xml:space="preserve"> superior, inferior, derecho e izquierdo de las hojas a imprimir, utilizar la ficha </w:t>
      </w:r>
      <w:r w:rsidRPr="002836C2">
        <w:t>Márgenes</w:t>
      </w:r>
      <w:r>
        <w:t>.</w:t>
      </w:r>
    </w:p>
    <w:p w:rsidR="00700B0D" w:rsidRDefault="00700B0D" w:rsidP="00700B0D">
      <w:pPr>
        <w:pStyle w:val="centrado"/>
        <w:jc w:val="center"/>
      </w:pPr>
      <w:r>
        <w:rPr>
          <w:noProof/>
        </w:rPr>
        <w:lastRenderedPageBreak/>
        <w:drawing>
          <wp:inline distT="0" distB="0" distL="0" distR="0">
            <wp:extent cx="5029200" cy="4381500"/>
            <wp:effectExtent l="0" t="0" r="0" b="0"/>
            <wp:docPr id="246" name="Imagen 246"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nfigurar página"/>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29200" cy="4381500"/>
                    </a:xfrm>
                    <a:prstGeom prst="rect">
                      <a:avLst/>
                    </a:prstGeom>
                    <a:noFill/>
                    <a:ln>
                      <a:noFill/>
                    </a:ln>
                  </pic:spPr>
                </pic:pic>
              </a:graphicData>
            </a:graphic>
          </wp:inline>
        </w:drawing>
      </w:r>
    </w:p>
    <w:p w:rsidR="00700B0D" w:rsidRDefault="00700B0D" w:rsidP="00700B0D">
      <w:pPr>
        <w:spacing w:after="0" w:line="240" w:lineRule="auto"/>
        <w:jc w:val="both"/>
      </w:pPr>
      <w:r>
        <w:t xml:space="preserve">Si la hoja tiene </w:t>
      </w:r>
      <w:r w:rsidRPr="00700B0D">
        <w:t>encabezado</w:t>
      </w:r>
      <w:r>
        <w:t xml:space="preserve">: o </w:t>
      </w:r>
      <w:r w:rsidRPr="00700B0D">
        <w:t>pie de página</w:t>
      </w:r>
      <w:proofErr w:type="gramStart"/>
      <w:r>
        <w:t>:,</w:t>
      </w:r>
      <w:proofErr w:type="gramEnd"/>
      <w:r>
        <w:t xml:space="preserve"> también nos permite indicar a cuántos centímetros del borde del papel queremos que se sitúen. </w:t>
      </w:r>
    </w:p>
    <w:p w:rsidR="00700B0D" w:rsidRDefault="00700B0D" w:rsidP="00700B0D">
      <w:pPr>
        <w:spacing w:after="0" w:line="240" w:lineRule="auto"/>
        <w:jc w:val="both"/>
      </w:pPr>
    </w:p>
    <w:p w:rsidR="00700B0D" w:rsidRDefault="00700B0D" w:rsidP="00700B0D">
      <w:pPr>
        <w:spacing w:after="0" w:line="240" w:lineRule="auto"/>
        <w:jc w:val="both"/>
      </w:pPr>
      <w:r>
        <w:t xml:space="preserve">Si deseas que tu salida tenga centradas las hojas tanto horizontal como verticalmente, Excel nos lo realizará automáticamente activando las casillas </w:t>
      </w:r>
      <w:r w:rsidRPr="00700B0D">
        <w:t xml:space="preserve">Horizontalmente y/o </w:t>
      </w:r>
      <w:r w:rsidRPr="00700B0D">
        <w:rPr>
          <w:b/>
          <w:bCs/>
        </w:rPr>
        <w:t>Verticalmente</w:t>
      </w:r>
      <w:r w:rsidRPr="00700B0D">
        <w:t xml:space="preserve"> </w:t>
      </w:r>
      <w:r>
        <w:t>respectivamente.</w:t>
      </w:r>
      <w:r w:rsidRPr="00700B0D">
        <w:t xml:space="preserve"> </w:t>
      </w:r>
    </w:p>
    <w:p w:rsidR="00700B0D" w:rsidRDefault="00700B0D" w:rsidP="00700B0D">
      <w:pPr>
        <w:spacing w:after="0" w:line="240" w:lineRule="auto"/>
        <w:jc w:val="both"/>
      </w:pPr>
    </w:p>
    <w:p w:rsidR="00700B0D" w:rsidRDefault="00700B0D" w:rsidP="00700B0D">
      <w:pPr>
        <w:spacing w:after="0" w:line="240" w:lineRule="auto"/>
        <w:jc w:val="both"/>
      </w:pPr>
      <w:r>
        <w:t xml:space="preserve">En la ficha </w:t>
      </w:r>
      <w:r w:rsidRPr="00700B0D">
        <w:t>Encabezado y pie de página</w:t>
      </w:r>
      <w:r>
        <w:t xml:space="preserve"> podrás personalizarlos y ajustar diferentes parámetros.</w:t>
      </w:r>
    </w:p>
    <w:p w:rsidR="00E40BEF" w:rsidRDefault="00E40BEF" w:rsidP="00C05FEE">
      <w:pPr>
        <w:spacing w:after="0" w:line="240" w:lineRule="auto"/>
        <w:jc w:val="both"/>
      </w:pPr>
    </w:p>
    <w:p w:rsidR="00B908A9" w:rsidRDefault="00B908A9" w:rsidP="00B908A9">
      <w:pPr>
        <w:spacing w:after="0" w:line="240" w:lineRule="auto"/>
        <w:jc w:val="center"/>
      </w:pPr>
      <w:r>
        <w:rPr>
          <w:noProof/>
          <w:lang w:eastAsia="es-PE"/>
        </w:rPr>
        <w:lastRenderedPageBreak/>
        <w:drawing>
          <wp:inline distT="0" distB="0" distL="0" distR="0" wp14:anchorId="48D0D171" wp14:editId="0DFFB285">
            <wp:extent cx="5029200" cy="4381500"/>
            <wp:effectExtent l="0" t="0" r="0" b="0"/>
            <wp:docPr id="247" name="Imagen 247"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onfigurar página"/>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29200" cy="4381500"/>
                    </a:xfrm>
                    <a:prstGeom prst="rect">
                      <a:avLst/>
                    </a:prstGeom>
                    <a:noFill/>
                    <a:ln>
                      <a:noFill/>
                    </a:ln>
                  </pic:spPr>
                </pic:pic>
              </a:graphicData>
            </a:graphic>
          </wp:inline>
        </w:drawing>
      </w:r>
    </w:p>
    <w:p w:rsidR="00B908A9" w:rsidRDefault="00B908A9" w:rsidP="00B908A9">
      <w:pPr>
        <w:spacing w:after="0" w:line="240" w:lineRule="auto"/>
        <w:jc w:val="both"/>
      </w:pPr>
    </w:p>
    <w:p w:rsidR="00B908A9" w:rsidRDefault="00B908A9" w:rsidP="00155206">
      <w:pPr>
        <w:spacing w:after="0" w:line="240" w:lineRule="auto"/>
        <w:ind w:left="708"/>
        <w:jc w:val="both"/>
      </w:pPr>
      <w:r>
        <w:t>Encabezado y pie de página</w:t>
      </w:r>
    </w:p>
    <w:p w:rsidR="00E40BEF" w:rsidRDefault="00E40BEF" w:rsidP="00155206">
      <w:pPr>
        <w:spacing w:after="0" w:line="240" w:lineRule="auto"/>
        <w:ind w:left="708"/>
        <w:jc w:val="both"/>
      </w:pPr>
    </w:p>
    <w:p w:rsidR="00B908A9" w:rsidRDefault="00B908A9" w:rsidP="0000204E">
      <w:pPr>
        <w:pStyle w:val="Prrafodelista"/>
        <w:numPr>
          <w:ilvl w:val="0"/>
          <w:numId w:val="17"/>
        </w:numPr>
        <w:spacing w:after="0" w:line="240" w:lineRule="auto"/>
        <w:ind w:left="1428"/>
        <w:jc w:val="both"/>
      </w:pPr>
      <w:r>
        <w:t>Desde la vista de Diseño de Página</w:t>
      </w:r>
    </w:p>
    <w:p w:rsidR="00B908A9" w:rsidRDefault="00B908A9" w:rsidP="00155206">
      <w:pPr>
        <w:spacing w:after="0" w:line="240" w:lineRule="auto"/>
        <w:ind w:left="1416"/>
        <w:jc w:val="both"/>
      </w:pPr>
    </w:p>
    <w:p w:rsidR="00B908A9" w:rsidRDefault="00B908A9" w:rsidP="0000204E">
      <w:pPr>
        <w:pStyle w:val="Prrafodelista"/>
        <w:numPr>
          <w:ilvl w:val="0"/>
          <w:numId w:val="26"/>
        </w:numPr>
        <w:spacing w:after="0" w:line="240" w:lineRule="auto"/>
        <w:ind w:left="1776"/>
        <w:jc w:val="both"/>
      </w:pPr>
      <w:r>
        <w:t xml:space="preserve">Haz clic en la pestaña </w:t>
      </w:r>
      <w:r w:rsidRPr="00B908A9">
        <w:t>Vista</w:t>
      </w:r>
      <w:r>
        <w:t>.</w:t>
      </w:r>
    </w:p>
    <w:p w:rsidR="00B908A9" w:rsidRDefault="00B908A9" w:rsidP="00155206">
      <w:pPr>
        <w:pStyle w:val="Prrafodelista"/>
        <w:spacing w:after="0" w:line="240" w:lineRule="auto"/>
        <w:ind w:left="1776"/>
        <w:jc w:val="both"/>
      </w:pPr>
    </w:p>
    <w:p w:rsidR="00B908A9" w:rsidRDefault="00B908A9" w:rsidP="0000204E">
      <w:pPr>
        <w:pStyle w:val="Prrafodelista"/>
        <w:numPr>
          <w:ilvl w:val="0"/>
          <w:numId w:val="26"/>
        </w:numPr>
        <w:spacing w:after="0" w:line="240" w:lineRule="auto"/>
        <w:ind w:left="1776"/>
        <w:jc w:val="both"/>
      </w:pPr>
      <w:r>
        <w:t xml:space="preserve">Pulsa el botón </w:t>
      </w:r>
      <w:r w:rsidRPr="00B908A9">
        <w:t>Diseño de página</w:t>
      </w:r>
      <w:r>
        <w:t>.</w:t>
      </w:r>
    </w:p>
    <w:p w:rsidR="00B908A9" w:rsidRDefault="00B908A9" w:rsidP="00155206">
      <w:pPr>
        <w:pStyle w:val="Prrafodelista"/>
        <w:spacing w:after="0" w:line="240" w:lineRule="auto"/>
        <w:ind w:left="1776"/>
        <w:jc w:val="both"/>
      </w:pPr>
    </w:p>
    <w:p w:rsidR="00B908A9" w:rsidRDefault="00B908A9" w:rsidP="0000204E">
      <w:pPr>
        <w:pStyle w:val="Prrafodelista"/>
        <w:numPr>
          <w:ilvl w:val="0"/>
          <w:numId w:val="26"/>
        </w:numPr>
        <w:spacing w:after="0" w:line="240" w:lineRule="auto"/>
        <w:ind w:left="1776"/>
        <w:jc w:val="both"/>
      </w:pPr>
      <w:r>
        <w:t>Verás que en la propia hoja aparece el texto "</w:t>
      </w:r>
      <w:r w:rsidRPr="00B908A9">
        <w:t>Haga clic para agregar encabezado</w:t>
      </w:r>
      <w:r>
        <w:t>". Para el pie de página es exactamente igual. Deberemos hacer clic sobre el texto y se pondrá en modo edición, permitiéndonos escribir el texto deseado.</w:t>
      </w:r>
    </w:p>
    <w:p w:rsidR="00B908A9" w:rsidRDefault="00B908A9" w:rsidP="00155206">
      <w:pPr>
        <w:spacing w:after="0" w:line="240" w:lineRule="auto"/>
        <w:ind w:left="1416"/>
        <w:jc w:val="center"/>
      </w:pPr>
      <w:r>
        <w:rPr>
          <w:noProof/>
          <w:lang w:eastAsia="es-PE"/>
        </w:rPr>
        <w:drawing>
          <wp:inline distT="0" distB="0" distL="0" distR="0" wp14:anchorId="78067DAE" wp14:editId="2C10749F">
            <wp:extent cx="5724525" cy="1152525"/>
            <wp:effectExtent l="0" t="0" r="9525" b="9525"/>
            <wp:docPr id="249" name="Imagen 249" descr="Nuevo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uevo encabezad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24525" cy="1152525"/>
                    </a:xfrm>
                    <a:prstGeom prst="rect">
                      <a:avLst/>
                    </a:prstGeom>
                    <a:noFill/>
                    <a:ln>
                      <a:noFill/>
                    </a:ln>
                  </pic:spPr>
                </pic:pic>
              </a:graphicData>
            </a:graphic>
          </wp:inline>
        </w:drawing>
      </w:r>
    </w:p>
    <w:p w:rsidR="00B908A9" w:rsidRDefault="00B908A9" w:rsidP="00155206">
      <w:pPr>
        <w:spacing w:after="0" w:line="240" w:lineRule="auto"/>
        <w:ind w:left="1416"/>
        <w:jc w:val="both"/>
      </w:pPr>
    </w:p>
    <w:p w:rsidR="00B908A9" w:rsidRDefault="00B908A9" w:rsidP="0000204E">
      <w:pPr>
        <w:pStyle w:val="Prrafodelista"/>
        <w:numPr>
          <w:ilvl w:val="0"/>
          <w:numId w:val="26"/>
        </w:numPr>
        <w:spacing w:after="0" w:line="240" w:lineRule="auto"/>
        <w:ind w:left="1776"/>
        <w:jc w:val="both"/>
      </w:pPr>
      <w:r>
        <w:t xml:space="preserve">Además, en la cinta de opciones, veremos una nueva ficha: </w:t>
      </w:r>
      <w:r w:rsidRPr="00B908A9">
        <w:t>Herramientas para encabezado y pie de página</w:t>
      </w:r>
      <w:r>
        <w:t xml:space="preserve">. En ella, encontrarás la pestaña </w:t>
      </w:r>
      <w:r w:rsidRPr="00B908A9">
        <w:t>Diseño,</w:t>
      </w:r>
      <w:r>
        <w:t xml:space="preserve"> que te permitirá incluir elementos muy utilizados: la fecha actual, el número de página, la ruta o nombre del fichero, etc. Así como imágenes, por ejemplo para insertar el logotipo de la empresa en el encabezado.</w:t>
      </w:r>
    </w:p>
    <w:p w:rsidR="00B908A9" w:rsidRDefault="00B908A9" w:rsidP="00155206">
      <w:pPr>
        <w:pStyle w:val="Prrafodelista"/>
        <w:spacing w:after="0" w:line="240" w:lineRule="auto"/>
        <w:ind w:left="1776"/>
        <w:jc w:val="both"/>
      </w:pPr>
    </w:p>
    <w:p w:rsidR="00B908A9" w:rsidRDefault="00B908A9" w:rsidP="00155206">
      <w:pPr>
        <w:spacing w:after="0" w:line="240" w:lineRule="auto"/>
        <w:ind w:left="1416"/>
        <w:jc w:val="both"/>
      </w:pPr>
      <w:r>
        <w:t>Observa detenidamente las opciones disponibles en la barra:</w:t>
      </w:r>
    </w:p>
    <w:p w:rsidR="00B908A9" w:rsidRDefault="00B908A9" w:rsidP="00155206">
      <w:pPr>
        <w:spacing w:after="0" w:line="240" w:lineRule="auto"/>
        <w:ind w:left="1416"/>
        <w:jc w:val="center"/>
      </w:pPr>
      <w:r>
        <w:rPr>
          <w:noProof/>
          <w:lang w:eastAsia="es-PE"/>
        </w:rPr>
        <w:lastRenderedPageBreak/>
        <w:drawing>
          <wp:inline distT="0" distB="0" distL="0" distR="0" wp14:anchorId="0E56CDB5" wp14:editId="331E5958">
            <wp:extent cx="5857875" cy="981075"/>
            <wp:effectExtent l="0" t="0" r="9525" b="9525"/>
            <wp:docPr id="248" name="Imagen 248" descr="Herramientas de 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rramientas de encabezado y pie de página"/>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57875" cy="981075"/>
                    </a:xfrm>
                    <a:prstGeom prst="rect">
                      <a:avLst/>
                    </a:prstGeom>
                    <a:noFill/>
                    <a:ln>
                      <a:noFill/>
                    </a:ln>
                  </pic:spPr>
                </pic:pic>
              </a:graphicData>
            </a:graphic>
          </wp:inline>
        </w:drawing>
      </w:r>
    </w:p>
    <w:p w:rsidR="007E40F5" w:rsidRDefault="007E40F5" w:rsidP="00155206">
      <w:pPr>
        <w:spacing w:after="0" w:line="240" w:lineRule="auto"/>
        <w:ind w:left="708"/>
        <w:jc w:val="both"/>
      </w:pPr>
    </w:p>
    <w:p w:rsidR="00B908A9" w:rsidRDefault="00B908A9" w:rsidP="0000204E">
      <w:pPr>
        <w:pStyle w:val="Prrafodelista"/>
        <w:numPr>
          <w:ilvl w:val="0"/>
          <w:numId w:val="17"/>
        </w:numPr>
        <w:spacing w:after="0" w:line="240" w:lineRule="auto"/>
        <w:ind w:left="1428"/>
        <w:jc w:val="both"/>
      </w:pPr>
      <w:r>
        <w:t xml:space="preserve">Desde la ventana </w:t>
      </w:r>
      <w:r>
        <w:rPr>
          <w:rStyle w:val="ventanas"/>
        </w:rPr>
        <w:t>Configurar página</w:t>
      </w:r>
    </w:p>
    <w:p w:rsidR="00C05FEE" w:rsidRDefault="00C05FEE" w:rsidP="00155206">
      <w:pPr>
        <w:pStyle w:val="Prrafodelista"/>
        <w:spacing w:after="0" w:line="240" w:lineRule="auto"/>
        <w:ind w:left="1776"/>
        <w:jc w:val="both"/>
      </w:pPr>
    </w:p>
    <w:p w:rsidR="00B908A9" w:rsidRDefault="00B908A9" w:rsidP="00155206">
      <w:pPr>
        <w:spacing w:after="0" w:line="240" w:lineRule="auto"/>
        <w:ind w:left="708" w:firstLine="708"/>
        <w:jc w:val="both"/>
      </w:pPr>
      <w:r w:rsidRPr="00B908A9">
        <w:t xml:space="preserve">1. </w:t>
      </w:r>
      <w:r>
        <w:t xml:space="preserve">Ir a la pestaña </w:t>
      </w:r>
      <w:r w:rsidRPr="00B908A9">
        <w:t>Diseño de página</w:t>
      </w:r>
      <w:r>
        <w:t xml:space="preserve">. </w:t>
      </w:r>
    </w:p>
    <w:p w:rsidR="00B908A9" w:rsidRDefault="00B908A9" w:rsidP="00155206">
      <w:pPr>
        <w:spacing w:after="0" w:line="240" w:lineRule="auto"/>
        <w:ind w:left="708" w:firstLine="708"/>
        <w:jc w:val="both"/>
      </w:pPr>
    </w:p>
    <w:p w:rsidR="00B908A9" w:rsidRDefault="00B908A9" w:rsidP="00155206">
      <w:pPr>
        <w:pStyle w:val="Prrafodelista"/>
        <w:spacing w:after="0" w:line="240" w:lineRule="auto"/>
        <w:ind w:left="1428"/>
        <w:jc w:val="both"/>
      </w:pPr>
      <w:r>
        <w:t xml:space="preserve">2. En el grupo </w:t>
      </w:r>
      <w:r w:rsidRPr="00B908A9">
        <w:t>Configurar página</w:t>
      </w:r>
      <w:r>
        <w:t>, hacer clic en el botón de abajo a la izquierda.</w:t>
      </w:r>
    </w:p>
    <w:p w:rsidR="00B908A9" w:rsidRDefault="00B908A9" w:rsidP="00155206">
      <w:pPr>
        <w:pStyle w:val="Prrafodelista"/>
        <w:spacing w:after="0" w:line="240" w:lineRule="auto"/>
        <w:ind w:left="1428"/>
        <w:jc w:val="both"/>
      </w:pPr>
    </w:p>
    <w:p w:rsidR="00B908A9" w:rsidRDefault="00B908A9" w:rsidP="00155206">
      <w:pPr>
        <w:pStyle w:val="Prrafodelista"/>
        <w:spacing w:after="0" w:line="240" w:lineRule="auto"/>
        <w:ind w:left="1776"/>
        <w:jc w:val="both"/>
      </w:pPr>
      <w:r>
        <w:rPr>
          <w:noProof/>
          <w:lang w:eastAsia="es-PE"/>
        </w:rPr>
        <w:drawing>
          <wp:inline distT="0" distB="0" distL="0" distR="0" wp14:anchorId="2E564E7A" wp14:editId="400D5910">
            <wp:extent cx="3648075" cy="895350"/>
            <wp:effectExtent l="0" t="0" r="9525" b="0"/>
            <wp:docPr id="251" name="Imagen 251" descr="Botón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otón configurar página"/>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rsidR="00B908A9" w:rsidRDefault="00B908A9" w:rsidP="00155206">
      <w:pPr>
        <w:pStyle w:val="Prrafodelista"/>
        <w:spacing w:after="0" w:line="240" w:lineRule="auto"/>
        <w:ind w:left="1776"/>
        <w:jc w:val="both"/>
      </w:pPr>
    </w:p>
    <w:p w:rsidR="00B908A9" w:rsidRDefault="00B908A9" w:rsidP="00155206">
      <w:pPr>
        <w:pStyle w:val="Prrafodelista"/>
        <w:spacing w:after="0" w:line="240" w:lineRule="auto"/>
        <w:ind w:left="1776"/>
        <w:jc w:val="both"/>
      </w:pPr>
      <w:r>
        <w:t xml:space="preserve">También puedes acceder a esta ventana pulsando </w:t>
      </w:r>
      <w:r w:rsidRPr="00B908A9">
        <w:t>CTRL+P</w:t>
      </w:r>
      <w:r>
        <w:t xml:space="preserve"> o </w:t>
      </w:r>
      <w:r w:rsidRPr="00B908A9">
        <w:t>Archivo</w:t>
      </w:r>
      <w:r>
        <w:t xml:space="preserve"> &gt; </w:t>
      </w:r>
      <w:r w:rsidRPr="00B908A9">
        <w:t>Imprimir</w:t>
      </w:r>
      <w:r>
        <w:t xml:space="preserve">. Encontrarás un enlace llamado </w:t>
      </w:r>
      <w:r w:rsidRPr="00B908A9">
        <w:t>Configurar página</w:t>
      </w:r>
      <w:r>
        <w:t xml:space="preserve"> en la zona inferior.</w:t>
      </w:r>
    </w:p>
    <w:p w:rsidR="00B908A9" w:rsidRDefault="00B908A9" w:rsidP="00155206">
      <w:pPr>
        <w:pStyle w:val="Prrafodelista"/>
        <w:spacing w:after="0" w:line="240" w:lineRule="auto"/>
        <w:ind w:left="1776"/>
        <w:jc w:val="both"/>
      </w:pPr>
    </w:p>
    <w:p w:rsidR="00B908A9" w:rsidRDefault="00B908A9" w:rsidP="00155206">
      <w:pPr>
        <w:pStyle w:val="Prrafodelista"/>
        <w:spacing w:after="0" w:line="240" w:lineRule="auto"/>
        <w:ind w:left="1428"/>
        <w:jc w:val="both"/>
      </w:pPr>
      <w:r>
        <w:t xml:space="preserve">3. Hacer clic sobre la pestaña </w:t>
      </w:r>
      <w:r w:rsidRPr="00B908A9">
        <w:t>Encabezado y pie de página</w:t>
      </w:r>
      <w:r>
        <w:t xml:space="preserve">. </w:t>
      </w:r>
    </w:p>
    <w:p w:rsidR="00B908A9" w:rsidRDefault="00B908A9" w:rsidP="00155206">
      <w:pPr>
        <w:pStyle w:val="Prrafodelista"/>
        <w:spacing w:after="0" w:line="240" w:lineRule="auto"/>
        <w:ind w:left="1428"/>
        <w:jc w:val="both"/>
      </w:pPr>
    </w:p>
    <w:p w:rsidR="00B908A9" w:rsidRDefault="00B908A9" w:rsidP="00155206">
      <w:pPr>
        <w:pStyle w:val="Prrafodelista"/>
        <w:spacing w:after="0" w:line="240" w:lineRule="auto"/>
        <w:ind w:left="1776"/>
        <w:jc w:val="center"/>
      </w:pPr>
      <w:r>
        <w:rPr>
          <w:noProof/>
          <w:lang w:eastAsia="es-PE"/>
        </w:rPr>
        <w:drawing>
          <wp:inline distT="0" distB="0" distL="0" distR="0" wp14:anchorId="5B1EA43C" wp14:editId="418F8171">
            <wp:extent cx="5029200" cy="4381500"/>
            <wp:effectExtent l="0" t="0" r="0" b="0"/>
            <wp:docPr id="250" name="Imagen 250"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nfigurar págin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29200" cy="4381500"/>
                    </a:xfrm>
                    <a:prstGeom prst="rect">
                      <a:avLst/>
                    </a:prstGeom>
                    <a:noFill/>
                    <a:ln>
                      <a:noFill/>
                    </a:ln>
                  </pic:spPr>
                </pic:pic>
              </a:graphicData>
            </a:graphic>
          </wp:inline>
        </w:drawing>
      </w:r>
    </w:p>
    <w:p w:rsidR="00C05FEE" w:rsidRDefault="00C05FEE" w:rsidP="00155206">
      <w:pPr>
        <w:pStyle w:val="Prrafodelista"/>
        <w:spacing w:after="0" w:line="240" w:lineRule="auto"/>
        <w:ind w:left="1417"/>
        <w:jc w:val="both"/>
      </w:pPr>
    </w:p>
    <w:p w:rsidR="00155206" w:rsidRDefault="00155206" w:rsidP="00155206">
      <w:pPr>
        <w:pStyle w:val="Prrafodelista"/>
        <w:spacing w:after="0" w:line="240" w:lineRule="auto"/>
        <w:ind w:left="1417"/>
        <w:jc w:val="both"/>
      </w:pPr>
      <w:r>
        <w:t>En esta ficha tenemos dos recuadros, uno para ver el encabezado y otro para ver el pie. En nuestro caso sólo tenemos encabezado.</w:t>
      </w:r>
    </w:p>
    <w:p w:rsidR="00155206" w:rsidRDefault="00155206" w:rsidP="00155206">
      <w:pPr>
        <w:pStyle w:val="Prrafodelista"/>
        <w:spacing w:after="0" w:line="240" w:lineRule="auto"/>
        <w:ind w:left="1417"/>
        <w:jc w:val="both"/>
      </w:pPr>
    </w:p>
    <w:p w:rsidR="00155206" w:rsidRDefault="00155206" w:rsidP="00155206">
      <w:pPr>
        <w:pStyle w:val="Prrafodelista"/>
        <w:spacing w:after="0" w:line="240" w:lineRule="auto"/>
        <w:ind w:left="1417"/>
        <w:jc w:val="both"/>
      </w:pPr>
      <w:r>
        <w:lastRenderedPageBreak/>
        <w:t xml:space="preserve">En el recuadro </w:t>
      </w:r>
      <w:r w:rsidRPr="00155206">
        <w:t>Encabezado:</w:t>
      </w:r>
      <w:r>
        <w:t xml:space="preserve"> aparece el tipo de encabezado elegido, en nuestro caso </w:t>
      </w:r>
      <w:r w:rsidRPr="00155206">
        <w:t>Ejemplo Encabezado</w:t>
      </w:r>
      <w:r>
        <w:t xml:space="preserve">. Pulsando la flecha de la derecha aparecerán posibles encabezados a utilizar. Para </w:t>
      </w:r>
      <w:r w:rsidRPr="00155206">
        <w:t>modificarlo</w:t>
      </w:r>
      <w:r>
        <w:t xml:space="preserve">, haremos clic sobre el botón </w:t>
      </w:r>
      <w:r w:rsidRPr="00155206">
        <w:t>Personalizar encabezado...</w:t>
      </w:r>
    </w:p>
    <w:p w:rsidR="00155206" w:rsidRDefault="00155206" w:rsidP="00155206">
      <w:pPr>
        <w:pStyle w:val="Prrafodelista"/>
        <w:spacing w:after="0" w:line="240" w:lineRule="auto"/>
        <w:ind w:left="1417"/>
        <w:jc w:val="both"/>
      </w:pPr>
    </w:p>
    <w:p w:rsidR="00155206" w:rsidRDefault="00155206" w:rsidP="00155206">
      <w:pPr>
        <w:pStyle w:val="Prrafodelista"/>
        <w:spacing w:after="0" w:line="240" w:lineRule="auto"/>
        <w:ind w:left="1417"/>
        <w:jc w:val="both"/>
      </w:pPr>
      <w:r>
        <w:t xml:space="preserve">En el recuadro </w:t>
      </w:r>
      <w:r w:rsidRPr="00155206">
        <w:t>Pie de página:</w:t>
      </w:r>
      <w:r>
        <w:t xml:space="preserve"> aparece el tipo de pie de página elegido. En nuestro caso, no hay </w:t>
      </w:r>
      <w:r w:rsidRPr="00155206">
        <w:t>ninguno</w:t>
      </w:r>
      <w:r>
        <w:t xml:space="preserve">. Pulsando la flecha de la derecha aparecerán posibles pies de página a utilizar. Para </w:t>
      </w:r>
      <w:r w:rsidRPr="00155206">
        <w:t>modificarlo</w:t>
      </w:r>
      <w:r>
        <w:t xml:space="preserve">, haremos clic sobre el botón </w:t>
      </w:r>
      <w:r w:rsidRPr="00155206">
        <w:t>Personalizar pie de página...</w:t>
      </w:r>
    </w:p>
    <w:p w:rsidR="00155206" w:rsidRDefault="00155206" w:rsidP="00155206">
      <w:pPr>
        <w:pStyle w:val="Prrafodelista"/>
        <w:spacing w:after="0" w:line="240" w:lineRule="auto"/>
        <w:ind w:left="1417"/>
        <w:jc w:val="both"/>
      </w:pPr>
    </w:p>
    <w:p w:rsidR="00155206" w:rsidRDefault="00155206" w:rsidP="00155206">
      <w:pPr>
        <w:pStyle w:val="Prrafodelista"/>
        <w:spacing w:after="0" w:line="240" w:lineRule="auto"/>
        <w:ind w:left="1417"/>
        <w:jc w:val="both"/>
      </w:pPr>
      <w:r>
        <w:t xml:space="preserve">En cualquiera de los dos casos, los pasos que vienen a continuación son los mismos. </w:t>
      </w:r>
    </w:p>
    <w:p w:rsidR="00155206" w:rsidRDefault="00155206" w:rsidP="00155206">
      <w:pPr>
        <w:pStyle w:val="Prrafodelista"/>
        <w:spacing w:after="0" w:line="240" w:lineRule="auto"/>
        <w:ind w:left="1417"/>
        <w:jc w:val="both"/>
      </w:pPr>
      <w:r>
        <w:t xml:space="preserve">Aparecerá el siguiente cuadro de diálogo: </w:t>
      </w:r>
    </w:p>
    <w:p w:rsidR="00155206" w:rsidRDefault="00155206" w:rsidP="00155206">
      <w:pPr>
        <w:pStyle w:val="centrado"/>
        <w:ind w:left="708"/>
        <w:jc w:val="center"/>
      </w:pPr>
      <w:r>
        <w:rPr>
          <w:noProof/>
        </w:rPr>
        <w:drawing>
          <wp:inline distT="0" distB="0" distL="0" distR="0" wp14:anchorId="39659841" wp14:editId="098EC50A">
            <wp:extent cx="5772150" cy="3067050"/>
            <wp:effectExtent l="0" t="0" r="0" b="0"/>
            <wp:docPr id="252" name="Imagen 252"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ncabezado"/>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72150" cy="3067050"/>
                    </a:xfrm>
                    <a:prstGeom prst="rect">
                      <a:avLst/>
                    </a:prstGeom>
                    <a:noFill/>
                    <a:ln>
                      <a:noFill/>
                    </a:ln>
                  </pic:spPr>
                </pic:pic>
              </a:graphicData>
            </a:graphic>
          </wp:inline>
        </w:drawing>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sz w:val="22"/>
          <w:szCs w:val="22"/>
        </w:rPr>
        <w:t xml:space="preserve">Excel divide el encabezado y el pie de página en tres secciones. Dependiendo de dónde queremos que aparezca el contenido del encabezado o pie de página, hacer clic en la sección deseada y escribir el texto deseado.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sz w:val="22"/>
          <w:szCs w:val="22"/>
        </w:rPr>
        <w:t xml:space="preserve">Existen unos botones que nos servirán para introducir unos códigos o modificar el aspecto del encabezado o pie de página.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4529D8CA" wp14:editId="716E9426">
            <wp:extent cx="238125" cy="228600"/>
            <wp:effectExtent l="0" t="0" r="9525" b="0"/>
            <wp:docPr id="262" name="Imagen 262" descr="botón cambiar asp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otón cambiar aspecto"/>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cambiar el aspecto del texto escrito y seleccionado. Al hacer clic sobre este botón, aparece el cuadro de diálogo </w:t>
      </w:r>
      <w:r w:rsidRPr="00155206">
        <w:rPr>
          <w:rStyle w:val="ventanas"/>
          <w:rFonts w:asciiTheme="minorHAnsi" w:hAnsiTheme="minorHAnsi" w:cstheme="minorHAnsi"/>
          <w:sz w:val="22"/>
          <w:szCs w:val="22"/>
        </w:rPr>
        <w:t>Fuente</w:t>
      </w:r>
      <w:r w:rsidRPr="00155206">
        <w:rPr>
          <w:rFonts w:asciiTheme="minorHAnsi" w:hAnsiTheme="minorHAnsi" w:cstheme="minorHAnsi"/>
          <w:sz w:val="22"/>
          <w:szCs w:val="22"/>
        </w:rPr>
        <w:t xml:space="preserve"> ya estudiado en este curso.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3A365CAF" wp14:editId="528E682F">
            <wp:extent cx="238125" cy="228600"/>
            <wp:effectExtent l="0" t="0" r="9525" b="0"/>
            <wp:docPr id="261" name="Imagen 261" descr="botón nº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tón nº de página"/>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que aparezca el número de la página. Al hacer clic sobre este botón, aparece en la sección en la que nos encontramos situados </w:t>
      </w:r>
      <w:proofErr w:type="gramStart"/>
      <w:r w:rsidRPr="00155206">
        <w:rPr>
          <w:rStyle w:val="Textoennegrita"/>
          <w:rFonts w:asciiTheme="minorHAnsi" w:hAnsiTheme="minorHAnsi" w:cstheme="minorHAnsi"/>
          <w:sz w:val="22"/>
          <w:szCs w:val="22"/>
        </w:rPr>
        <w:t>&amp;[</w:t>
      </w:r>
      <w:proofErr w:type="gramEnd"/>
      <w:r w:rsidRPr="00155206">
        <w:rPr>
          <w:rStyle w:val="Textoennegrita"/>
          <w:rFonts w:asciiTheme="minorHAnsi" w:hAnsiTheme="minorHAnsi" w:cstheme="minorHAnsi"/>
          <w:sz w:val="22"/>
          <w:szCs w:val="22"/>
        </w:rPr>
        <w:t>Página]</w:t>
      </w:r>
      <w:r w:rsidRPr="00155206">
        <w:rPr>
          <w:rFonts w:asciiTheme="minorHAnsi" w:hAnsiTheme="minorHAnsi" w:cstheme="minorHAnsi"/>
          <w:sz w:val="22"/>
          <w:szCs w:val="22"/>
        </w:rPr>
        <w:t xml:space="preserve"> de forma que, a la hora de imprimir la hoja, aparecerá el número de página correspondiente a la hoja impresa.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3C3FBF45" wp14:editId="74999EFE">
            <wp:extent cx="238125" cy="228600"/>
            <wp:effectExtent l="0" t="0" r="9525" b="0"/>
            <wp:docPr id="260" name="Imagen 260" descr="botón nº total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otón nº total de págin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incluir el número total de páginas a imprimir del libro de trabajo. Al hacer clic sobre este botón, aparece </w:t>
      </w:r>
      <w:proofErr w:type="gramStart"/>
      <w:r w:rsidRPr="00155206">
        <w:rPr>
          <w:rStyle w:val="Textoennegrita"/>
          <w:rFonts w:asciiTheme="minorHAnsi" w:hAnsiTheme="minorHAnsi" w:cstheme="minorHAnsi"/>
          <w:sz w:val="22"/>
          <w:szCs w:val="22"/>
        </w:rPr>
        <w:t>&amp;[</w:t>
      </w:r>
      <w:proofErr w:type="gramEnd"/>
      <w:r w:rsidRPr="00155206">
        <w:rPr>
          <w:rStyle w:val="Textoennegrita"/>
          <w:rFonts w:asciiTheme="minorHAnsi" w:hAnsiTheme="minorHAnsi" w:cstheme="minorHAnsi"/>
          <w:sz w:val="22"/>
          <w:szCs w:val="22"/>
        </w:rPr>
        <w:t>Páginas]</w:t>
      </w:r>
      <w:r w:rsidRPr="00155206">
        <w:rPr>
          <w:rFonts w:asciiTheme="minorHAnsi" w:hAnsiTheme="minorHAnsi" w:cstheme="minorHAnsi"/>
          <w:sz w:val="22"/>
          <w:szCs w:val="22"/>
        </w:rPr>
        <w:t xml:space="preserve"> y, a la hora de imprimir, saldrá el número total de páginas.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447569D0" wp14:editId="67692DFF">
            <wp:extent cx="238125" cy="228600"/>
            <wp:effectExtent l="0" t="0" r="9525" b="0"/>
            <wp:docPr id="259" name="Imagen 259" descr="botón fecha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otón fecha sistem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poner la fecha del ordenador. Al hacer clic sobre este botón aparece </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Fecha] </w:t>
      </w:r>
      <w:r w:rsidRPr="00155206">
        <w:rPr>
          <w:rFonts w:asciiTheme="minorHAnsi" w:hAnsiTheme="minorHAnsi" w:cstheme="minorHAnsi"/>
          <w:sz w:val="22"/>
          <w:szCs w:val="22"/>
        </w:rPr>
        <w:t xml:space="preserve">y en la impresión saldrá la fecha real.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49167CE2" wp14:editId="7EC1BD7E">
            <wp:extent cx="238125" cy="228600"/>
            <wp:effectExtent l="0" t="0" r="9525" b="0"/>
            <wp:docPr id="258" name="Imagen 258" descr="botón hora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tón hora sistema"/>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poner la hora del ordenador. Al hacer clic sobre este botón aparece </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Hora] </w:t>
      </w:r>
      <w:r w:rsidRPr="00155206">
        <w:rPr>
          <w:rFonts w:asciiTheme="minorHAnsi" w:hAnsiTheme="minorHAnsi" w:cstheme="minorHAnsi"/>
          <w:sz w:val="22"/>
          <w:szCs w:val="22"/>
        </w:rPr>
        <w:t xml:space="preserve">y en la impresión saldrá la hora real.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lastRenderedPageBreak/>
        <w:drawing>
          <wp:inline distT="0" distB="0" distL="0" distR="0" wp14:anchorId="698F9158" wp14:editId="43C7BF80">
            <wp:extent cx="238125" cy="228600"/>
            <wp:effectExtent l="0" t="0" r="9525" b="0"/>
            <wp:docPr id="257" name="Imagen 257" descr="botón ruta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otón ruta del libro"/>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poner el nombre del libro de trabajo con su ruta de acceso (es decir, su posición en el disco). Al hacer clic sobre este botón, aparece </w:t>
      </w:r>
      <w:r w:rsidRPr="00155206">
        <w:rPr>
          <w:rFonts w:asciiTheme="minorHAnsi" w:hAnsiTheme="minorHAnsi" w:cstheme="minorHAnsi"/>
          <w:b/>
          <w:bCs/>
          <w:sz w:val="22"/>
          <w:szCs w:val="22"/>
        </w:rPr>
        <w:t>[Ruta de acceso</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[Archivo] </w:t>
      </w:r>
      <w:r w:rsidRPr="00155206">
        <w:rPr>
          <w:rFonts w:asciiTheme="minorHAnsi" w:hAnsiTheme="minorHAnsi" w:cstheme="minorHAnsi"/>
          <w:sz w:val="22"/>
          <w:szCs w:val="22"/>
        </w:rPr>
        <w:t xml:space="preserve">y en la impresión saldrá el nombre del libro de trabajo completo.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610A65DE" wp14:editId="66F2E3B7">
            <wp:extent cx="238125" cy="228600"/>
            <wp:effectExtent l="0" t="0" r="9525" b="0"/>
            <wp:docPr id="256" name="Imagen 256" descr="botón nombre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tón nombre del libro"/>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poner el nombre del libro de trabajo. Al hacer clic sobre este botón, aparece </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Archivo] </w:t>
      </w:r>
      <w:r w:rsidRPr="00155206">
        <w:rPr>
          <w:rFonts w:asciiTheme="minorHAnsi" w:hAnsiTheme="minorHAnsi" w:cstheme="minorHAnsi"/>
          <w:sz w:val="22"/>
          <w:szCs w:val="22"/>
        </w:rPr>
        <w:t xml:space="preserve">y en la impresión saldrá el nombre del libro de trabajo.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0F16DD2B" wp14:editId="7B2F6D7E">
            <wp:extent cx="238125" cy="228600"/>
            <wp:effectExtent l="0" t="0" r="9525" b="0"/>
            <wp:docPr id="255" name="Imagen 255" descr="botón nombre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otón nombre hoja"/>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poner el nombre de la hoja. Al hacer clic sobre este botón, aparece </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Etiqueta] </w:t>
      </w:r>
      <w:r w:rsidRPr="00155206">
        <w:rPr>
          <w:rFonts w:asciiTheme="minorHAnsi" w:hAnsiTheme="minorHAnsi" w:cstheme="minorHAnsi"/>
          <w:sz w:val="22"/>
          <w:szCs w:val="22"/>
        </w:rPr>
        <w:t xml:space="preserve">y en la impresión saldrá el nombre de la hoja impresa.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658887C9" wp14:editId="41CE2487">
            <wp:extent cx="238125" cy="228600"/>
            <wp:effectExtent l="0" t="0" r="9525" b="0"/>
            <wp:docPr id="254" name="Imagen 254" descr="botón insertar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otón insertar imagen"/>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insertar una imagen. Al hacer clic sobre este botón, aparecerá el cuadro de diálogo para elegir la imagen a insertar y, una vez elegida ésta, en el recuadro del encabezado o pie de página pondrá </w:t>
      </w:r>
      <w:proofErr w:type="gramStart"/>
      <w:r w:rsidRPr="00155206">
        <w:rPr>
          <w:rFonts w:asciiTheme="minorHAnsi" w:hAnsiTheme="minorHAnsi" w:cstheme="minorHAnsi"/>
          <w:b/>
          <w:bCs/>
          <w:sz w:val="22"/>
          <w:szCs w:val="22"/>
        </w:rPr>
        <w:t>&amp;[</w:t>
      </w:r>
      <w:proofErr w:type="gramEnd"/>
      <w:r w:rsidRPr="00155206">
        <w:rPr>
          <w:rFonts w:asciiTheme="minorHAnsi" w:hAnsiTheme="minorHAnsi" w:cstheme="minorHAnsi"/>
          <w:b/>
          <w:bCs/>
          <w:sz w:val="22"/>
          <w:szCs w:val="22"/>
        </w:rPr>
        <w:t xml:space="preserve">Imagen] </w:t>
      </w:r>
      <w:r w:rsidRPr="00155206">
        <w:rPr>
          <w:rFonts w:asciiTheme="minorHAnsi" w:hAnsiTheme="minorHAnsi" w:cstheme="minorHAnsi"/>
          <w:sz w:val="22"/>
          <w:szCs w:val="22"/>
        </w:rPr>
        <w:t>y en la impresión saldrá la imagen seleccionada. Se puede utilizar para incluir el logotipo de la empresa, por ejemplo.</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noProof/>
          <w:sz w:val="22"/>
          <w:szCs w:val="22"/>
        </w:rPr>
        <w:drawing>
          <wp:inline distT="0" distB="0" distL="0" distR="0" wp14:anchorId="1C5C2836" wp14:editId="167F58F1">
            <wp:extent cx="238125" cy="228600"/>
            <wp:effectExtent l="0" t="0" r="9525" b="0"/>
            <wp:docPr id="253" name="Imagen 253" descr="botón cambiar aspecto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otón cambiar aspecto imáge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206">
        <w:rPr>
          <w:rFonts w:asciiTheme="minorHAnsi" w:hAnsiTheme="minorHAnsi" w:cstheme="minorHAnsi"/>
          <w:sz w:val="22"/>
          <w:szCs w:val="22"/>
        </w:rPr>
        <w:t xml:space="preserve">Para cambiar el aspecto de la imagen seleccionada. Este botón solamente estará activo en caso de haber añadido una imagen en el encabezado o pie de página. Al hacer clic sobre este botón, aparece el cuadro de diálogo </w:t>
      </w:r>
      <w:r w:rsidRPr="00155206">
        <w:rPr>
          <w:rStyle w:val="ventanas"/>
          <w:rFonts w:asciiTheme="minorHAnsi" w:hAnsiTheme="minorHAnsi" w:cstheme="minorHAnsi"/>
          <w:sz w:val="22"/>
          <w:szCs w:val="22"/>
        </w:rPr>
        <w:t>Formato de imagen</w:t>
      </w:r>
      <w:r w:rsidRPr="00155206">
        <w:rPr>
          <w:rFonts w:asciiTheme="minorHAnsi" w:hAnsiTheme="minorHAnsi" w:cstheme="minorHAnsi"/>
          <w:sz w:val="22"/>
          <w:szCs w:val="22"/>
        </w:rPr>
        <w:t xml:space="preserve"> para poder elegir los cambios de aspecto de la imagen deseados. </w:t>
      </w: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p>
    <w:p w:rsidR="00155206" w:rsidRPr="00155206" w:rsidRDefault="00155206" w:rsidP="00155206">
      <w:pPr>
        <w:pStyle w:val="NormalWeb"/>
        <w:spacing w:before="0" w:beforeAutospacing="0" w:after="0" w:afterAutospacing="0"/>
        <w:ind w:left="1416"/>
        <w:rPr>
          <w:rFonts w:asciiTheme="minorHAnsi" w:hAnsiTheme="minorHAnsi" w:cstheme="minorHAnsi"/>
          <w:sz w:val="22"/>
          <w:szCs w:val="22"/>
        </w:rPr>
      </w:pPr>
      <w:r w:rsidRPr="00155206">
        <w:rPr>
          <w:rFonts w:asciiTheme="minorHAnsi" w:hAnsiTheme="minorHAnsi" w:cstheme="minorHAnsi"/>
          <w:sz w:val="22"/>
          <w:szCs w:val="22"/>
        </w:rPr>
        <w:t xml:space="preserve">Realizar las modificaciones deseadas y hacer clic sobre el botón </w:t>
      </w:r>
      <w:r w:rsidRPr="00155206">
        <w:rPr>
          <w:rStyle w:val="opciones"/>
          <w:rFonts w:asciiTheme="minorHAnsi" w:hAnsiTheme="minorHAnsi" w:cstheme="minorHAnsi"/>
          <w:sz w:val="22"/>
          <w:szCs w:val="22"/>
        </w:rPr>
        <w:t>Aceptar</w:t>
      </w:r>
      <w:r w:rsidRPr="00155206">
        <w:rPr>
          <w:rFonts w:asciiTheme="minorHAnsi" w:hAnsiTheme="minorHAnsi" w:cstheme="minorHAnsi"/>
          <w:sz w:val="22"/>
          <w:szCs w:val="22"/>
        </w:rPr>
        <w:t xml:space="preserve">. </w:t>
      </w:r>
    </w:p>
    <w:p w:rsidR="00AB1797" w:rsidRPr="00155206" w:rsidRDefault="00AB1797" w:rsidP="00155206">
      <w:pPr>
        <w:pStyle w:val="Prrafodelista"/>
        <w:spacing w:after="0" w:line="240" w:lineRule="auto"/>
        <w:ind w:left="709"/>
        <w:jc w:val="both"/>
        <w:rPr>
          <w:rFonts w:cstheme="minorHAnsi"/>
        </w:rPr>
      </w:pPr>
    </w:p>
    <w:p w:rsidR="00155206" w:rsidRDefault="00155206" w:rsidP="00427033">
      <w:pPr>
        <w:spacing w:after="0" w:line="240" w:lineRule="auto"/>
        <w:jc w:val="both"/>
      </w:pPr>
    </w:p>
    <w:p w:rsidR="00155206" w:rsidRDefault="00155206" w:rsidP="00427033">
      <w:pPr>
        <w:spacing w:after="0" w:line="240" w:lineRule="auto"/>
        <w:jc w:val="both"/>
      </w:pPr>
    </w:p>
    <w:p w:rsidR="00AB1797" w:rsidRDefault="00155206" w:rsidP="00427033">
      <w:pPr>
        <w:spacing w:after="0" w:line="240" w:lineRule="auto"/>
        <w:jc w:val="both"/>
      </w:pPr>
      <w:r>
        <w:t xml:space="preserve">La última ficha es </w:t>
      </w:r>
      <w:r>
        <w:rPr>
          <w:rStyle w:val="ventanas"/>
        </w:rPr>
        <w:t>Hoja</w:t>
      </w:r>
      <w:r>
        <w:t>, que nos permite definir cómo queremos que se impriman los datos contenidos en la hoja.</w:t>
      </w:r>
    </w:p>
    <w:p w:rsidR="00AB1797" w:rsidRDefault="00AB1797" w:rsidP="00427033">
      <w:pPr>
        <w:spacing w:after="0" w:line="240" w:lineRule="auto"/>
        <w:jc w:val="both"/>
      </w:pPr>
    </w:p>
    <w:p w:rsidR="00AB1797" w:rsidRDefault="00155206" w:rsidP="00155206">
      <w:pPr>
        <w:spacing w:after="0" w:line="240" w:lineRule="auto"/>
        <w:jc w:val="center"/>
      </w:pPr>
      <w:r>
        <w:rPr>
          <w:noProof/>
          <w:lang w:eastAsia="es-PE"/>
        </w:rPr>
        <w:drawing>
          <wp:inline distT="0" distB="0" distL="0" distR="0">
            <wp:extent cx="4286250" cy="3733800"/>
            <wp:effectExtent l="0" t="0" r="0" b="0"/>
            <wp:docPr id="263" name="Imagen 263"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onfigurar página"/>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86250" cy="3733800"/>
                    </a:xfrm>
                    <a:prstGeom prst="rect">
                      <a:avLst/>
                    </a:prstGeom>
                    <a:noFill/>
                    <a:ln>
                      <a:noFill/>
                    </a:ln>
                  </pic:spPr>
                </pic:pic>
              </a:graphicData>
            </a:graphic>
          </wp:inline>
        </w:drawing>
      </w:r>
    </w:p>
    <w:p w:rsidR="00AB1797" w:rsidRDefault="00AB1797" w:rsidP="00427033">
      <w:pPr>
        <w:spacing w:after="0" w:line="240" w:lineRule="auto"/>
        <w:jc w:val="both"/>
      </w:pPr>
    </w:p>
    <w:p w:rsidR="00155206" w:rsidRDefault="00155206" w:rsidP="00155206">
      <w:pPr>
        <w:spacing w:after="0" w:line="240" w:lineRule="auto"/>
        <w:jc w:val="both"/>
      </w:pPr>
      <w:r>
        <w:t xml:space="preserve">En  </w:t>
      </w:r>
      <w:r w:rsidRPr="00155206">
        <w:t>Área de impresión:</w:t>
      </w:r>
      <w:r>
        <w:t xml:space="preserve"> podrás indicar el rango de celdas a imprimir.  </w:t>
      </w:r>
    </w:p>
    <w:p w:rsidR="00155206" w:rsidRDefault="00155206" w:rsidP="00155206">
      <w:pPr>
        <w:spacing w:after="0" w:line="240" w:lineRule="auto"/>
        <w:jc w:val="both"/>
      </w:pPr>
    </w:p>
    <w:p w:rsidR="00155206" w:rsidRDefault="00155206" w:rsidP="00155206">
      <w:pPr>
        <w:spacing w:after="0" w:line="240" w:lineRule="auto"/>
        <w:jc w:val="both"/>
      </w:pPr>
      <w:r>
        <w:t>En</w:t>
      </w:r>
      <w:r w:rsidRPr="00155206">
        <w:t xml:space="preserve"> Imprimir títulos</w:t>
      </w:r>
      <w:r>
        <w:t xml:space="preserve"> podrás activar las siguientes opciones: </w:t>
      </w:r>
    </w:p>
    <w:p w:rsidR="00155206" w:rsidRDefault="00155206" w:rsidP="0000204E">
      <w:pPr>
        <w:pStyle w:val="Prrafodelista"/>
        <w:numPr>
          <w:ilvl w:val="0"/>
          <w:numId w:val="27"/>
        </w:numPr>
        <w:spacing w:after="0" w:line="240" w:lineRule="auto"/>
        <w:jc w:val="both"/>
      </w:pPr>
      <w:r w:rsidRPr="00155206">
        <w:lastRenderedPageBreak/>
        <w:t>Repetir filas en extremo superior</w:t>
      </w:r>
      <w:r>
        <w:t xml:space="preserve"> para que, en cada página que se imprima, aparezca como título de columnas aquella fila que está indicada en ese recuadro.</w:t>
      </w:r>
    </w:p>
    <w:p w:rsidR="00155206" w:rsidRDefault="00155206" w:rsidP="0000204E">
      <w:pPr>
        <w:pStyle w:val="Prrafodelista"/>
        <w:numPr>
          <w:ilvl w:val="0"/>
          <w:numId w:val="27"/>
        </w:numPr>
        <w:spacing w:after="0" w:line="240" w:lineRule="auto"/>
        <w:jc w:val="both"/>
      </w:pPr>
      <w:r w:rsidRPr="00155206">
        <w:t xml:space="preserve">Repetir columnas a la izquierda </w:t>
      </w:r>
      <w:r>
        <w:t>para que, en cada página que se imprima, aparezca como título de la fila aquella columna indicada en el recuadro.</w:t>
      </w:r>
    </w:p>
    <w:p w:rsidR="00155206" w:rsidRDefault="00155206" w:rsidP="00155206">
      <w:pPr>
        <w:spacing w:after="0" w:line="240" w:lineRule="auto"/>
        <w:jc w:val="both"/>
      </w:pPr>
    </w:p>
    <w:p w:rsidR="00155206" w:rsidRDefault="00155206" w:rsidP="00155206">
      <w:pPr>
        <w:spacing w:after="0" w:line="240" w:lineRule="auto"/>
        <w:jc w:val="both"/>
      </w:pPr>
      <w:r>
        <w:t xml:space="preserve">En el recuadro </w:t>
      </w:r>
      <w:r w:rsidRPr="00155206">
        <w:t>Imprimir</w:t>
      </w:r>
      <w:r>
        <w:t xml:space="preserve"> podrás activar opciones, como:</w:t>
      </w:r>
    </w:p>
    <w:p w:rsidR="00155206" w:rsidRDefault="00155206" w:rsidP="0000204E">
      <w:pPr>
        <w:pStyle w:val="Prrafodelista"/>
        <w:numPr>
          <w:ilvl w:val="0"/>
          <w:numId w:val="28"/>
        </w:numPr>
        <w:spacing w:after="0" w:line="240" w:lineRule="auto"/>
        <w:jc w:val="both"/>
      </w:pPr>
      <w:r w:rsidRPr="00155206">
        <w:t>Líneas de división</w:t>
      </w:r>
      <w:r>
        <w:t xml:space="preserve"> para imprimir las líneas que delimitan cada celda de la hoja.</w:t>
      </w:r>
    </w:p>
    <w:p w:rsidR="00155206" w:rsidRDefault="00155206" w:rsidP="0000204E">
      <w:pPr>
        <w:pStyle w:val="Prrafodelista"/>
        <w:numPr>
          <w:ilvl w:val="0"/>
          <w:numId w:val="28"/>
        </w:numPr>
        <w:spacing w:after="0" w:line="240" w:lineRule="auto"/>
        <w:jc w:val="both"/>
      </w:pPr>
      <w:r w:rsidRPr="00155206">
        <w:t>Blanco y negro</w:t>
      </w:r>
      <w:r>
        <w:t xml:space="preserve"> para no gastar las tintas de colores. </w:t>
      </w:r>
    </w:p>
    <w:p w:rsidR="00155206" w:rsidRDefault="00155206" w:rsidP="0000204E">
      <w:pPr>
        <w:pStyle w:val="Prrafodelista"/>
        <w:numPr>
          <w:ilvl w:val="0"/>
          <w:numId w:val="28"/>
        </w:numPr>
        <w:spacing w:after="0" w:line="240" w:lineRule="auto"/>
        <w:jc w:val="both"/>
      </w:pPr>
      <w:r w:rsidRPr="00155206">
        <w:t>Calidad de borrador</w:t>
      </w:r>
      <w:r>
        <w:t xml:space="preserve"> para realizar una impresión rápida pero menos bonita de nuestra hoja. Sólo tendrá sentido si la impresora dispone de esta herramienta. </w:t>
      </w:r>
    </w:p>
    <w:p w:rsidR="00155206" w:rsidRDefault="00155206" w:rsidP="0000204E">
      <w:pPr>
        <w:pStyle w:val="Prrafodelista"/>
        <w:numPr>
          <w:ilvl w:val="0"/>
          <w:numId w:val="28"/>
        </w:numPr>
        <w:spacing w:after="0" w:line="240" w:lineRule="auto"/>
        <w:jc w:val="both"/>
      </w:pPr>
      <w:r w:rsidRPr="00155206">
        <w:t>Encabezados de filas y columnas</w:t>
      </w:r>
      <w:r>
        <w:t xml:space="preserve"> para imprimir los encabezados de filas (los números de filas de la izquierda) y columnas (las letras de los nombres de las columnas superiores) de la hoja. </w:t>
      </w:r>
    </w:p>
    <w:p w:rsidR="00155206" w:rsidRDefault="00155206" w:rsidP="0000204E">
      <w:pPr>
        <w:pStyle w:val="Prrafodelista"/>
        <w:numPr>
          <w:ilvl w:val="0"/>
          <w:numId w:val="28"/>
        </w:numPr>
        <w:spacing w:after="0" w:line="240" w:lineRule="auto"/>
        <w:jc w:val="both"/>
      </w:pPr>
      <w:r w:rsidRPr="00155206">
        <w:t>Comentarios</w:t>
      </w:r>
      <w:r>
        <w:t xml:space="preserve"> te permite elegir si quieres imprimir o no los comentarios que hayas podido incluir, y si quieres hacerlo donde los has insertado o al final de la hoja.</w:t>
      </w:r>
    </w:p>
    <w:p w:rsidR="00155206" w:rsidRDefault="00155206" w:rsidP="0000204E">
      <w:pPr>
        <w:pStyle w:val="Prrafodelista"/>
        <w:numPr>
          <w:ilvl w:val="0"/>
          <w:numId w:val="28"/>
        </w:numPr>
        <w:spacing w:after="0" w:line="240" w:lineRule="auto"/>
        <w:jc w:val="both"/>
      </w:pPr>
      <w:r>
        <w:t>También podrás elegir si quieres imprimir las celdas con errores.</w:t>
      </w:r>
    </w:p>
    <w:p w:rsidR="00155206" w:rsidRDefault="00155206" w:rsidP="00155206">
      <w:pPr>
        <w:spacing w:after="0" w:line="240" w:lineRule="auto"/>
        <w:jc w:val="both"/>
      </w:pPr>
    </w:p>
    <w:p w:rsidR="00155206" w:rsidRDefault="00155206" w:rsidP="00155206">
      <w:pPr>
        <w:spacing w:after="0" w:line="240" w:lineRule="auto"/>
        <w:jc w:val="both"/>
      </w:pPr>
      <w:r>
        <w:t xml:space="preserve">Por último, podrás elegir el </w:t>
      </w:r>
      <w:r w:rsidRPr="00155206">
        <w:t>Orden de las páginas</w:t>
      </w:r>
      <w:r>
        <w:t>, es decir, la dirección que seguirán para la impresión.</w:t>
      </w:r>
    </w:p>
    <w:p w:rsidR="00155206" w:rsidRDefault="00155206" w:rsidP="00155206">
      <w:pPr>
        <w:spacing w:after="0" w:line="240" w:lineRule="auto"/>
        <w:jc w:val="both"/>
      </w:pPr>
    </w:p>
    <w:p w:rsidR="00155206" w:rsidRDefault="00155206" w:rsidP="00155206">
      <w:pPr>
        <w:spacing w:after="0" w:line="240" w:lineRule="auto"/>
        <w:jc w:val="both"/>
      </w:pPr>
      <w:r>
        <w:t xml:space="preserve">Tanto en esta ficha como en las otras, podrás acceder a las </w:t>
      </w:r>
      <w:r w:rsidRPr="00155206">
        <w:t>Opciones</w:t>
      </w:r>
      <w:r>
        <w:t xml:space="preserve"> específicas de la impresora seleccionada para la impresión, así como dirigirte a la opción </w:t>
      </w:r>
      <w:r w:rsidRPr="00155206">
        <w:t>Imprimir...</w:t>
      </w:r>
      <w:r>
        <w:t>, desde sus correspondientes botones.</w:t>
      </w:r>
    </w:p>
    <w:p w:rsidR="00155206" w:rsidRDefault="00155206" w:rsidP="00427033">
      <w:pPr>
        <w:spacing w:after="0" w:line="240" w:lineRule="auto"/>
        <w:jc w:val="both"/>
      </w:pPr>
    </w:p>
    <w:p w:rsidR="003F4A1C" w:rsidRPr="003F4A1C" w:rsidRDefault="003F4A1C" w:rsidP="003F4A1C">
      <w:pPr>
        <w:rPr>
          <w:bCs/>
          <w:color w:val="FF0000"/>
        </w:rPr>
      </w:pPr>
      <w:r>
        <w:rPr>
          <w:bCs/>
          <w:color w:val="FF0000"/>
        </w:rPr>
        <w:t>7.3</w:t>
      </w:r>
      <w:r w:rsidRPr="005D1D77">
        <w:rPr>
          <w:bCs/>
          <w:color w:val="FF0000"/>
        </w:rPr>
        <w:t xml:space="preserve"> </w:t>
      </w:r>
      <w:r w:rsidRPr="003F4A1C">
        <w:rPr>
          <w:bCs/>
          <w:color w:val="FF0000"/>
        </w:rPr>
        <w:t xml:space="preserve"> Imprimir</w:t>
      </w:r>
    </w:p>
    <w:p w:rsidR="003F4A1C" w:rsidRDefault="003F4A1C" w:rsidP="003F4A1C">
      <w:pPr>
        <w:spacing w:after="0" w:line="240" w:lineRule="auto"/>
        <w:jc w:val="both"/>
      </w:pPr>
      <w:r>
        <w:t xml:space="preserve">Si hemos pulsado </w:t>
      </w:r>
      <w:r>
        <w:rPr>
          <w:rStyle w:val="opciones"/>
        </w:rPr>
        <w:t>Imprimir</w:t>
      </w:r>
      <w:r>
        <w:t xml:space="preserve"> o </w:t>
      </w:r>
      <w:r>
        <w:rPr>
          <w:rStyle w:val="opciones"/>
        </w:rPr>
        <w:t>Vista previa</w:t>
      </w:r>
      <w:r>
        <w:t xml:space="preserve"> desde la ventana anterior, o bien si seleccionamos la opción </w:t>
      </w:r>
      <w:r>
        <w:rPr>
          <w:rStyle w:val="opciones"/>
        </w:rPr>
        <w:t>Imprimir</w:t>
      </w:r>
      <w:r>
        <w:t xml:space="preserve"> del menú </w:t>
      </w:r>
      <w:r>
        <w:rPr>
          <w:rStyle w:val="opciones"/>
        </w:rPr>
        <w:t>Archivo</w:t>
      </w:r>
      <w:r>
        <w:t>, veremos la siguiente ventana:</w:t>
      </w:r>
    </w:p>
    <w:p w:rsidR="003F4A1C" w:rsidRDefault="003F4A1C" w:rsidP="003F4A1C">
      <w:pPr>
        <w:pStyle w:val="centrado"/>
        <w:jc w:val="center"/>
      </w:pPr>
      <w:r>
        <w:rPr>
          <w:noProof/>
        </w:rPr>
        <w:drawing>
          <wp:inline distT="0" distB="0" distL="0" distR="0">
            <wp:extent cx="5867400" cy="3305175"/>
            <wp:effectExtent l="0" t="0" r="0" b="9525"/>
            <wp:docPr id="264" name="Imagen 264" descr="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ista prelimina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867400" cy="3305175"/>
                    </a:xfrm>
                    <a:prstGeom prst="rect">
                      <a:avLst/>
                    </a:prstGeom>
                    <a:noFill/>
                    <a:ln>
                      <a:noFill/>
                    </a:ln>
                  </pic:spPr>
                </pic:pic>
              </a:graphicData>
            </a:graphic>
          </wp:inline>
        </w:drawing>
      </w:r>
    </w:p>
    <w:p w:rsidR="003F4A1C" w:rsidRDefault="003F4A1C" w:rsidP="003F4A1C">
      <w:pPr>
        <w:spacing w:after="0" w:line="240" w:lineRule="auto"/>
        <w:jc w:val="both"/>
      </w:pPr>
      <w:r w:rsidRPr="003F4A1C">
        <w:t xml:space="preserve">También podemos utilizar la combinación de teclas </w:t>
      </w:r>
      <w:proofErr w:type="spellStart"/>
      <w:r w:rsidRPr="003F4A1C">
        <w:rPr>
          <w:b/>
        </w:rPr>
        <w:t>Ctrl</w:t>
      </w:r>
      <w:proofErr w:type="spellEnd"/>
      <w:r w:rsidRPr="003F4A1C">
        <w:rPr>
          <w:b/>
        </w:rPr>
        <w:t xml:space="preserve"> + P</w:t>
      </w:r>
      <w:r w:rsidRPr="003F4A1C">
        <w:t xml:space="preserve"> para acceder a ella.</w:t>
      </w:r>
    </w:p>
    <w:p w:rsidR="003F4A1C" w:rsidRPr="003F4A1C" w:rsidRDefault="003F4A1C" w:rsidP="003F4A1C">
      <w:pPr>
        <w:spacing w:after="0" w:line="240" w:lineRule="auto"/>
        <w:jc w:val="both"/>
      </w:pPr>
    </w:p>
    <w:p w:rsidR="003F4A1C" w:rsidRPr="003F4A1C" w:rsidRDefault="003F4A1C" w:rsidP="003F4A1C">
      <w:pPr>
        <w:spacing w:after="0" w:line="240" w:lineRule="auto"/>
        <w:jc w:val="both"/>
      </w:pPr>
      <w:r w:rsidRPr="003F4A1C">
        <w:t>En la zona izquierda dispondremos de una serie de opciones de configuración de la impresión, que nos permitirán:</w:t>
      </w:r>
    </w:p>
    <w:p w:rsidR="003F4A1C" w:rsidRDefault="003F4A1C" w:rsidP="0000204E">
      <w:pPr>
        <w:pStyle w:val="Prrafodelista"/>
        <w:numPr>
          <w:ilvl w:val="0"/>
          <w:numId w:val="29"/>
        </w:numPr>
        <w:spacing w:after="0" w:line="240" w:lineRule="auto"/>
        <w:jc w:val="both"/>
      </w:pPr>
      <w:r w:rsidRPr="003F4A1C">
        <w:t>Elegir cuántas copias queremos imprimir del documento.</w:t>
      </w:r>
    </w:p>
    <w:p w:rsidR="003F4A1C" w:rsidRPr="003F4A1C" w:rsidRDefault="003F4A1C" w:rsidP="003F4A1C">
      <w:pPr>
        <w:pStyle w:val="Prrafodelista"/>
        <w:spacing w:after="0" w:line="240" w:lineRule="auto"/>
        <w:jc w:val="both"/>
      </w:pPr>
    </w:p>
    <w:p w:rsidR="003F4A1C" w:rsidRPr="003F4A1C" w:rsidRDefault="003F4A1C" w:rsidP="0000204E">
      <w:pPr>
        <w:pStyle w:val="Prrafodelista"/>
        <w:numPr>
          <w:ilvl w:val="0"/>
          <w:numId w:val="29"/>
        </w:numPr>
        <w:spacing w:after="0" w:line="240" w:lineRule="auto"/>
        <w:jc w:val="both"/>
      </w:pPr>
      <w:r w:rsidRPr="003F4A1C">
        <w:t>Escoger qué impresora queremos utilizar en la impresión del documento, en caso de que no queramos utilizar la predeterminada que viene seleccionada por defecto. También podremos modificar las Propiedades de impresora seleccionada.</w:t>
      </w:r>
    </w:p>
    <w:p w:rsidR="003F4A1C" w:rsidRPr="003F4A1C" w:rsidRDefault="003F4A1C" w:rsidP="0000204E">
      <w:pPr>
        <w:pStyle w:val="Prrafodelista"/>
        <w:numPr>
          <w:ilvl w:val="0"/>
          <w:numId w:val="29"/>
        </w:numPr>
        <w:spacing w:after="0" w:line="240" w:lineRule="auto"/>
        <w:jc w:val="both"/>
      </w:pPr>
      <w:r w:rsidRPr="003F4A1C">
        <w:lastRenderedPageBreak/>
        <w:t>Opciones de Configuración como:</w:t>
      </w:r>
    </w:p>
    <w:p w:rsidR="003F4A1C" w:rsidRDefault="003F4A1C" w:rsidP="0000204E">
      <w:pPr>
        <w:pStyle w:val="Prrafodelista"/>
        <w:numPr>
          <w:ilvl w:val="0"/>
          <w:numId w:val="30"/>
        </w:numPr>
        <w:spacing w:after="0" w:line="240" w:lineRule="auto"/>
        <w:jc w:val="both"/>
      </w:pPr>
      <w:r w:rsidRPr="003F4A1C">
        <w:t>Qué hojas imprimir: Las hojas activas, todo el libro, o bien la selección realizada.</w:t>
      </w:r>
    </w:p>
    <w:p w:rsidR="003F4A1C" w:rsidRPr="003F4A1C" w:rsidRDefault="003F4A1C" w:rsidP="003F4A1C">
      <w:pPr>
        <w:pStyle w:val="Prrafodelista"/>
        <w:spacing w:after="0" w:line="240" w:lineRule="auto"/>
        <w:ind w:left="1068"/>
        <w:jc w:val="both"/>
      </w:pPr>
    </w:p>
    <w:p w:rsidR="003F4A1C" w:rsidRDefault="003F4A1C" w:rsidP="0000204E">
      <w:pPr>
        <w:pStyle w:val="Prrafodelista"/>
        <w:numPr>
          <w:ilvl w:val="0"/>
          <w:numId w:val="30"/>
        </w:numPr>
        <w:spacing w:after="0" w:line="240" w:lineRule="auto"/>
        <w:jc w:val="both"/>
      </w:pPr>
      <w:r w:rsidRPr="003F4A1C">
        <w:t>La intercalación. Cuando imprimimos varias copias sin intercalación, se imprime X veces cada página, por ejemplo: 1</w:t>
      </w:r>
      <w:proofErr w:type="gramStart"/>
      <w:r w:rsidRPr="003F4A1C">
        <w:t>,1,1</w:t>
      </w:r>
      <w:proofErr w:type="gramEnd"/>
      <w:r w:rsidRPr="003F4A1C">
        <w:t xml:space="preserve">    2,2,2    3,3,3    4,4,4 sería la impresión de tres copias de un libro que ocupa cuatro páginas. En cambio, si utilizamos el intercalado, se imprime el trabajo completo, una vez tras otra. El mismo ejemplo sería: 1,2,3,4    1,2,3,4     1,2,3,4 </w:t>
      </w:r>
    </w:p>
    <w:p w:rsidR="003F4A1C" w:rsidRPr="003F4A1C" w:rsidRDefault="003F4A1C" w:rsidP="003F4A1C">
      <w:pPr>
        <w:pStyle w:val="Prrafodelista"/>
        <w:spacing w:after="0" w:line="240" w:lineRule="auto"/>
        <w:ind w:left="1068"/>
        <w:jc w:val="both"/>
      </w:pPr>
    </w:p>
    <w:p w:rsidR="003F4A1C" w:rsidRDefault="003F4A1C" w:rsidP="0000204E">
      <w:pPr>
        <w:pStyle w:val="Prrafodelista"/>
        <w:numPr>
          <w:ilvl w:val="0"/>
          <w:numId w:val="30"/>
        </w:numPr>
        <w:spacing w:after="0" w:line="240" w:lineRule="auto"/>
        <w:jc w:val="both"/>
      </w:pPr>
      <w:r w:rsidRPr="003F4A1C">
        <w:t xml:space="preserve">La orientación y el tamaño del papel. </w:t>
      </w:r>
    </w:p>
    <w:p w:rsidR="003F4A1C" w:rsidRPr="003F4A1C" w:rsidRDefault="003F4A1C" w:rsidP="003F4A1C">
      <w:pPr>
        <w:spacing w:after="0" w:line="240" w:lineRule="auto"/>
        <w:jc w:val="both"/>
      </w:pPr>
    </w:p>
    <w:p w:rsidR="003F4A1C" w:rsidRDefault="003F4A1C" w:rsidP="0000204E">
      <w:pPr>
        <w:pStyle w:val="Prrafodelista"/>
        <w:numPr>
          <w:ilvl w:val="0"/>
          <w:numId w:val="30"/>
        </w:numPr>
        <w:spacing w:after="0" w:line="240" w:lineRule="auto"/>
        <w:jc w:val="both"/>
      </w:pPr>
      <w:r w:rsidRPr="003F4A1C">
        <w:t>Modificar los márgenes.</w:t>
      </w:r>
    </w:p>
    <w:p w:rsidR="003F4A1C" w:rsidRPr="003F4A1C" w:rsidRDefault="003F4A1C" w:rsidP="003F4A1C">
      <w:pPr>
        <w:spacing w:after="0" w:line="240" w:lineRule="auto"/>
        <w:jc w:val="both"/>
      </w:pPr>
    </w:p>
    <w:p w:rsidR="003F4A1C" w:rsidRDefault="003F4A1C" w:rsidP="0000204E">
      <w:pPr>
        <w:pStyle w:val="Prrafodelista"/>
        <w:numPr>
          <w:ilvl w:val="0"/>
          <w:numId w:val="30"/>
        </w:numPr>
        <w:spacing w:after="0" w:line="240" w:lineRule="auto"/>
        <w:jc w:val="both"/>
      </w:pPr>
      <w:r w:rsidRPr="003F4A1C">
        <w:t>Ajustar la escala de impresión.</w:t>
      </w:r>
    </w:p>
    <w:p w:rsidR="003F4A1C" w:rsidRPr="003F4A1C" w:rsidRDefault="003F4A1C" w:rsidP="003F4A1C">
      <w:pPr>
        <w:spacing w:after="0" w:line="240" w:lineRule="auto"/>
        <w:jc w:val="both"/>
      </w:pPr>
    </w:p>
    <w:p w:rsidR="003F4A1C" w:rsidRDefault="003F4A1C" w:rsidP="0000204E">
      <w:pPr>
        <w:pStyle w:val="Prrafodelista"/>
        <w:numPr>
          <w:ilvl w:val="0"/>
          <w:numId w:val="30"/>
        </w:numPr>
        <w:spacing w:after="0" w:line="240" w:lineRule="auto"/>
        <w:jc w:val="both"/>
      </w:pPr>
      <w:r w:rsidRPr="003F4A1C">
        <w:t>Acceder a la Configuración de página.</w:t>
      </w:r>
    </w:p>
    <w:p w:rsidR="003F4A1C" w:rsidRPr="003F4A1C" w:rsidRDefault="003F4A1C" w:rsidP="003F4A1C">
      <w:pPr>
        <w:spacing w:after="0" w:line="240" w:lineRule="auto"/>
        <w:jc w:val="both"/>
      </w:pPr>
    </w:p>
    <w:p w:rsidR="003F4A1C" w:rsidRDefault="003F4A1C" w:rsidP="003F4A1C">
      <w:pPr>
        <w:spacing w:after="0" w:line="240" w:lineRule="auto"/>
        <w:jc w:val="both"/>
      </w:pPr>
      <w:r w:rsidRPr="003F4A1C">
        <w:t>En la zona de la derecha, vemos la vista previa de la página. En caso de tener más de una página, podremos cambiar la página a visualizar utilizando los botones inferiores o escribiendo el número de la página a visualizar</w:t>
      </w:r>
      <w:r w:rsidRPr="003F4A1C">
        <w:rPr>
          <w:noProof/>
          <w:lang w:eastAsia="es-PE"/>
        </w:rPr>
        <w:drawing>
          <wp:inline distT="0" distB="0" distL="0" distR="0" wp14:anchorId="2B9EDDDA" wp14:editId="08B1ACD8">
            <wp:extent cx="885825" cy="285750"/>
            <wp:effectExtent l="0" t="0" r="9525" b="0"/>
            <wp:docPr id="266" name="Imagen 266" descr="Botones recorrer pág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otones recorrer página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3F4A1C">
        <w:t xml:space="preserve">. Si nuestra hoja sólo tiene 1 página, estos botones estarán inactivos. </w:t>
      </w:r>
    </w:p>
    <w:p w:rsidR="003F4A1C" w:rsidRPr="003F4A1C" w:rsidRDefault="003F4A1C" w:rsidP="003F4A1C">
      <w:pPr>
        <w:spacing w:after="0" w:line="240" w:lineRule="auto"/>
        <w:jc w:val="both"/>
      </w:pPr>
    </w:p>
    <w:p w:rsidR="003F4A1C" w:rsidRPr="003F4A1C" w:rsidRDefault="003F4A1C" w:rsidP="003F4A1C">
      <w:pPr>
        <w:spacing w:after="0" w:line="240" w:lineRule="auto"/>
        <w:jc w:val="both"/>
      </w:pPr>
      <w:r w:rsidRPr="003F4A1C">
        <w:t>También, en la zona inferior derecha, encontramos dos botones para personalizar la vista previa, pudiendo mostrar/ocultar los márgenes y elegir si visualizar la página completa.</w:t>
      </w:r>
    </w:p>
    <w:p w:rsidR="003F4A1C" w:rsidRPr="003F4A1C" w:rsidRDefault="003F4A1C" w:rsidP="003F4A1C">
      <w:pPr>
        <w:spacing w:after="0" w:line="240" w:lineRule="auto"/>
        <w:jc w:val="both"/>
      </w:pPr>
      <w:r w:rsidRPr="003F4A1C">
        <w:t xml:space="preserve">Cuando esté todo listo para la impresión y quede como deseas, podrás pulsar el botón </w:t>
      </w:r>
      <w:r w:rsidRPr="003F4A1C">
        <w:rPr>
          <w:noProof/>
          <w:lang w:eastAsia="es-PE"/>
        </w:rPr>
        <w:drawing>
          <wp:inline distT="0" distB="0" distL="0" distR="0" wp14:anchorId="72F97FF3" wp14:editId="68AE7294">
            <wp:extent cx="781050" cy="819150"/>
            <wp:effectExtent l="0" t="0" r="0" b="0"/>
            <wp:docPr id="265" name="Imagen 265" descr="Botón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otón imprimi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r w:rsidRPr="003F4A1C">
        <w:t>de la zona superior.</w:t>
      </w:r>
    </w:p>
    <w:p w:rsidR="003F4A1C" w:rsidRPr="005D1D77" w:rsidRDefault="003F4A1C" w:rsidP="003F4A1C">
      <w:pPr>
        <w:spacing w:after="0" w:line="240" w:lineRule="auto"/>
        <w:jc w:val="both"/>
        <w:rPr>
          <w:bCs/>
          <w:color w:val="FF0000"/>
        </w:rPr>
      </w:pPr>
    </w:p>
    <w:p w:rsidR="000321CB" w:rsidRDefault="000321CB">
      <w:r>
        <w:br w:type="page"/>
      </w:r>
    </w:p>
    <w:p w:rsidR="000321CB" w:rsidRPr="00B75755" w:rsidRDefault="000321CB" w:rsidP="000321CB">
      <w:pPr>
        <w:rPr>
          <w:b/>
          <w:color w:val="FF0000"/>
          <w:sz w:val="28"/>
        </w:rPr>
      </w:pPr>
      <w:r>
        <w:rPr>
          <w:b/>
          <w:color w:val="FF0000"/>
          <w:sz w:val="28"/>
        </w:rPr>
        <w:lastRenderedPageBreak/>
        <w:t>8</w:t>
      </w:r>
      <w:r w:rsidRPr="00B75755">
        <w:rPr>
          <w:b/>
          <w:color w:val="FF0000"/>
          <w:sz w:val="28"/>
        </w:rPr>
        <w:t xml:space="preserve"> </w:t>
      </w:r>
      <w:r w:rsidRPr="000321CB">
        <w:rPr>
          <w:b/>
          <w:color w:val="FF0000"/>
          <w:sz w:val="28"/>
        </w:rPr>
        <w:t>Gráficos</w:t>
      </w:r>
    </w:p>
    <w:p w:rsidR="000321CB" w:rsidRDefault="000321CB" w:rsidP="000321CB">
      <w:pPr>
        <w:spacing w:after="0" w:line="240" w:lineRule="auto"/>
        <w:jc w:val="both"/>
      </w:pPr>
      <w:r>
        <w:t xml:space="preserve">Un </w:t>
      </w:r>
      <w:r w:rsidRPr="000321CB">
        <w:t xml:space="preserve">gráfico </w:t>
      </w:r>
      <w:r>
        <w:t xml:space="preserve">es la </w:t>
      </w:r>
      <w:r w:rsidRPr="000321CB">
        <w:t xml:space="preserve">representación gráfica de los datos </w:t>
      </w:r>
      <w:r>
        <w:t>de una hoja de cálculo</w:t>
      </w:r>
      <w:r w:rsidRPr="000321CB">
        <w:t xml:space="preserve"> </w:t>
      </w:r>
      <w:r>
        <w:t xml:space="preserve">y </w:t>
      </w:r>
      <w:r w:rsidRPr="000321CB">
        <w:t>facilita su interpretación</w:t>
      </w:r>
      <w:r>
        <w:t xml:space="preserve">. </w:t>
      </w:r>
    </w:p>
    <w:p w:rsidR="000321CB" w:rsidRDefault="000321CB" w:rsidP="000321CB">
      <w:pPr>
        <w:spacing w:after="0" w:line="240" w:lineRule="auto"/>
        <w:jc w:val="both"/>
      </w:pPr>
    </w:p>
    <w:p w:rsidR="000321CB" w:rsidRDefault="000321CB" w:rsidP="000321CB">
      <w:pPr>
        <w:spacing w:after="0" w:line="240" w:lineRule="auto"/>
        <w:jc w:val="both"/>
      </w:pPr>
      <w:r>
        <w:t xml:space="preserve">En esta unidad, vamos a ver cómo </w:t>
      </w:r>
      <w:r w:rsidRPr="000321CB">
        <w:t xml:space="preserve">crear gráficos a partir de unos datos introducidos en una hoja de cálculo. </w:t>
      </w:r>
      <w:r>
        <w:t>La utilización de gráficos hace más sencilla e inmediata la interpretación de los datos. A menudo, un gráfico nos dice mucho más que una serie de datos clasificados por filas y columnas.</w:t>
      </w:r>
    </w:p>
    <w:p w:rsidR="000321CB" w:rsidRDefault="000321CB" w:rsidP="000321CB">
      <w:pPr>
        <w:spacing w:after="0" w:line="240" w:lineRule="auto"/>
        <w:jc w:val="both"/>
      </w:pPr>
    </w:p>
    <w:p w:rsidR="000321CB" w:rsidRDefault="000321CB" w:rsidP="000321CB">
      <w:pPr>
        <w:spacing w:after="0" w:line="240" w:lineRule="auto"/>
        <w:jc w:val="both"/>
      </w:pPr>
      <w:r>
        <w:t>Cuando se crea un gráfico en Excel, podemos optar por crearlo:</w:t>
      </w:r>
    </w:p>
    <w:p w:rsidR="000321CB" w:rsidRDefault="000321CB" w:rsidP="0000204E">
      <w:pPr>
        <w:pStyle w:val="Prrafodelista"/>
        <w:numPr>
          <w:ilvl w:val="0"/>
          <w:numId w:val="31"/>
        </w:numPr>
        <w:spacing w:after="0" w:line="240" w:lineRule="auto"/>
        <w:jc w:val="both"/>
      </w:pPr>
      <w:r>
        <w:t xml:space="preserve">Como </w:t>
      </w:r>
      <w:r w:rsidRPr="000321CB">
        <w:t>gráfico incrustado</w:t>
      </w:r>
      <w:r>
        <w:t>: Insertar el gráfico en una hoja normal como cualquier otro objeto.</w:t>
      </w:r>
    </w:p>
    <w:p w:rsidR="000321CB" w:rsidRDefault="000321CB" w:rsidP="0000204E">
      <w:pPr>
        <w:pStyle w:val="Prrafodelista"/>
        <w:numPr>
          <w:ilvl w:val="0"/>
          <w:numId w:val="31"/>
        </w:numPr>
        <w:spacing w:after="0" w:line="240" w:lineRule="auto"/>
        <w:jc w:val="both"/>
      </w:pPr>
      <w:r>
        <w:t xml:space="preserve">Como </w:t>
      </w:r>
      <w:r w:rsidRPr="000321CB">
        <w:t>hoja de gráfico</w:t>
      </w:r>
      <w:r>
        <w:t xml:space="preserve">: Crear el gráfico en una hoja exclusiva para el gráfico. En las hojas de gráfico no existen celdas ni ningún otro tipo de objeto. </w:t>
      </w:r>
    </w:p>
    <w:p w:rsidR="000321CB" w:rsidRPr="000321CB" w:rsidRDefault="000321CB" w:rsidP="000321CB">
      <w:pPr>
        <w:spacing w:after="0" w:line="240" w:lineRule="auto"/>
        <w:jc w:val="both"/>
      </w:pPr>
    </w:p>
    <w:p w:rsidR="000321CB" w:rsidRPr="005D1D77" w:rsidRDefault="000321CB" w:rsidP="000321CB">
      <w:pPr>
        <w:spacing w:after="0" w:line="240" w:lineRule="auto"/>
        <w:jc w:val="both"/>
        <w:rPr>
          <w:bCs/>
          <w:color w:val="FF0000"/>
        </w:rPr>
      </w:pPr>
      <w:r>
        <w:rPr>
          <w:bCs/>
          <w:color w:val="FF0000"/>
        </w:rPr>
        <w:t>8.</w:t>
      </w:r>
      <w:r w:rsidRPr="005D1D77">
        <w:rPr>
          <w:bCs/>
          <w:color w:val="FF0000"/>
        </w:rPr>
        <w:t xml:space="preserve">1 </w:t>
      </w:r>
      <w:r w:rsidRPr="000321CB">
        <w:rPr>
          <w:bCs/>
          <w:color w:val="FF0000"/>
        </w:rPr>
        <w:t>Crear gráficos</w:t>
      </w:r>
    </w:p>
    <w:p w:rsidR="00155206" w:rsidRDefault="00155206" w:rsidP="00427033">
      <w:pPr>
        <w:spacing w:after="0" w:line="240" w:lineRule="auto"/>
        <w:jc w:val="both"/>
      </w:pPr>
    </w:p>
    <w:p w:rsidR="00155206" w:rsidRDefault="000321CB" w:rsidP="00427033">
      <w:pPr>
        <w:spacing w:after="0" w:line="240" w:lineRule="auto"/>
        <w:jc w:val="both"/>
      </w:pPr>
      <w:r>
        <w:t xml:space="preserve">Para insertar un gráfico tenemos varias opciones, pero siempre utilizaremos la sección </w:t>
      </w:r>
      <w:r>
        <w:rPr>
          <w:rStyle w:val="ventanas"/>
        </w:rPr>
        <w:t>Gráficos</w:t>
      </w:r>
      <w:r>
        <w:t xml:space="preserve"> que se encuentra en la pestaña </w:t>
      </w:r>
      <w:r>
        <w:rPr>
          <w:rStyle w:val="opciones"/>
        </w:rPr>
        <w:t>Insertar</w:t>
      </w:r>
      <w:r>
        <w:t>.</w:t>
      </w:r>
    </w:p>
    <w:p w:rsidR="000321CB" w:rsidRDefault="000321CB" w:rsidP="000321CB">
      <w:pPr>
        <w:pStyle w:val="centrado"/>
        <w:jc w:val="center"/>
      </w:pPr>
      <w:r>
        <w:rPr>
          <w:noProof/>
        </w:rPr>
        <w:drawing>
          <wp:inline distT="0" distB="0" distL="0" distR="0">
            <wp:extent cx="2447925" cy="895350"/>
            <wp:effectExtent l="0" t="0" r="9525" b="0"/>
            <wp:docPr id="267" name="Imagen 267" descr="barra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arra gráfico"/>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p>
    <w:p w:rsidR="000321CB" w:rsidRDefault="003F1DA9" w:rsidP="00427033">
      <w:pPr>
        <w:spacing w:after="0" w:line="240" w:lineRule="auto"/>
        <w:jc w:val="both"/>
      </w:pPr>
      <w:r>
        <w:t xml:space="preserve">Es recomendable que tengas </w:t>
      </w:r>
      <w:r>
        <w:rPr>
          <w:rStyle w:val="resaltado"/>
        </w:rPr>
        <w:t>seleccionado el rango de celdas</w:t>
      </w:r>
      <w:r>
        <w:t xml:space="preserve"> que quieres que participen en el gráfico. De esta forma, Excel podrá generarlo automáticamente. En caso contrario, el gráfico se mostrará en blanco o no se creará debido a un tipo de error en los datos que solicita.</w:t>
      </w:r>
    </w:p>
    <w:p w:rsidR="003F1DA9" w:rsidRDefault="003F1DA9" w:rsidP="00427033">
      <w:pPr>
        <w:spacing w:after="0" w:line="240" w:lineRule="auto"/>
        <w:jc w:val="both"/>
      </w:pPr>
    </w:p>
    <w:p w:rsidR="003F1DA9" w:rsidRDefault="003F1DA9" w:rsidP="003F1DA9">
      <w:pPr>
        <w:spacing w:after="0" w:line="240" w:lineRule="auto"/>
        <w:jc w:val="center"/>
      </w:pPr>
      <w:r>
        <w:rPr>
          <w:rFonts w:ascii="Times New Roman" w:eastAsia="Times New Roman" w:hAnsi="Times New Roman" w:cs="Times New Roman"/>
          <w:noProof/>
          <w:sz w:val="24"/>
          <w:szCs w:val="24"/>
          <w:lang w:eastAsia="es-PE"/>
        </w:rPr>
        <w:drawing>
          <wp:inline distT="0" distB="0" distL="0" distR="0">
            <wp:extent cx="1952625" cy="2543175"/>
            <wp:effectExtent l="0" t="0" r="9525" b="9525"/>
            <wp:docPr id="268" name="Imagen 268" descr="Grafic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rafico desplegad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52625" cy="2543175"/>
                    </a:xfrm>
                    <a:prstGeom prst="rect">
                      <a:avLst/>
                    </a:prstGeom>
                    <a:noFill/>
                    <a:ln>
                      <a:noFill/>
                    </a:ln>
                  </pic:spPr>
                </pic:pic>
              </a:graphicData>
            </a:graphic>
          </wp:inline>
        </w:drawing>
      </w:r>
    </w:p>
    <w:p w:rsidR="003F1DA9" w:rsidRDefault="003F1DA9" w:rsidP="00427033">
      <w:pPr>
        <w:spacing w:after="0" w:line="240" w:lineRule="auto"/>
        <w:jc w:val="both"/>
      </w:pPr>
    </w:p>
    <w:p w:rsidR="003F1DA9" w:rsidRDefault="003F1DA9" w:rsidP="003F1DA9">
      <w:pPr>
        <w:spacing w:after="0" w:line="240" w:lineRule="auto"/>
        <w:jc w:val="both"/>
      </w:pPr>
      <w:r>
        <w:t>Como puedes ver, existen diversos tipos de gráficos a nuestra disposición. Podemos seleccionar un gráfico a insertar haciendo clic en el tipo que nos interese para que se despliegue el listado de los que se encuentran disponibles.</w:t>
      </w:r>
    </w:p>
    <w:p w:rsidR="003F1DA9" w:rsidRDefault="003F1DA9" w:rsidP="003F1DA9">
      <w:pPr>
        <w:spacing w:after="0" w:line="240" w:lineRule="auto"/>
        <w:jc w:val="both"/>
      </w:pPr>
    </w:p>
    <w:p w:rsidR="003F1DA9" w:rsidRDefault="003F1DA9" w:rsidP="003F1DA9">
      <w:pPr>
        <w:spacing w:after="0" w:line="240" w:lineRule="auto"/>
        <w:jc w:val="both"/>
      </w:pPr>
      <w:r>
        <w:t xml:space="preserve">En cada uno de los tipos generales de gráficos podrás encontrar un enlace en la parte inferior del listado que muestra </w:t>
      </w:r>
      <w:r w:rsidRPr="003F1DA9">
        <w:t xml:space="preserve">Más gráficos de... </w:t>
      </w:r>
    </w:p>
    <w:p w:rsidR="003F1DA9" w:rsidRDefault="003F1DA9" w:rsidP="003F1DA9">
      <w:pPr>
        <w:spacing w:after="0" w:line="240" w:lineRule="auto"/>
        <w:jc w:val="both"/>
      </w:pPr>
    </w:p>
    <w:p w:rsidR="003F1DA9" w:rsidRDefault="003F1DA9" w:rsidP="003F1DA9">
      <w:pPr>
        <w:spacing w:after="0" w:line="240" w:lineRule="auto"/>
        <w:jc w:val="both"/>
      </w:pPr>
      <w:r>
        <w:t>Hacer clic en esa opción equivaldría a desplegar el cuadro de diálogo de</w:t>
      </w:r>
      <w:r w:rsidRPr="003F1DA9">
        <w:t xml:space="preserve"> Insertar gráfico</w:t>
      </w:r>
    </w:p>
    <w:p w:rsidR="003F1DA9" w:rsidRDefault="003F1DA9" w:rsidP="00427033">
      <w:pPr>
        <w:spacing w:after="0" w:line="240" w:lineRule="auto"/>
        <w:jc w:val="both"/>
      </w:pPr>
    </w:p>
    <w:p w:rsidR="003F1DA9" w:rsidRDefault="003F1DA9" w:rsidP="003F1DA9">
      <w:pPr>
        <w:pStyle w:val="centrado"/>
        <w:jc w:val="center"/>
      </w:pPr>
      <w:r>
        <w:rPr>
          <w:noProof/>
        </w:rPr>
        <w:lastRenderedPageBreak/>
        <w:drawing>
          <wp:inline distT="0" distB="0" distL="0" distR="0">
            <wp:extent cx="4772025" cy="3362325"/>
            <wp:effectExtent l="0" t="0" r="9525" b="9525"/>
            <wp:docPr id="270" name="Imagen 270" descr="Inserta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nsertar gráfico"/>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72025" cy="3362325"/>
                    </a:xfrm>
                    <a:prstGeom prst="rect">
                      <a:avLst/>
                    </a:prstGeom>
                    <a:noFill/>
                    <a:ln>
                      <a:noFill/>
                    </a:ln>
                  </pic:spPr>
                </pic:pic>
              </a:graphicData>
            </a:graphic>
          </wp:inline>
        </w:drawing>
      </w:r>
    </w:p>
    <w:p w:rsidR="003F1DA9" w:rsidRDefault="003F1DA9" w:rsidP="003F1DA9">
      <w:pPr>
        <w:spacing w:after="0" w:line="240" w:lineRule="auto"/>
        <w:jc w:val="both"/>
      </w:pPr>
      <w:r>
        <w:t xml:space="preserve">Aquí puedes ver listados todos los gráficos disponibles. Selecciona uno y pulsa </w:t>
      </w:r>
      <w:r w:rsidRPr="003F1DA9">
        <w:t>Aceptar</w:t>
      </w:r>
      <w:r>
        <w:t xml:space="preserve"> para empezar a crearlo.</w:t>
      </w:r>
    </w:p>
    <w:p w:rsidR="003F1DA9" w:rsidRDefault="003F1DA9" w:rsidP="003F1DA9">
      <w:pPr>
        <w:spacing w:after="0" w:line="240" w:lineRule="auto"/>
        <w:jc w:val="both"/>
      </w:pPr>
    </w:p>
    <w:p w:rsidR="003F1DA9" w:rsidRDefault="003F1DA9" w:rsidP="003F1DA9">
      <w:pPr>
        <w:spacing w:after="0" w:line="240" w:lineRule="auto"/>
        <w:jc w:val="both"/>
      </w:pPr>
      <w:r>
        <w:t>Aparecerá un cuadro que contendrá el gráfico ya creado (si seleccionaste los datos previamente) o un cuadro en blanco (si no lo hiciste).</w:t>
      </w:r>
    </w:p>
    <w:p w:rsidR="003F1DA9" w:rsidRDefault="003F1DA9" w:rsidP="003F1DA9">
      <w:pPr>
        <w:spacing w:after="0" w:line="240" w:lineRule="auto"/>
        <w:jc w:val="both"/>
      </w:pPr>
    </w:p>
    <w:p w:rsidR="003F1DA9" w:rsidRDefault="003F1DA9" w:rsidP="003F1DA9">
      <w:pPr>
        <w:spacing w:after="0" w:line="240" w:lineRule="auto"/>
        <w:jc w:val="both"/>
      </w:pPr>
      <w:r>
        <w:t xml:space="preserve">Además, verás que aparece en la barra de menús una sección nueva, </w:t>
      </w:r>
      <w:r w:rsidRPr="003F1DA9">
        <w:t>Herramientas de gráficos</w:t>
      </w:r>
      <w:r>
        <w:t xml:space="preserve">, con dos pestañas: </w:t>
      </w:r>
      <w:r w:rsidRPr="003F1DA9">
        <w:t>Diseño</w:t>
      </w:r>
      <w:r>
        <w:t xml:space="preserve"> y </w:t>
      </w:r>
      <w:r w:rsidRPr="003F1DA9">
        <w:t>Formato</w:t>
      </w:r>
      <w:r>
        <w:t>.</w:t>
      </w:r>
    </w:p>
    <w:p w:rsidR="003F1DA9" w:rsidRDefault="003F1DA9" w:rsidP="003F1DA9">
      <w:pPr>
        <w:spacing w:after="0" w:line="240" w:lineRule="auto"/>
        <w:jc w:val="both"/>
      </w:pPr>
    </w:p>
    <w:p w:rsidR="003F1DA9" w:rsidRDefault="003F1DA9" w:rsidP="003F1DA9">
      <w:pPr>
        <w:spacing w:after="0" w:line="240" w:lineRule="auto"/>
        <w:jc w:val="center"/>
      </w:pPr>
      <w:r>
        <w:rPr>
          <w:noProof/>
          <w:lang w:eastAsia="es-PE"/>
        </w:rPr>
        <w:drawing>
          <wp:inline distT="0" distB="0" distL="0" distR="0" wp14:anchorId="2BEE5C71" wp14:editId="725D24A1">
            <wp:extent cx="3209925" cy="533400"/>
            <wp:effectExtent l="0" t="0" r="9525" b="0"/>
            <wp:docPr id="271" name="Imagen 271" descr="Menú 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enú Herramientas de gráfico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09925" cy="533400"/>
                    </a:xfrm>
                    <a:prstGeom prst="rect">
                      <a:avLst/>
                    </a:prstGeom>
                    <a:noFill/>
                    <a:ln>
                      <a:noFill/>
                    </a:ln>
                  </pic:spPr>
                </pic:pic>
              </a:graphicData>
            </a:graphic>
          </wp:inline>
        </w:drawing>
      </w:r>
    </w:p>
    <w:p w:rsidR="003F1DA9" w:rsidRDefault="003F1DA9" w:rsidP="003F1DA9">
      <w:pPr>
        <w:spacing w:after="0" w:line="240" w:lineRule="auto"/>
        <w:jc w:val="both"/>
      </w:pPr>
    </w:p>
    <w:p w:rsidR="003F1DA9" w:rsidRDefault="003F1DA9" w:rsidP="003F1DA9">
      <w:pPr>
        <w:spacing w:after="0" w:line="240" w:lineRule="auto"/>
        <w:jc w:val="both"/>
      </w:pPr>
      <w:r>
        <w:t>En los siguientes apartados veremos las opciones que se encuentran dentro de estas pestañas.</w:t>
      </w:r>
    </w:p>
    <w:p w:rsidR="00155206" w:rsidRDefault="00155206" w:rsidP="00427033">
      <w:pPr>
        <w:spacing w:after="0" w:line="240" w:lineRule="auto"/>
        <w:jc w:val="both"/>
      </w:pPr>
    </w:p>
    <w:p w:rsidR="009E44CE" w:rsidRPr="005D1D77" w:rsidRDefault="009E44CE" w:rsidP="009E44CE">
      <w:pPr>
        <w:spacing w:after="0" w:line="240" w:lineRule="auto"/>
        <w:jc w:val="both"/>
        <w:rPr>
          <w:bCs/>
          <w:color w:val="FF0000"/>
        </w:rPr>
      </w:pPr>
      <w:r>
        <w:rPr>
          <w:bCs/>
          <w:color w:val="FF0000"/>
        </w:rPr>
        <w:t>8.2</w:t>
      </w:r>
      <w:r w:rsidRPr="005D1D77">
        <w:rPr>
          <w:bCs/>
          <w:color w:val="FF0000"/>
        </w:rPr>
        <w:t xml:space="preserve"> </w:t>
      </w:r>
      <w:r w:rsidRPr="009E44CE">
        <w:rPr>
          <w:bCs/>
          <w:color w:val="FF0000"/>
        </w:rPr>
        <w:t>Añadir una serie de datos</w:t>
      </w:r>
    </w:p>
    <w:p w:rsidR="00155206" w:rsidRDefault="00155206" w:rsidP="00427033">
      <w:pPr>
        <w:spacing w:after="0" w:line="240" w:lineRule="auto"/>
        <w:jc w:val="both"/>
      </w:pPr>
    </w:p>
    <w:p w:rsidR="00155206" w:rsidRDefault="009E44CE" w:rsidP="00427033">
      <w:pPr>
        <w:spacing w:after="0" w:line="240" w:lineRule="auto"/>
        <w:jc w:val="both"/>
      </w:pPr>
      <w:r>
        <w:t xml:space="preserve">Este paso es el más importante de todos ya que en él definiremos qué datos queremos que aparezcan en el gráfico. Si observamos la pestaña </w:t>
      </w:r>
      <w:r>
        <w:rPr>
          <w:rStyle w:val="opciones"/>
        </w:rPr>
        <w:t>Diseño,</w:t>
      </w:r>
      <w:r>
        <w:t xml:space="preserve"> encontraremos dos opciones muy útiles relacionadas con los </w:t>
      </w:r>
      <w:r>
        <w:rPr>
          <w:rStyle w:val="ventanas"/>
        </w:rPr>
        <w:t>Datos</w:t>
      </w:r>
      <w:r>
        <w:t>:</w:t>
      </w:r>
    </w:p>
    <w:p w:rsidR="009E44CE" w:rsidRDefault="009E44CE" w:rsidP="009E44CE">
      <w:pPr>
        <w:pStyle w:val="centrado"/>
        <w:jc w:val="center"/>
      </w:pPr>
      <w:r>
        <w:rPr>
          <w:noProof/>
        </w:rPr>
        <w:drawing>
          <wp:inline distT="0" distB="0" distL="0" distR="0">
            <wp:extent cx="1571625" cy="885825"/>
            <wp:effectExtent l="0" t="0" r="9525" b="9525"/>
            <wp:docPr id="272" name="Imagen 272"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atos"/>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p w:rsidR="009E44CE" w:rsidRDefault="009E44CE" w:rsidP="00427033">
      <w:pPr>
        <w:spacing w:after="0" w:line="240" w:lineRule="auto"/>
        <w:jc w:val="both"/>
      </w:pPr>
      <w:r>
        <w:t xml:space="preserve">Primero nos fijaremos en el botón </w:t>
      </w:r>
      <w:r>
        <w:rPr>
          <w:rStyle w:val="opciones"/>
        </w:rPr>
        <w:t>Seleccionar datos</w:t>
      </w:r>
      <w:r>
        <w:t>. Desde él se abre el siguiente cuadro de diálogo:</w:t>
      </w:r>
    </w:p>
    <w:p w:rsidR="009E44CE" w:rsidRDefault="009E44CE" w:rsidP="00427033">
      <w:pPr>
        <w:spacing w:after="0" w:line="240" w:lineRule="auto"/>
        <w:jc w:val="both"/>
      </w:pPr>
    </w:p>
    <w:p w:rsidR="009E44CE" w:rsidRDefault="009E44CE" w:rsidP="009E44CE">
      <w:pPr>
        <w:spacing w:after="0" w:line="240" w:lineRule="auto"/>
        <w:jc w:val="center"/>
      </w:pPr>
      <w:r>
        <w:rPr>
          <w:noProof/>
          <w:lang w:eastAsia="es-PE"/>
        </w:rPr>
        <w:lastRenderedPageBreak/>
        <w:drawing>
          <wp:inline distT="0" distB="0" distL="0" distR="0">
            <wp:extent cx="4762500" cy="2552700"/>
            <wp:effectExtent l="0" t="0" r="0" b="0"/>
            <wp:docPr id="273" name="Imagen 273" descr="Seleccionar orige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eleccionar origen de dato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rsidR="009E44CE" w:rsidRDefault="009E44CE" w:rsidP="00427033">
      <w:pPr>
        <w:spacing w:after="0" w:line="240" w:lineRule="auto"/>
        <w:jc w:val="both"/>
      </w:pPr>
    </w:p>
    <w:p w:rsidR="009E44CE" w:rsidRDefault="009E44CE" w:rsidP="009E44CE">
      <w:pPr>
        <w:spacing w:after="0" w:line="240" w:lineRule="auto"/>
        <w:jc w:val="both"/>
      </w:pPr>
      <w:r>
        <w:t>En el campo</w:t>
      </w:r>
      <w:r w:rsidRPr="009E44CE">
        <w:t xml:space="preserve"> Rango de datos del gráfico</w:t>
      </w:r>
      <w:r>
        <w:t xml:space="preserve">, debemos indicar el rango de celdas que se tomarán en cuenta para crear el gráfico. En el caso de la imagen, hemos englobado de la celda </w:t>
      </w:r>
      <w:r w:rsidRPr="009E44CE">
        <w:t>C7</w:t>
      </w:r>
      <w:r>
        <w:t xml:space="preserve"> a la </w:t>
      </w:r>
      <w:r w:rsidRPr="009E44CE">
        <w:t>E8</w:t>
      </w:r>
      <w:r>
        <w:t xml:space="preserve"> (6 celdas). Para escoger los datos puedes escribir el rango o bien pulsar el botón </w:t>
      </w:r>
      <w:r>
        <w:rPr>
          <w:noProof/>
          <w:lang w:eastAsia="es-PE"/>
        </w:rPr>
        <w:drawing>
          <wp:inline distT="0" distB="0" distL="0" distR="0" wp14:anchorId="659B6580" wp14:editId="1591C1E2">
            <wp:extent cx="209550" cy="190500"/>
            <wp:effectExtent l="0" t="0" r="0" b="0"/>
            <wp:docPr id="274" name="Imagen 274" descr="selec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elección de dato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y seleccionar las celdas en la hoja.</w:t>
      </w:r>
    </w:p>
    <w:p w:rsidR="009E44CE" w:rsidRDefault="009E44CE" w:rsidP="009E44CE">
      <w:pPr>
        <w:spacing w:after="0" w:line="240" w:lineRule="auto"/>
        <w:jc w:val="both"/>
      </w:pPr>
    </w:p>
    <w:p w:rsidR="009E44CE" w:rsidRDefault="009E44CE" w:rsidP="009E44CE">
      <w:pPr>
        <w:spacing w:after="0" w:line="240" w:lineRule="auto"/>
        <w:jc w:val="both"/>
      </w:pPr>
      <w:r>
        <w:t>Una vez hayamos acotado los datos que utilizaremos, Excel asociará unos al eje horizontal (categorías) y otros al eje vertical (series). Ten en cuenta que hay gráficos que necesitan más de dos series para poder crearse (por ejemplo, los gráficos de superficie) mientras que otros, en cambio, (como el que ves en la imagen) se bastan con una sola.</w:t>
      </w:r>
    </w:p>
    <w:p w:rsidR="009E44CE" w:rsidRDefault="009E44CE" w:rsidP="009E44CE">
      <w:pPr>
        <w:spacing w:after="0" w:line="240" w:lineRule="auto"/>
        <w:jc w:val="both"/>
      </w:pPr>
    </w:p>
    <w:p w:rsidR="009E44CE" w:rsidRDefault="009E44CE" w:rsidP="009E44CE">
      <w:pPr>
        <w:spacing w:after="0" w:line="240" w:lineRule="auto"/>
        <w:jc w:val="both"/>
      </w:pPr>
      <w:r>
        <w:t xml:space="preserve">Utiliza el botón </w:t>
      </w:r>
      <w:r w:rsidRPr="009E44CE">
        <w:t>Editar</w:t>
      </w:r>
      <w:r>
        <w:t xml:space="preserve"> o </w:t>
      </w:r>
      <w:r w:rsidRPr="009E44CE">
        <w:t>Modificar</w:t>
      </w:r>
      <w:r>
        <w:t xml:space="preserve">, dependiendo del eje, para </w:t>
      </w:r>
      <w:r w:rsidRPr="009E44CE">
        <w:t>modificar el literal</w:t>
      </w:r>
      <w:r>
        <w:t xml:space="preserve"> que se mostrará en la leyenda de series del gráfico, o el rango de celdas de las series o categorías. En nuestro caso, por ejemplo, cambiaremos </w:t>
      </w:r>
      <w:r w:rsidRPr="009E44CE">
        <w:t>Series1</w:t>
      </w:r>
      <w:r>
        <w:t xml:space="preserve"> por </w:t>
      </w:r>
      <w:r w:rsidRPr="009E44CE">
        <w:t>Ventas</w:t>
      </w:r>
      <w:r>
        <w:t>.</w:t>
      </w:r>
    </w:p>
    <w:p w:rsidR="009E44CE" w:rsidRDefault="009E44CE" w:rsidP="009E44CE">
      <w:pPr>
        <w:spacing w:after="0" w:line="240" w:lineRule="auto"/>
        <w:jc w:val="both"/>
      </w:pPr>
    </w:p>
    <w:p w:rsidR="009E44CE" w:rsidRDefault="009E44CE" w:rsidP="009E44CE">
      <w:pPr>
        <w:spacing w:after="0" w:line="240" w:lineRule="auto"/>
        <w:jc w:val="both"/>
      </w:pPr>
      <w:r>
        <w:t xml:space="preserve">El botón </w:t>
      </w:r>
      <w:r w:rsidRPr="009E44CE">
        <w:t>Cambiar fila/columna</w:t>
      </w:r>
      <w:r>
        <w:t xml:space="preserve"> permuta los datos de las series y las pasa a categorías y viceversa. Este botón actúa del mismo modo que el que podemos encontrar en la banda de opciones </w:t>
      </w:r>
      <w:r w:rsidRPr="009E44CE">
        <w:t>Cambiar entre filas y columnas</w:t>
      </w:r>
      <w:r>
        <w:t xml:space="preserve"> disponible en la pestaña </w:t>
      </w:r>
      <w:r w:rsidRPr="009E44CE">
        <w:t>Diseño</w:t>
      </w:r>
      <w:r>
        <w:t>.</w:t>
      </w:r>
    </w:p>
    <w:p w:rsidR="009E44CE" w:rsidRDefault="009E44CE" w:rsidP="00427033">
      <w:pPr>
        <w:spacing w:after="0" w:line="240" w:lineRule="auto"/>
        <w:jc w:val="both"/>
      </w:pPr>
    </w:p>
    <w:p w:rsidR="002B7832" w:rsidRDefault="002B7832" w:rsidP="002B7832">
      <w:pPr>
        <w:spacing w:after="0" w:line="240" w:lineRule="auto"/>
        <w:jc w:val="both"/>
      </w:pPr>
      <w:r>
        <w:t xml:space="preserve">Si haces clic en el botón </w:t>
      </w:r>
      <w:r w:rsidRPr="002B7832">
        <w:t>Celdas ocultas y vacías,</w:t>
      </w:r>
      <w:r>
        <w:t xml:space="preserve"> abrirás un pequeño cuadro de diálogo desde donde podrás elegir qué hacer con las celdas </w:t>
      </w:r>
      <w:r w:rsidRPr="002B7832">
        <w:t>que no tengan datos o estén ocultas</w:t>
      </w:r>
      <w:r>
        <w:t xml:space="preserve">. </w:t>
      </w:r>
    </w:p>
    <w:p w:rsidR="002B7832" w:rsidRDefault="002B7832" w:rsidP="002B7832">
      <w:pPr>
        <w:spacing w:after="0" w:line="240" w:lineRule="auto"/>
        <w:jc w:val="both"/>
      </w:pPr>
    </w:p>
    <w:p w:rsidR="002B7832" w:rsidRDefault="002B7832" w:rsidP="002B7832">
      <w:pPr>
        <w:spacing w:after="0" w:line="240" w:lineRule="auto"/>
        <w:jc w:val="both"/>
      </w:pPr>
      <w:r>
        <w:t xml:space="preserve">Los cambios que vas realizando en la ventana se van viendo plasmados en un gráfico. Cuando acabes de configurar el origen de datos, pulsa el botón </w:t>
      </w:r>
      <w:r w:rsidRPr="002B7832">
        <w:t>Aceptar</w:t>
      </w:r>
      <w:r>
        <w:t xml:space="preserve">. </w:t>
      </w:r>
    </w:p>
    <w:p w:rsidR="009E44CE" w:rsidRDefault="009E44CE" w:rsidP="00427033">
      <w:pPr>
        <w:spacing w:after="0" w:line="240" w:lineRule="auto"/>
        <w:jc w:val="both"/>
      </w:pPr>
    </w:p>
    <w:p w:rsidR="002B7832" w:rsidRDefault="002B7832" w:rsidP="002B7832">
      <w:pPr>
        <w:pStyle w:val="centrado"/>
        <w:jc w:val="center"/>
      </w:pPr>
      <w:r>
        <w:rPr>
          <w:noProof/>
        </w:rPr>
        <w:lastRenderedPageBreak/>
        <w:drawing>
          <wp:inline distT="0" distB="0" distL="0" distR="0">
            <wp:extent cx="4581525" cy="2752725"/>
            <wp:effectExtent l="0" t="0" r="9525" b="9525"/>
            <wp:docPr id="275" name="Imagen 275" descr="Ejemplo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jemplo de gráfico"/>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2B7832" w:rsidRPr="002B7832" w:rsidRDefault="002B7832" w:rsidP="002B7832">
      <w:pPr>
        <w:rPr>
          <w:bCs/>
          <w:color w:val="FF0000"/>
        </w:rPr>
      </w:pPr>
      <w:r>
        <w:rPr>
          <w:bCs/>
          <w:color w:val="FF0000"/>
        </w:rPr>
        <w:t>8.3</w:t>
      </w:r>
      <w:r w:rsidRPr="005D1D77">
        <w:rPr>
          <w:bCs/>
          <w:color w:val="FF0000"/>
        </w:rPr>
        <w:t xml:space="preserve"> </w:t>
      </w:r>
      <w:r w:rsidRPr="002B7832">
        <w:rPr>
          <w:bCs/>
          <w:color w:val="FF0000"/>
        </w:rPr>
        <w:t>Características y formato del gráfico</w:t>
      </w:r>
    </w:p>
    <w:p w:rsidR="002B7832" w:rsidRDefault="002B7832" w:rsidP="0000204E">
      <w:pPr>
        <w:pStyle w:val="Prrafodelista"/>
        <w:numPr>
          <w:ilvl w:val="0"/>
          <w:numId w:val="31"/>
        </w:numPr>
        <w:spacing w:after="0" w:line="240" w:lineRule="auto"/>
        <w:jc w:val="both"/>
      </w:pPr>
      <w:r>
        <w:t xml:space="preserve">En la pestaña </w:t>
      </w:r>
      <w:r w:rsidRPr="00C214B0">
        <w:t>Diseño</w:t>
      </w:r>
      <w:r>
        <w:t xml:space="preserve"> podrás encontrar todas las opciones relativas al aspecto del gráfico.</w:t>
      </w:r>
    </w:p>
    <w:p w:rsidR="002B7832" w:rsidRDefault="002B7832" w:rsidP="002B7832">
      <w:pPr>
        <w:spacing w:after="0" w:line="240" w:lineRule="auto"/>
        <w:jc w:val="both"/>
      </w:pPr>
    </w:p>
    <w:p w:rsidR="002B7832" w:rsidRDefault="002B7832" w:rsidP="002B7832">
      <w:pPr>
        <w:spacing w:after="0" w:line="240" w:lineRule="auto"/>
        <w:ind w:left="708"/>
        <w:jc w:val="both"/>
        <w:rPr>
          <w:bCs/>
          <w:color w:val="FF0000"/>
        </w:rPr>
      </w:pPr>
      <w:r>
        <w:t xml:space="preserve">En la sección </w:t>
      </w:r>
      <w:r>
        <w:rPr>
          <w:rStyle w:val="ventanas"/>
        </w:rPr>
        <w:t xml:space="preserve">Diseños de gráfico </w:t>
      </w:r>
      <w:r>
        <w:t xml:space="preserve">podrás agregar o modificar la presentación de los elementos del gráfico, o bien escoger un </w:t>
      </w:r>
      <w:r>
        <w:rPr>
          <w:rStyle w:val="opciones"/>
        </w:rPr>
        <w:t>Diseño rápido</w:t>
      </w:r>
      <w:r>
        <w:t xml:space="preserve">. Estos diseños rápidos incluyen aspectos como </w:t>
      </w:r>
      <w:r>
        <w:rPr>
          <w:rStyle w:val="resaltado"/>
        </w:rPr>
        <w:t>incluir un título</w:t>
      </w:r>
      <w:r>
        <w:t xml:space="preserve"> al gráfico, </w:t>
      </w:r>
      <w:r>
        <w:rPr>
          <w:rStyle w:val="resaltado"/>
        </w:rPr>
        <w:t>situar la leyenda</w:t>
      </w:r>
      <w:r>
        <w:t xml:space="preserve"> en uno u otro lado, incluir o no las </w:t>
      </w:r>
      <w:r>
        <w:rPr>
          <w:rStyle w:val="resaltado"/>
        </w:rPr>
        <w:t>etiquetas</w:t>
      </w:r>
      <w:r>
        <w:t xml:space="preserve"> descriptivas en el propio gráfico, etc.</w:t>
      </w:r>
    </w:p>
    <w:p w:rsidR="002B7832" w:rsidRDefault="002B7832" w:rsidP="002B7832">
      <w:pPr>
        <w:pStyle w:val="centrado"/>
        <w:jc w:val="center"/>
      </w:pPr>
      <w:r>
        <w:rPr>
          <w:noProof/>
        </w:rPr>
        <w:drawing>
          <wp:inline distT="0" distB="0" distL="0" distR="0">
            <wp:extent cx="1876425" cy="876300"/>
            <wp:effectExtent l="0" t="0" r="9525" b="0"/>
            <wp:docPr id="276" name="Imagen 276" desc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jes"/>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76425" cy="876300"/>
                    </a:xfrm>
                    <a:prstGeom prst="rect">
                      <a:avLst/>
                    </a:prstGeom>
                    <a:noFill/>
                    <a:ln>
                      <a:noFill/>
                    </a:ln>
                  </pic:spPr>
                </pic:pic>
              </a:graphicData>
            </a:graphic>
          </wp:inline>
        </w:drawing>
      </w:r>
    </w:p>
    <w:p w:rsidR="002B7832" w:rsidRDefault="002B7832" w:rsidP="002B7832">
      <w:pPr>
        <w:spacing w:after="0" w:line="240" w:lineRule="auto"/>
        <w:ind w:left="708"/>
        <w:jc w:val="both"/>
      </w:pPr>
      <w:r>
        <w:t xml:space="preserve">Si, por ejemplo, escoges </w:t>
      </w:r>
      <w:r>
        <w:rPr>
          <w:rStyle w:val="opciones"/>
        </w:rPr>
        <w:t>Líneas de la cuadrícula,</w:t>
      </w:r>
      <w:r>
        <w:t xml:space="preserve"> podrás escoger entre distintas opciones sobre las líneas a mostrar o la escala de valores a manejar. Te recomendamos que explores estas opciones, inclusive la última opción "</w:t>
      </w:r>
      <w:r>
        <w:rPr>
          <w:rStyle w:val="opciones"/>
        </w:rPr>
        <w:t>Más opciones de...</w:t>
      </w:r>
      <w:r>
        <w:t>".</w:t>
      </w:r>
    </w:p>
    <w:p w:rsidR="002B7832" w:rsidRDefault="002B7832" w:rsidP="002B7832">
      <w:pPr>
        <w:spacing w:after="0" w:line="240" w:lineRule="auto"/>
        <w:ind w:left="708"/>
        <w:jc w:val="both"/>
      </w:pPr>
    </w:p>
    <w:p w:rsidR="002B7832" w:rsidRDefault="002B7832" w:rsidP="002B7832">
      <w:pPr>
        <w:pStyle w:val="centrado"/>
        <w:jc w:val="center"/>
      </w:pPr>
      <w:r>
        <w:rPr>
          <w:noProof/>
        </w:rPr>
        <w:lastRenderedPageBreak/>
        <w:drawing>
          <wp:inline distT="0" distB="0" distL="0" distR="0">
            <wp:extent cx="4800600" cy="3571875"/>
            <wp:effectExtent l="0" t="0" r="0" b="9525"/>
            <wp:docPr id="277" name="Imagen 277" descr="Líneas de cuadrí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Líneas de cuadrícula"/>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00600" cy="3571875"/>
                    </a:xfrm>
                    <a:prstGeom prst="rect">
                      <a:avLst/>
                    </a:prstGeom>
                    <a:noFill/>
                    <a:ln>
                      <a:noFill/>
                    </a:ln>
                  </pic:spPr>
                </pic:pic>
              </a:graphicData>
            </a:graphic>
          </wp:inline>
        </w:drawing>
      </w:r>
    </w:p>
    <w:p w:rsidR="002B7832" w:rsidRDefault="002B7832" w:rsidP="002B7832">
      <w:pPr>
        <w:spacing w:after="0" w:line="240" w:lineRule="auto"/>
        <w:ind w:left="708"/>
        <w:jc w:val="both"/>
      </w:pPr>
      <w:r>
        <w:t>Si el gráfico está seleccionado, también podrás realizar estas acciones a partir de los botones que nos aparecen a la derecha de éste.</w:t>
      </w:r>
    </w:p>
    <w:p w:rsidR="002B7832" w:rsidRDefault="002B7832" w:rsidP="002B7832">
      <w:pPr>
        <w:pStyle w:val="centrado"/>
        <w:jc w:val="center"/>
      </w:pPr>
      <w:r>
        <w:rPr>
          <w:noProof/>
        </w:rPr>
        <w:drawing>
          <wp:inline distT="0" distB="0" distL="0" distR="0">
            <wp:extent cx="6191250" cy="1905000"/>
            <wp:effectExtent l="0" t="0" r="0" b="0"/>
            <wp:docPr id="278" name="Imagen 278"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ond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91250" cy="1905000"/>
                    </a:xfrm>
                    <a:prstGeom prst="rect">
                      <a:avLst/>
                    </a:prstGeom>
                    <a:noFill/>
                    <a:ln>
                      <a:noFill/>
                    </a:ln>
                  </pic:spPr>
                </pic:pic>
              </a:graphicData>
            </a:graphic>
          </wp:inline>
        </w:drawing>
      </w:r>
    </w:p>
    <w:p w:rsidR="002B7832" w:rsidRDefault="002B7832" w:rsidP="002B7832">
      <w:pPr>
        <w:spacing w:after="0" w:line="240" w:lineRule="auto"/>
        <w:ind w:left="708"/>
        <w:jc w:val="both"/>
      </w:pPr>
      <w:r>
        <w:t>Si lo que quieres es desplazar los elementos, sólo deberás seleccionarlos en el propio gráfico y colocarlos donde desees.</w:t>
      </w:r>
    </w:p>
    <w:p w:rsidR="002B7832" w:rsidRDefault="002B7832" w:rsidP="002B7832">
      <w:pPr>
        <w:spacing w:after="0" w:line="240" w:lineRule="auto"/>
        <w:ind w:left="708"/>
        <w:jc w:val="both"/>
      </w:pPr>
    </w:p>
    <w:p w:rsidR="002B7832" w:rsidRDefault="002B7832" w:rsidP="002B7832">
      <w:pPr>
        <w:spacing w:after="0" w:line="240" w:lineRule="auto"/>
        <w:ind w:left="708"/>
        <w:jc w:val="both"/>
      </w:pPr>
      <w:r>
        <w:t>Excel 2013 ha sido diseñado para que todas sus opciones sean sencillas e intuitivas, así que después de un par de pruebas con cada una de estas opciones entenderás perfectamente sus comportamientos y resultados.</w:t>
      </w:r>
    </w:p>
    <w:p w:rsidR="002B7832" w:rsidRDefault="002B7832" w:rsidP="002B7832">
      <w:pPr>
        <w:spacing w:after="0" w:line="240" w:lineRule="auto"/>
        <w:ind w:left="708"/>
        <w:jc w:val="both"/>
      </w:pPr>
    </w:p>
    <w:p w:rsidR="002B7832" w:rsidRDefault="00C214B0" w:rsidP="0000204E">
      <w:pPr>
        <w:pStyle w:val="Prrafodelista"/>
        <w:numPr>
          <w:ilvl w:val="0"/>
          <w:numId w:val="31"/>
        </w:numPr>
        <w:spacing w:after="0" w:line="240" w:lineRule="auto"/>
        <w:jc w:val="both"/>
      </w:pPr>
      <w:r>
        <w:t xml:space="preserve">En la pestaña </w:t>
      </w:r>
      <w:r>
        <w:rPr>
          <w:rStyle w:val="opciones"/>
        </w:rPr>
        <w:t>Diseño</w:t>
      </w:r>
      <w:r>
        <w:t>, también puedes dar un estilo a tu gráfico rápidamente.</w:t>
      </w:r>
    </w:p>
    <w:p w:rsidR="002B7832" w:rsidRDefault="002B7832" w:rsidP="002B7832">
      <w:pPr>
        <w:spacing w:after="0" w:line="240" w:lineRule="auto"/>
        <w:ind w:left="708"/>
        <w:jc w:val="both"/>
      </w:pPr>
    </w:p>
    <w:p w:rsidR="002B7832" w:rsidRDefault="00C214B0" w:rsidP="00C214B0">
      <w:pPr>
        <w:spacing w:after="0" w:line="240" w:lineRule="auto"/>
        <w:ind w:left="708"/>
        <w:jc w:val="center"/>
      </w:pPr>
      <w:r>
        <w:rPr>
          <w:noProof/>
          <w:lang w:eastAsia="es-PE"/>
        </w:rPr>
        <w:drawing>
          <wp:inline distT="0" distB="0" distL="0" distR="0">
            <wp:extent cx="3295650" cy="895350"/>
            <wp:effectExtent l="0" t="0" r="0" b="0"/>
            <wp:docPr id="279" name="Imagen 279" descr="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iseñ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95650" cy="895350"/>
                    </a:xfrm>
                    <a:prstGeom prst="rect">
                      <a:avLst/>
                    </a:prstGeom>
                    <a:noFill/>
                    <a:ln>
                      <a:noFill/>
                    </a:ln>
                  </pic:spPr>
                </pic:pic>
              </a:graphicData>
            </a:graphic>
          </wp:inline>
        </w:drawing>
      </w:r>
    </w:p>
    <w:p w:rsidR="002B7832" w:rsidRDefault="002B7832" w:rsidP="002B7832">
      <w:pPr>
        <w:spacing w:after="0" w:line="240" w:lineRule="auto"/>
        <w:ind w:left="708"/>
        <w:jc w:val="both"/>
      </w:pPr>
    </w:p>
    <w:p w:rsidR="00C214B0" w:rsidRDefault="00C214B0" w:rsidP="00C214B0">
      <w:pPr>
        <w:spacing w:after="0" w:line="240" w:lineRule="auto"/>
        <w:ind w:left="708"/>
        <w:jc w:val="both"/>
      </w:pPr>
      <w:r>
        <w:t xml:space="preserve">En función del tipo de gráfico que hayas insertado (líneas, barras, columnas, etc.) te propondrá unos u otros. </w:t>
      </w:r>
    </w:p>
    <w:p w:rsidR="00C214B0" w:rsidRDefault="00C214B0" w:rsidP="00C214B0">
      <w:pPr>
        <w:spacing w:after="0" w:line="240" w:lineRule="auto"/>
        <w:ind w:left="708"/>
        <w:jc w:val="both"/>
      </w:pPr>
      <w:r>
        <w:lastRenderedPageBreak/>
        <w:t>Estos estilos de diseño incluyen distintas presentaciones que cambiarán su aspecto, mediante la variación tanto de los colores como del estilo de algunos de los elementos del gráfico.</w:t>
      </w:r>
    </w:p>
    <w:p w:rsidR="002B7832" w:rsidRDefault="002B7832" w:rsidP="002B7832">
      <w:pPr>
        <w:spacing w:after="0" w:line="240" w:lineRule="auto"/>
        <w:ind w:left="708"/>
        <w:jc w:val="both"/>
      </w:pPr>
    </w:p>
    <w:p w:rsidR="002B7832" w:rsidRDefault="00C214B0" w:rsidP="0000204E">
      <w:pPr>
        <w:pStyle w:val="Prrafodelista"/>
        <w:numPr>
          <w:ilvl w:val="0"/>
          <w:numId w:val="31"/>
        </w:numPr>
        <w:spacing w:after="0" w:line="240" w:lineRule="auto"/>
        <w:jc w:val="both"/>
      </w:pPr>
      <w:r>
        <w:t xml:space="preserve">Para terminar de configurar tu gráfico puedes ir a la pestaña </w:t>
      </w:r>
      <w:r>
        <w:rPr>
          <w:rStyle w:val="opciones"/>
        </w:rPr>
        <w:t>Formato</w:t>
      </w:r>
      <w:r>
        <w:t xml:space="preserve">, donde encontrarás la sección </w:t>
      </w:r>
      <w:r>
        <w:rPr>
          <w:rStyle w:val="ventanas"/>
        </w:rPr>
        <w:t>Estilos de forma</w:t>
      </w:r>
      <w:r>
        <w:t xml:space="preserve"> (que utilizaremos también más adelante para enriquecer la visualización de los objetos que insertemos), y los </w:t>
      </w:r>
      <w:r>
        <w:rPr>
          <w:rStyle w:val="ventanas"/>
        </w:rPr>
        <w:t>Estilos de WordArt</w:t>
      </w:r>
      <w:r>
        <w:t>.</w:t>
      </w:r>
    </w:p>
    <w:p w:rsidR="00C214B0" w:rsidRDefault="00C214B0" w:rsidP="00C214B0">
      <w:pPr>
        <w:pStyle w:val="centrado"/>
        <w:jc w:val="center"/>
      </w:pPr>
      <w:r>
        <w:rPr>
          <w:noProof/>
        </w:rPr>
        <w:drawing>
          <wp:inline distT="0" distB="0" distL="0" distR="0">
            <wp:extent cx="5419725" cy="895350"/>
            <wp:effectExtent l="0" t="0" r="9525" b="0"/>
            <wp:docPr id="280" name="Imagen 280" descr="Estilos d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stilos de forma"/>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19725" cy="895350"/>
                    </a:xfrm>
                    <a:prstGeom prst="rect">
                      <a:avLst/>
                    </a:prstGeom>
                    <a:noFill/>
                    <a:ln>
                      <a:noFill/>
                    </a:ln>
                  </pic:spPr>
                </pic:pic>
              </a:graphicData>
            </a:graphic>
          </wp:inline>
        </w:drawing>
      </w:r>
    </w:p>
    <w:p w:rsidR="00C214B0" w:rsidRDefault="00C214B0" w:rsidP="00C214B0">
      <w:pPr>
        <w:spacing w:after="0" w:line="240" w:lineRule="auto"/>
        <w:ind w:left="708"/>
        <w:jc w:val="both"/>
      </w:pPr>
      <w:r>
        <w:t xml:space="preserve">Estas opciones te permitirán </w:t>
      </w:r>
      <w:r w:rsidRPr="00C214B0">
        <w:t>aplicar diversos estilos</w:t>
      </w:r>
      <w:r>
        <w:t xml:space="preserve"> sobre tus gráficos.</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Para ello, simplemente selecciona el área completa del gráfico o de uno de sus componentes (áreas, barras, leyenda...) y, luego, haz clic en el estilo que más se ajuste a lo que buscas.</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 xml:space="preserve">Si no quieres utilizar uno de los preestablecidos, puedes utilizar las listas </w:t>
      </w:r>
      <w:r w:rsidRPr="00C214B0">
        <w:t>Relleno de forma/texto</w:t>
      </w:r>
      <w:r>
        <w:t xml:space="preserve">, </w:t>
      </w:r>
      <w:r w:rsidRPr="00C214B0">
        <w:t>Contorno de forma/texto</w:t>
      </w:r>
      <w:r>
        <w:t xml:space="preserve"> y </w:t>
      </w:r>
      <w:r w:rsidRPr="00C214B0">
        <w:t>Efectos de forma/texto</w:t>
      </w:r>
      <w:r>
        <w:t xml:space="preserve"> para personalizar aún más el estilo del gráfico.</w:t>
      </w:r>
    </w:p>
    <w:p w:rsidR="00C214B0" w:rsidRDefault="00C214B0" w:rsidP="00C214B0">
      <w:pPr>
        <w:spacing w:after="0" w:line="240" w:lineRule="auto"/>
        <w:ind w:left="708"/>
        <w:jc w:val="both"/>
      </w:pPr>
      <w:r>
        <w:t xml:space="preserve"> </w:t>
      </w:r>
    </w:p>
    <w:p w:rsidR="00C214B0" w:rsidRDefault="00C214B0" w:rsidP="00C214B0">
      <w:pPr>
        <w:spacing w:after="0" w:line="240" w:lineRule="auto"/>
        <w:ind w:left="708"/>
        <w:jc w:val="both"/>
      </w:pPr>
      <w:r>
        <w:t xml:space="preserve">Al aplicar estilos, normalmente hablamos de un estilo genérico para todo el gráfico, pero también podemos </w:t>
      </w:r>
      <w:r w:rsidRPr="00C214B0">
        <w:t>personalizar cada uno de sus elementos</w:t>
      </w:r>
      <w:r>
        <w:t xml:space="preserve">: el </w:t>
      </w:r>
      <w:r w:rsidRPr="00C214B0">
        <w:t>área de trazado</w:t>
      </w:r>
      <w:r>
        <w:t xml:space="preserve">, la </w:t>
      </w:r>
      <w:r w:rsidRPr="00C214B0">
        <w:t>leyenda</w:t>
      </w:r>
      <w:r>
        <w:t xml:space="preserve">, las </w:t>
      </w:r>
      <w:r w:rsidRPr="00C214B0">
        <w:t xml:space="preserve">líneas de </w:t>
      </w:r>
      <w:proofErr w:type="gramStart"/>
      <w:r w:rsidRPr="00C214B0">
        <w:t>división principales</w:t>
      </w:r>
      <w:proofErr w:type="gramEnd"/>
      <w:r>
        <w:t>, etc.</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 xml:space="preserve">Para hacerlo, lo más cómodo es seleccionar en el propio gráfico el elemento que quieres modificar, o bien seleccionarlo en el desplegable de la ficha de </w:t>
      </w:r>
      <w:r w:rsidRPr="00C214B0">
        <w:t>Formato</w:t>
      </w:r>
      <w:r>
        <w:t>.</w:t>
      </w:r>
    </w:p>
    <w:p w:rsidR="002B7832" w:rsidRDefault="002B7832" w:rsidP="002B7832">
      <w:pPr>
        <w:spacing w:after="0" w:line="240" w:lineRule="auto"/>
        <w:ind w:left="708"/>
        <w:jc w:val="both"/>
        <w:rPr>
          <w:bCs/>
          <w:color w:val="FF0000"/>
        </w:rPr>
      </w:pPr>
    </w:p>
    <w:p w:rsidR="002B7832" w:rsidRDefault="00C214B0" w:rsidP="00C214B0">
      <w:pPr>
        <w:spacing w:after="0" w:line="240" w:lineRule="auto"/>
        <w:jc w:val="center"/>
        <w:rPr>
          <w:bCs/>
          <w:color w:val="FF0000"/>
        </w:rPr>
      </w:pPr>
      <w:r>
        <w:rPr>
          <w:i/>
          <w:iCs/>
          <w:noProof/>
          <w:lang w:eastAsia="es-PE"/>
        </w:rPr>
        <w:drawing>
          <wp:inline distT="0" distB="0" distL="0" distR="0">
            <wp:extent cx="2362200" cy="885825"/>
            <wp:effectExtent l="0" t="0" r="0" b="9525"/>
            <wp:docPr id="281" name="Imagen 281" descr="Format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ormato gráfico"/>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62200" cy="885825"/>
                    </a:xfrm>
                    <a:prstGeom prst="rect">
                      <a:avLst/>
                    </a:prstGeom>
                    <a:noFill/>
                    <a:ln>
                      <a:noFill/>
                    </a:ln>
                  </pic:spPr>
                </pic:pic>
              </a:graphicData>
            </a:graphic>
          </wp:inline>
        </w:drawing>
      </w:r>
    </w:p>
    <w:p w:rsidR="002B7832" w:rsidRPr="00C214B0" w:rsidRDefault="002B7832" w:rsidP="00C214B0">
      <w:pPr>
        <w:spacing w:after="0" w:line="240" w:lineRule="auto"/>
        <w:ind w:left="708"/>
        <w:jc w:val="both"/>
      </w:pPr>
    </w:p>
    <w:p w:rsidR="00C214B0" w:rsidRDefault="00C214B0" w:rsidP="00C214B0">
      <w:pPr>
        <w:spacing w:after="0" w:line="240" w:lineRule="auto"/>
        <w:ind w:left="708"/>
        <w:jc w:val="both"/>
      </w:pPr>
      <w:r>
        <w:t>En la imagen vemos que está seleccionada el área de trazado.</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 xml:space="preserve">A continuación, podemos pulsar el botón </w:t>
      </w:r>
      <w:r w:rsidRPr="00C214B0">
        <w:t>Aplicar formato a la selección</w:t>
      </w:r>
      <w:r>
        <w:t xml:space="preserve">. </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Dependiendo del elemento seleccionado, podremos modificar unos aspectos u otros. Por ejemplo, las líneas de división principales no tienen opción de modificar el relleno, porque obviamente no se puede rellenar una línea. En cambio, la serie de datos sí que permite colorear el relleno, e incluso establecer el grado de transparencia.</w:t>
      </w:r>
    </w:p>
    <w:p w:rsidR="00C214B0" w:rsidRDefault="00C214B0" w:rsidP="00C214B0">
      <w:pPr>
        <w:spacing w:after="0" w:line="240" w:lineRule="auto"/>
        <w:ind w:left="708"/>
        <w:jc w:val="both"/>
      </w:pPr>
    </w:p>
    <w:p w:rsidR="00C214B0" w:rsidRDefault="00C214B0" w:rsidP="00C214B0">
      <w:pPr>
        <w:spacing w:after="0" w:line="240" w:lineRule="auto"/>
        <w:ind w:left="708"/>
        <w:jc w:val="both"/>
      </w:pPr>
      <w:r>
        <w:t xml:space="preserve">Si la modificación que hemos realizado no nos convence, siempre podemos pulsar el botón </w:t>
      </w:r>
      <w:r w:rsidRPr="00C214B0">
        <w:t>Restablecer para hacer coincidir el estilo</w:t>
      </w:r>
      <w:r>
        <w:t>. Así recuperará el aspecto del estilo predeterminado que le hubiésemos aplicado.</w:t>
      </w:r>
    </w:p>
    <w:p w:rsidR="00C214B0" w:rsidRDefault="00C214B0" w:rsidP="00C214B0">
      <w:pPr>
        <w:spacing w:after="0" w:line="240" w:lineRule="auto"/>
        <w:ind w:left="708"/>
        <w:jc w:val="both"/>
      </w:pPr>
    </w:p>
    <w:p w:rsidR="00C214B0" w:rsidRDefault="00C214B0" w:rsidP="0000204E">
      <w:pPr>
        <w:pStyle w:val="Prrafodelista"/>
        <w:numPr>
          <w:ilvl w:val="0"/>
          <w:numId w:val="31"/>
        </w:numPr>
        <w:spacing w:after="0" w:line="240" w:lineRule="auto"/>
        <w:jc w:val="both"/>
      </w:pPr>
      <w:r>
        <w:t xml:space="preserve">Por último, no hemos de olvidar también que los elementos de texto que contenga el gráfico no dejan de ser eso, texto, por lo que podremos utilizar las herramientas de la pestaña </w:t>
      </w:r>
      <w:r>
        <w:rPr>
          <w:rStyle w:val="opciones"/>
        </w:rPr>
        <w:t>Inicio</w:t>
      </w:r>
      <w:r>
        <w:t xml:space="preserve"> como son la </w:t>
      </w:r>
      <w:r>
        <w:rPr>
          <w:rStyle w:val="opciones"/>
        </w:rPr>
        <w:t>negrita</w:t>
      </w:r>
      <w:r>
        <w:t xml:space="preserve">, la </w:t>
      </w:r>
      <w:r>
        <w:rPr>
          <w:rStyle w:val="opciones"/>
        </w:rPr>
        <w:t>cursiva</w:t>
      </w:r>
      <w:r>
        <w:t xml:space="preserve">, el </w:t>
      </w:r>
      <w:r>
        <w:rPr>
          <w:rStyle w:val="opciones"/>
        </w:rPr>
        <w:t xml:space="preserve">tipo de fuente, </w:t>
      </w:r>
      <w:r>
        <w:t xml:space="preserve">su </w:t>
      </w:r>
      <w:r>
        <w:rPr>
          <w:rStyle w:val="opciones"/>
        </w:rPr>
        <w:t>tamaño</w:t>
      </w:r>
      <w:r>
        <w:t xml:space="preserve">, el </w:t>
      </w:r>
      <w:r>
        <w:rPr>
          <w:rStyle w:val="opciones"/>
        </w:rPr>
        <w:t>relleno</w:t>
      </w:r>
      <w:r>
        <w:t xml:space="preserve">, etc. En ocasiones, estas herramientas se comportarán de forma "inteligente". Por ejemplo, si tratamos de cambiar el color de relleno de un elemento de la leyenda con la herramienta  </w:t>
      </w:r>
      <w:r>
        <w:rPr>
          <w:noProof/>
          <w:lang w:eastAsia="es-PE"/>
        </w:rPr>
        <w:drawing>
          <wp:inline distT="0" distB="0" distL="0" distR="0" wp14:anchorId="2011E3CE" wp14:editId="695D15F9">
            <wp:extent cx="323850" cy="228600"/>
            <wp:effectExtent l="0" t="0" r="0" b="0"/>
            <wp:docPr id="282" name="Imagen 282"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botón rellen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lo que hará Excel será asignar el color indicado tanto al cuadro de muestra de color de la leyenda como a las barras, sectores o líneas, es decir, a la serie que identifique en el gráfico. Lo mismo ocurrirá a la inversa. Si cambias con la herramienta de relleno el color de una serie, automáticamente se modificará el de la leyenda.</w:t>
      </w:r>
    </w:p>
    <w:p w:rsidR="008C3C9C" w:rsidRDefault="008C3C9C" w:rsidP="008C3C9C">
      <w:pPr>
        <w:spacing w:after="0" w:line="240" w:lineRule="auto"/>
        <w:jc w:val="both"/>
      </w:pPr>
      <w:r w:rsidRPr="008C3C9C">
        <w:rPr>
          <w:color w:val="FF0000"/>
        </w:rPr>
        <w:lastRenderedPageBreak/>
        <w:t>8.4  Modificar el tamaño y distribución de un gráfico</w:t>
      </w:r>
    </w:p>
    <w:p w:rsidR="008C3C9C" w:rsidRPr="008C3C9C" w:rsidRDefault="008C3C9C" w:rsidP="008C3C9C">
      <w:pPr>
        <w:spacing w:after="0" w:line="240" w:lineRule="auto"/>
        <w:jc w:val="both"/>
      </w:pPr>
    </w:p>
    <w:p w:rsidR="008C3C9C" w:rsidRDefault="008C3C9C" w:rsidP="008C3C9C">
      <w:pPr>
        <w:spacing w:after="0" w:line="240" w:lineRule="auto"/>
        <w:jc w:val="both"/>
      </w:pPr>
      <w:r>
        <w:t xml:space="preserve">También puedes seleccionar un elemento del gráfico </w:t>
      </w:r>
      <w:r w:rsidRPr="008C3C9C">
        <w:t>para modificarlo</w:t>
      </w:r>
      <w:r>
        <w:t>.</w:t>
      </w:r>
    </w:p>
    <w:p w:rsidR="008C3C9C" w:rsidRDefault="008C3C9C" w:rsidP="008C3C9C">
      <w:pPr>
        <w:spacing w:after="0" w:line="240" w:lineRule="auto"/>
        <w:jc w:val="both"/>
      </w:pPr>
    </w:p>
    <w:p w:rsidR="008C3C9C" w:rsidRDefault="008C3C9C" w:rsidP="008C3C9C">
      <w:pPr>
        <w:spacing w:after="0" w:line="240" w:lineRule="auto"/>
        <w:jc w:val="both"/>
      </w:pPr>
      <w:r>
        <w:t xml:space="preserve">Cuando tienes un elemento seleccionado, aparecen diferentes tipos de controles que explicaremos a continuación: </w:t>
      </w:r>
    </w:p>
    <w:p w:rsidR="008C3C9C" w:rsidRDefault="008C3C9C" w:rsidP="008C3C9C">
      <w:pPr>
        <w:spacing w:after="0" w:line="240" w:lineRule="auto"/>
        <w:jc w:val="both"/>
      </w:pPr>
    </w:p>
    <w:p w:rsidR="008C3C9C" w:rsidRDefault="008C3C9C" w:rsidP="008C3C9C">
      <w:pPr>
        <w:spacing w:after="0" w:line="240" w:lineRule="auto"/>
        <w:jc w:val="center"/>
      </w:pPr>
      <w:r>
        <w:rPr>
          <w:noProof/>
          <w:lang w:eastAsia="es-PE"/>
        </w:rPr>
        <w:drawing>
          <wp:inline distT="0" distB="0" distL="0" distR="0">
            <wp:extent cx="3752850" cy="2295525"/>
            <wp:effectExtent l="0" t="0" r="0" b="9525"/>
            <wp:docPr id="283" name="Imagen 283" descr="Controle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ontroles de gráfico"/>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752850" cy="2295525"/>
                    </a:xfrm>
                    <a:prstGeom prst="rect">
                      <a:avLst/>
                    </a:prstGeom>
                    <a:noFill/>
                    <a:ln>
                      <a:noFill/>
                    </a:ln>
                  </pic:spPr>
                </pic:pic>
              </a:graphicData>
            </a:graphic>
          </wp:inline>
        </w:drawing>
      </w:r>
    </w:p>
    <w:p w:rsidR="00C214B0" w:rsidRDefault="00C214B0" w:rsidP="008C3C9C">
      <w:pPr>
        <w:spacing w:after="0" w:line="240" w:lineRule="auto"/>
        <w:jc w:val="both"/>
      </w:pPr>
    </w:p>
    <w:p w:rsidR="008C3C9C" w:rsidRDefault="008C3C9C" w:rsidP="008C3C9C">
      <w:pPr>
        <w:spacing w:after="0" w:line="240" w:lineRule="auto"/>
        <w:jc w:val="both"/>
      </w:pPr>
      <w:r>
        <w:t xml:space="preserve">Los controles cuadrados </w:t>
      </w:r>
      <w:r>
        <w:rPr>
          <w:noProof/>
          <w:lang w:eastAsia="es-PE"/>
        </w:rPr>
        <w:drawing>
          <wp:inline distT="0" distB="0" distL="0" distR="0" wp14:anchorId="712E5A5A" wp14:editId="1A4D2875">
            <wp:extent cx="85725" cy="76200"/>
            <wp:effectExtent l="0" t="0" r="9525" b="0"/>
            <wp:docPr id="286" name="Imagen 286"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adrado"/>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xml:space="preserve">establecen el </w:t>
      </w:r>
      <w:r w:rsidRPr="008C3C9C">
        <w:t>ancho</w:t>
      </w:r>
      <w:r>
        <w:t xml:space="preserve"> y </w:t>
      </w:r>
      <w:r w:rsidRPr="008C3C9C">
        <w:t>largo</w:t>
      </w:r>
      <w:r>
        <w:t xml:space="preserve"> del objeto. Haz clic sobre ellos y arrástralos para modificar sus dimensiones.</w:t>
      </w:r>
    </w:p>
    <w:p w:rsidR="008C3C9C" w:rsidRDefault="008C3C9C" w:rsidP="008C3C9C">
      <w:pPr>
        <w:spacing w:after="0" w:line="240" w:lineRule="auto"/>
        <w:jc w:val="both"/>
      </w:pPr>
    </w:p>
    <w:p w:rsidR="008C3C9C" w:rsidRDefault="008C3C9C" w:rsidP="008C3C9C">
      <w:pPr>
        <w:spacing w:after="0" w:line="240" w:lineRule="auto"/>
        <w:jc w:val="both"/>
      </w:pPr>
      <w:r>
        <w:t xml:space="preserve">Haciendo clic sobre uno o varios elementos del gráfico, aparecerán los símbolos circulares  </w:t>
      </w:r>
      <w:r>
        <w:rPr>
          <w:noProof/>
          <w:lang w:eastAsia="es-PE"/>
        </w:rPr>
        <w:drawing>
          <wp:inline distT="0" distB="0" distL="0" distR="0" wp14:anchorId="68037ABB" wp14:editId="68884E8B">
            <wp:extent cx="104775" cy="95250"/>
            <wp:effectExtent l="0" t="0" r="9525" b="0"/>
            <wp:docPr id="285" name="Imagen 285" descr="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írculo"/>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t>. Una vez seleccionados, pulsando el botón derecho del ratón podrás modificar las propiedades de estos elementos, tales como el contorno o el relleno.</w:t>
      </w:r>
    </w:p>
    <w:p w:rsidR="008C3C9C" w:rsidRDefault="008C3C9C" w:rsidP="008C3C9C">
      <w:pPr>
        <w:spacing w:after="0" w:line="240" w:lineRule="auto"/>
        <w:jc w:val="both"/>
      </w:pPr>
    </w:p>
    <w:p w:rsidR="008C3C9C" w:rsidRDefault="008C3C9C" w:rsidP="008C3C9C">
      <w:pPr>
        <w:spacing w:after="0" w:line="240" w:lineRule="auto"/>
        <w:jc w:val="both"/>
      </w:pPr>
      <w:r>
        <w:t xml:space="preserve">También puedes mover los componentes del gráfico. Para ello, coloca el cursor sobre cualquier objeto seleccionado, y cuando tome esta forma </w:t>
      </w:r>
      <w:r>
        <w:rPr>
          <w:noProof/>
          <w:lang w:eastAsia="es-PE"/>
        </w:rPr>
        <w:drawing>
          <wp:inline distT="0" distB="0" distL="0" distR="0" wp14:anchorId="5FDBA559" wp14:editId="08633255">
            <wp:extent cx="695325" cy="438150"/>
            <wp:effectExtent l="0" t="0" r="9525" b="0"/>
            <wp:docPr id="284" name="Imagen 284" descr="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ove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inline>
        </w:drawing>
      </w:r>
      <w:r>
        <w:t xml:space="preserve">podrás </w:t>
      </w:r>
      <w:r w:rsidRPr="008C3C9C">
        <w:t>hacer clic y arrastrarlo a la posición deseada</w:t>
      </w:r>
      <w:r>
        <w:t>.</w:t>
      </w:r>
    </w:p>
    <w:p w:rsidR="008C3C9C" w:rsidRDefault="008C3C9C" w:rsidP="008C3C9C">
      <w:pPr>
        <w:spacing w:after="0" w:line="240" w:lineRule="auto"/>
        <w:jc w:val="both"/>
      </w:pPr>
    </w:p>
    <w:p w:rsidR="00C44FBB" w:rsidRDefault="00C44FBB" w:rsidP="00C44FBB">
      <w:pPr>
        <w:spacing w:after="0" w:line="240" w:lineRule="auto"/>
        <w:jc w:val="both"/>
      </w:pPr>
      <w:r w:rsidRPr="008C3C9C">
        <w:rPr>
          <w:color w:val="FF0000"/>
        </w:rPr>
        <w:t>8.</w:t>
      </w:r>
      <w:r>
        <w:rPr>
          <w:color w:val="FF0000"/>
        </w:rPr>
        <w:t>5</w:t>
      </w:r>
      <w:r w:rsidRPr="008C3C9C">
        <w:rPr>
          <w:color w:val="FF0000"/>
        </w:rPr>
        <w:t xml:space="preserve">  </w:t>
      </w:r>
      <w:r w:rsidRPr="00C44FBB">
        <w:rPr>
          <w:color w:val="FF0000"/>
        </w:rPr>
        <w:t>Modificar la posición de un gráfico</w:t>
      </w:r>
    </w:p>
    <w:p w:rsidR="008C3C9C" w:rsidRDefault="008C3C9C" w:rsidP="008C3C9C">
      <w:pPr>
        <w:spacing w:after="0" w:line="240" w:lineRule="auto"/>
        <w:jc w:val="both"/>
      </w:pPr>
    </w:p>
    <w:p w:rsidR="00C44FBB" w:rsidRDefault="00C44FBB" w:rsidP="00C44FBB">
      <w:pPr>
        <w:spacing w:after="0" w:line="240" w:lineRule="auto"/>
        <w:jc w:val="both"/>
      </w:pPr>
      <w:r>
        <w:t>Excel te permite decidir la posición del gráfico en el documento. Para ello:</w:t>
      </w:r>
    </w:p>
    <w:p w:rsidR="00C44FBB" w:rsidRDefault="00C44FBB" w:rsidP="00C44FBB">
      <w:pPr>
        <w:spacing w:after="0" w:line="240" w:lineRule="auto"/>
        <w:jc w:val="both"/>
      </w:pPr>
    </w:p>
    <w:p w:rsidR="00C44FBB" w:rsidRDefault="00C44FBB" w:rsidP="00C44FBB">
      <w:pPr>
        <w:spacing w:after="0" w:line="240" w:lineRule="auto"/>
        <w:jc w:val="both"/>
      </w:pPr>
      <w:r>
        <w:t>Selecciona el gráfico.</w:t>
      </w:r>
    </w:p>
    <w:p w:rsidR="00C44FBB" w:rsidRDefault="00C44FBB" w:rsidP="00C44FBB">
      <w:pPr>
        <w:spacing w:after="0" w:line="240" w:lineRule="auto"/>
        <w:jc w:val="both"/>
      </w:pPr>
    </w:p>
    <w:p w:rsidR="00C44FBB" w:rsidRDefault="00C44FBB" w:rsidP="00C44FBB">
      <w:pPr>
        <w:spacing w:after="0" w:line="240" w:lineRule="auto"/>
        <w:jc w:val="both"/>
      </w:pPr>
      <w:r>
        <w:t xml:space="preserve">Sitúate en la pestaña </w:t>
      </w:r>
      <w:r w:rsidRPr="00C44FBB">
        <w:t>Diseño</w:t>
      </w:r>
      <w:r>
        <w:t xml:space="preserve"> de las </w:t>
      </w:r>
      <w:r w:rsidRPr="00C44FBB">
        <w:t>Herramientas de gráficos</w:t>
      </w:r>
      <w:r>
        <w:t xml:space="preserve">. </w:t>
      </w:r>
    </w:p>
    <w:p w:rsidR="002B7832" w:rsidRDefault="00C44FBB" w:rsidP="00427033">
      <w:pPr>
        <w:spacing w:after="0" w:line="240" w:lineRule="auto"/>
        <w:jc w:val="both"/>
      </w:pPr>
      <w:r>
        <w:t xml:space="preserve">Pulsa sobre el botón </w:t>
      </w:r>
      <w:r>
        <w:rPr>
          <w:rStyle w:val="opciones"/>
        </w:rPr>
        <w:t>Mover gráfico</w:t>
      </w:r>
      <w:r>
        <w:t xml:space="preserve"> que encontrarás en la sección </w:t>
      </w:r>
      <w:r>
        <w:rPr>
          <w:rStyle w:val="ventanas"/>
        </w:rPr>
        <w:t>Ubicación</w:t>
      </w:r>
      <w:r>
        <w:t xml:space="preserve">  </w:t>
      </w:r>
      <w:r>
        <w:rPr>
          <w:noProof/>
          <w:lang w:eastAsia="es-PE"/>
        </w:rPr>
        <w:drawing>
          <wp:inline distT="0" distB="0" distL="0" distR="0">
            <wp:extent cx="561975" cy="895350"/>
            <wp:effectExtent l="0" t="0" r="9525" b="0"/>
            <wp:docPr id="287" name="Imagen 287"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over gráfico"/>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r>
        <w:t>.</w:t>
      </w:r>
    </w:p>
    <w:p w:rsidR="002B7832" w:rsidRDefault="002B7832" w:rsidP="00427033">
      <w:pPr>
        <w:spacing w:after="0" w:line="240" w:lineRule="auto"/>
        <w:jc w:val="both"/>
      </w:pPr>
    </w:p>
    <w:p w:rsidR="002B7832" w:rsidRDefault="00C44FBB" w:rsidP="00427033">
      <w:pPr>
        <w:spacing w:after="0" w:line="240" w:lineRule="auto"/>
        <w:jc w:val="both"/>
      </w:pPr>
      <w:r>
        <w:t>Se abrirá el siguiente cuadro de diálogo:</w:t>
      </w:r>
    </w:p>
    <w:p w:rsidR="00C44FBB" w:rsidRDefault="00C44FBB" w:rsidP="00427033">
      <w:pPr>
        <w:spacing w:after="0" w:line="240" w:lineRule="auto"/>
        <w:jc w:val="both"/>
      </w:pPr>
    </w:p>
    <w:p w:rsidR="00C44FBB" w:rsidRDefault="00C44FBB" w:rsidP="00C44FBB">
      <w:pPr>
        <w:spacing w:after="0" w:line="240" w:lineRule="auto"/>
        <w:jc w:val="center"/>
      </w:pPr>
      <w:r>
        <w:rPr>
          <w:noProof/>
          <w:lang w:eastAsia="es-PE"/>
        </w:rPr>
        <w:lastRenderedPageBreak/>
        <w:drawing>
          <wp:inline distT="0" distB="0" distL="0" distR="0">
            <wp:extent cx="3810000" cy="1666875"/>
            <wp:effectExtent l="0" t="0" r="0" b="9525"/>
            <wp:docPr id="288" name="Imagen 288"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over gráfico"/>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p w:rsidR="009E44CE" w:rsidRDefault="009E44CE" w:rsidP="00427033">
      <w:pPr>
        <w:spacing w:after="0" w:line="240" w:lineRule="auto"/>
        <w:jc w:val="both"/>
      </w:pPr>
    </w:p>
    <w:p w:rsidR="00C44FBB" w:rsidRDefault="00C44FBB" w:rsidP="0000204E">
      <w:pPr>
        <w:pStyle w:val="Prrafodelista"/>
        <w:numPr>
          <w:ilvl w:val="0"/>
          <w:numId w:val="32"/>
        </w:numPr>
        <w:spacing w:after="0" w:line="240" w:lineRule="auto"/>
        <w:jc w:val="both"/>
      </w:pPr>
      <w:r>
        <w:t xml:space="preserve">La primera opción te permite establecer el gráfico como una </w:t>
      </w:r>
      <w:r w:rsidRPr="00C44FBB">
        <w:t>Hoja nueva</w:t>
      </w:r>
      <w:r>
        <w:t xml:space="preserve">. Tendrás la ventaja de que no molestará en la hoja de cálculo, pero no podrás contrastar los datos numéricos si la mantienes en una hoja aparte. Depende del formato que quieras utilizar. Escribe el nombre para la hoja en la caja de texto y pulsa </w:t>
      </w:r>
      <w:r w:rsidRPr="00C44FBB">
        <w:t>Aceptar</w:t>
      </w:r>
      <w:r>
        <w:t>.</w:t>
      </w:r>
    </w:p>
    <w:p w:rsidR="00C44FBB" w:rsidRDefault="00C44FBB" w:rsidP="00C44FBB">
      <w:pPr>
        <w:spacing w:after="0" w:line="240" w:lineRule="auto"/>
        <w:jc w:val="both"/>
      </w:pPr>
    </w:p>
    <w:p w:rsidR="00C44FBB" w:rsidRDefault="00C44FBB" w:rsidP="0000204E">
      <w:pPr>
        <w:pStyle w:val="Prrafodelista"/>
        <w:numPr>
          <w:ilvl w:val="0"/>
          <w:numId w:val="32"/>
        </w:numPr>
        <w:spacing w:after="0" w:line="240" w:lineRule="auto"/>
        <w:jc w:val="both"/>
      </w:pPr>
      <w:r>
        <w:t xml:space="preserve">Eligiendo </w:t>
      </w:r>
      <w:r w:rsidRPr="00C44FBB">
        <w:t>Objeto en</w:t>
      </w:r>
      <w:r>
        <w:t xml:space="preserve">, podremos mover el gráfico a una hoja ya existente. Si utilizas este método, el gráfico quedará </w:t>
      </w:r>
      <w:r w:rsidRPr="00C44FBB">
        <w:t>flotante</w:t>
      </w:r>
      <w:r>
        <w:t xml:space="preserve"> en la hoja y podrás situarlo en la posición y con el tamaño que tú elijas. Ésta es la forma en que se inserta por defecto, cuando se genera un nuevo gráfico.</w:t>
      </w:r>
    </w:p>
    <w:p w:rsidR="00C44FBB" w:rsidRDefault="00C44FBB" w:rsidP="00C44FBB">
      <w:pPr>
        <w:spacing w:after="0" w:line="240" w:lineRule="auto"/>
        <w:jc w:val="both"/>
      </w:pPr>
    </w:p>
    <w:p w:rsidR="00C44FBB" w:rsidRDefault="00C44FBB" w:rsidP="00C44FBB">
      <w:pPr>
        <w:spacing w:after="0" w:line="240" w:lineRule="auto"/>
        <w:jc w:val="both"/>
      </w:pPr>
      <w:r>
        <w:t>Además, también puedes mover el gráfico arrastrándolo dentro de la misma hoja o bien a otra.</w:t>
      </w:r>
    </w:p>
    <w:p w:rsidR="00C44FBB" w:rsidRDefault="00C44FBB" w:rsidP="00427033">
      <w:pPr>
        <w:spacing w:after="0" w:line="240" w:lineRule="auto"/>
        <w:jc w:val="both"/>
      </w:pPr>
    </w:p>
    <w:p w:rsidR="003513BC" w:rsidRDefault="003513BC" w:rsidP="003513BC">
      <w:pPr>
        <w:spacing w:after="0" w:line="240" w:lineRule="auto"/>
        <w:jc w:val="both"/>
      </w:pPr>
      <w:r w:rsidRPr="008C3C9C">
        <w:rPr>
          <w:color w:val="FF0000"/>
        </w:rPr>
        <w:t>8.</w:t>
      </w:r>
      <w:r>
        <w:rPr>
          <w:color w:val="FF0000"/>
        </w:rPr>
        <w:t>6</w:t>
      </w:r>
      <w:r w:rsidRPr="008C3C9C">
        <w:rPr>
          <w:color w:val="FF0000"/>
        </w:rPr>
        <w:t xml:space="preserve">  </w:t>
      </w:r>
      <w:r w:rsidRPr="00C44FBB">
        <w:rPr>
          <w:color w:val="FF0000"/>
        </w:rPr>
        <w:t>Modificar la posición de un gráfico</w:t>
      </w:r>
    </w:p>
    <w:p w:rsidR="009E44CE" w:rsidRDefault="009E44CE" w:rsidP="00427033">
      <w:pPr>
        <w:spacing w:after="0" w:line="240" w:lineRule="auto"/>
        <w:jc w:val="both"/>
      </w:pPr>
    </w:p>
    <w:p w:rsidR="009E44CE" w:rsidRDefault="003513BC" w:rsidP="00427033">
      <w:pPr>
        <w:spacing w:after="0" w:line="240" w:lineRule="auto"/>
        <w:jc w:val="both"/>
      </w:pPr>
      <w:r>
        <w:t xml:space="preserve">Se trata de una funcionalidad de Excel 2013 que permite insertar un </w:t>
      </w:r>
      <w:r>
        <w:rPr>
          <w:rStyle w:val="resaltado"/>
        </w:rPr>
        <w:t xml:space="preserve">pequeño gráfico </w:t>
      </w:r>
      <w:proofErr w:type="spellStart"/>
      <w:r>
        <w:rPr>
          <w:rStyle w:val="resaltado"/>
        </w:rPr>
        <w:t>representantivo</w:t>
      </w:r>
      <w:proofErr w:type="spellEnd"/>
      <w:r>
        <w:rPr>
          <w:rStyle w:val="resaltado"/>
        </w:rPr>
        <w:t xml:space="preserve"> en una única celda que representará a una única serie de datos</w:t>
      </w:r>
      <w:r>
        <w:t>. De esta forma podrás ver de una ojeada la tendencia que representan unos determinados valores.</w:t>
      </w:r>
    </w:p>
    <w:p w:rsidR="003513BC" w:rsidRDefault="003513BC" w:rsidP="00427033">
      <w:pPr>
        <w:spacing w:after="0" w:line="240" w:lineRule="auto"/>
        <w:jc w:val="both"/>
      </w:pPr>
    </w:p>
    <w:p w:rsidR="003513BC" w:rsidRDefault="003513BC" w:rsidP="00427033">
      <w:pPr>
        <w:spacing w:after="0" w:line="240" w:lineRule="auto"/>
        <w:jc w:val="both"/>
      </w:pPr>
      <w:r>
        <w:t xml:space="preserve">El grupo </w:t>
      </w:r>
      <w:proofErr w:type="spellStart"/>
      <w:r>
        <w:rPr>
          <w:rStyle w:val="ventanas"/>
        </w:rPr>
        <w:t>Minigráficos</w:t>
      </w:r>
      <w:proofErr w:type="spellEnd"/>
      <w:r>
        <w:t xml:space="preserve"> se encuentra también en la pestaña </w:t>
      </w:r>
      <w:r>
        <w:rPr>
          <w:rStyle w:val="opciones"/>
        </w:rPr>
        <w:t>Insertar</w:t>
      </w:r>
      <w:r>
        <w:t xml:space="preserve"> de la cinta de opciones.</w:t>
      </w:r>
    </w:p>
    <w:p w:rsidR="003513BC" w:rsidRDefault="003513BC" w:rsidP="00427033">
      <w:pPr>
        <w:spacing w:after="0" w:line="240" w:lineRule="auto"/>
        <w:jc w:val="both"/>
      </w:pPr>
    </w:p>
    <w:p w:rsidR="003513BC" w:rsidRDefault="003513BC" w:rsidP="003513BC">
      <w:pPr>
        <w:spacing w:after="0" w:line="240" w:lineRule="auto"/>
        <w:jc w:val="center"/>
      </w:pPr>
      <w:r>
        <w:rPr>
          <w:noProof/>
          <w:lang w:eastAsia="es-PE"/>
        </w:rPr>
        <w:drawing>
          <wp:inline distT="0" distB="0" distL="0" distR="0">
            <wp:extent cx="1409700" cy="895350"/>
            <wp:effectExtent l="0" t="0" r="0" b="0"/>
            <wp:docPr id="289" name="Imagen 289" descr="Grupo Mini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rupo Minigráficos"/>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p w:rsidR="003513BC" w:rsidRDefault="003513BC" w:rsidP="00427033">
      <w:pPr>
        <w:spacing w:after="0" w:line="240" w:lineRule="auto"/>
        <w:jc w:val="both"/>
      </w:pPr>
    </w:p>
    <w:p w:rsidR="003513BC" w:rsidRDefault="003513BC" w:rsidP="003513BC">
      <w:pPr>
        <w:spacing w:after="0" w:line="240" w:lineRule="auto"/>
        <w:jc w:val="both"/>
      </w:pPr>
      <w:r>
        <w:t xml:space="preserve">Disponemos de tres posibles tipos de gráfico: de </w:t>
      </w:r>
      <w:r w:rsidRPr="003513BC">
        <w:t>línea</w:t>
      </w:r>
      <w:r>
        <w:t xml:space="preserve">, de </w:t>
      </w:r>
      <w:r w:rsidRPr="003513BC">
        <w:t>columna</w:t>
      </w:r>
      <w:r>
        <w:t xml:space="preserve"> y de </w:t>
      </w:r>
      <w:r w:rsidRPr="003513BC">
        <w:t>ganancia o pérdida</w:t>
      </w:r>
      <w:r>
        <w:t>.</w:t>
      </w:r>
    </w:p>
    <w:p w:rsidR="003513BC" w:rsidRDefault="003513BC" w:rsidP="003513BC">
      <w:pPr>
        <w:spacing w:after="0" w:line="240" w:lineRule="auto"/>
        <w:jc w:val="both"/>
      </w:pPr>
    </w:p>
    <w:p w:rsidR="003513BC" w:rsidRDefault="003513BC" w:rsidP="003513BC">
      <w:pPr>
        <w:spacing w:after="0" w:line="240" w:lineRule="auto"/>
        <w:jc w:val="both"/>
      </w:pPr>
      <w:r>
        <w:t xml:space="preserve">Si insertamos uno de ellos, dispondremos de una nueva barra de herramientas en la cinta: </w:t>
      </w:r>
      <w:r w:rsidRPr="003513BC">
        <w:t xml:space="preserve">Herramientas para </w:t>
      </w:r>
      <w:proofErr w:type="spellStart"/>
      <w:r w:rsidRPr="003513BC">
        <w:t>minigráfico</w:t>
      </w:r>
      <w:proofErr w:type="spellEnd"/>
      <w:r>
        <w:t xml:space="preserve">. En ella, encontrarás la ficha </w:t>
      </w:r>
      <w:r w:rsidRPr="003513BC">
        <w:t>Diseño</w:t>
      </w:r>
      <w:r>
        <w:t xml:space="preserve"> que te permitirá realizar acciones básicas, como </w:t>
      </w:r>
      <w:r w:rsidRPr="003513BC">
        <w:t>cambiar</w:t>
      </w:r>
      <w:r>
        <w:t xml:space="preserve"> las celdas que se utilizan como </w:t>
      </w:r>
      <w:r w:rsidRPr="003513BC">
        <w:t>fuente de datos</w:t>
      </w:r>
      <w:r>
        <w:t xml:space="preserve">, el </w:t>
      </w:r>
      <w:r w:rsidRPr="003513BC">
        <w:t>tipo de gráfico</w:t>
      </w:r>
      <w:r>
        <w:t xml:space="preserve"> (para cambiarlo a posteriori por cualquiera de los tres tipos disponibles), los </w:t>
      </w:r>
      <w:r w:rsidRPr="003513BC">
        <w:t>estilos</w:t>
      </w:r>
      <w:r>
        <w:t xml:space="preserve">, o remarcar determinados </w:t>
      </w:r>
      <w:r w:rsidRPr="003513BC">
        <w:t>puntos</w:t>
      </w:r>
      <w:r>
        <w:t xml:space="preserve"> (el más alto, el más bajo...).</w:t>
      </w:r>
    </w:p>
    <w:p w:rsidR="003513BC" w:rsidRDefault="003513BC" w:rsidP="003513BC">
      <w:pPr>
        <w:spacing w:after="0" w:line="240" w:lineRule="auto"/>
        <w:jc w:val="both"/>
      </w:pPr>
    </w:p>
    <w:p w:rsidR="003513BC" w:rsidRDefault="003513BC" w:rsidP="003513BC">
      <w:pPr>
        <w:spacing w:after="0" w:line="240" w:lineRule="auto"/>
        <w:jc w:val="both"/>
      </w:pPr>
      <w:r>
        <w:t xml:space="preserve">A pesar de que el </w:t>
      </w:r>
      <w:proofErr w:type="spellStart"/>
      <w:r>
        <w:t>minigráfico</w:t>
      </w:r>
      <w:proofErr w:type="spellEnd"/>
      <w:r>
        <w:t xml:space="preserve"> se contiene en una única celda, no es posible borrarlo seleccionándola y pulsando </w:t>
      </w:r>
      <w:r w:rsidRPr="003513BC">
        <w:t>SUPR</w:t>
      </w:r>
      <w:r>
        <w:t xml:space="preserve">, como haríamos con otro tipo de contenido. Para proceder a borrarlo, debemos utilizar la opción </w:t>
      </w:r>
      <w:r w:rsidRPr="003513BC">
        <w:t>Borrar</w:t>
      </w:r>
      <w:r>
        <w:t xml:space="preserve"> que se encuentra en la pestaña </w:t>
      </w:r>
      <w:r w:rsidRPr="003513BC">
        <w:t>Diseño</w:t>
      </w:r>
      <w:r>
        <w:t xml:space="preserve"> de las </w:t>
      </w:r>
      <w:r w:rsidRPr="003513BC">
        <w:t xml:space="preserve">Herramientas para </w:t>
      </w:r>
      <w:proofErr w:type="spellStart"/>
      <w:r w:rsidRPr="003513BC">
        <w:t>minigráfico</w:t>
      </w:r>
      <w:proofErr w:type="spellEnd"/>
      <w:r>
        <w:t xml:space="preserve">. Seleccionaremos el </w:t>
      </w:r>
      <w:proofErr w:type="spellStart"/>
      <w:r>
        <w:t>minigráfico</w:t>
      </w:r>
      <w:proofErr w:type="spellEnd"/>
      <w:r>
        <w:t xml:space="preserve"> o </w:t>
      </w:r>
      <w:proofErr w:type="spellStart"/>
      <w:r>
        <w:t>minigráficos</w:t>
      </w:r>
      <w:proofErr w:type="spellEnd"/>
      <w:r>
        <w:t xml:space="preserve"> a eliminar para que aparezca la barra y pulsaremos el botón </w:t>
      </w:r>
      <w:r w:rsidRPr="003513BC">
        <w:t>Borrar</w:t>
      </w:r>
      <w:r>
        <w:t>.</w:t>
      </w:r>
    </w:p>
    <w:p w:rsidR="003513BC" w:rsidRDefault="003513BC" w:rsidP="003513BC">
      <w:pPr>
        <w:spacing w:after="0" w:line="240" w:lineRule="auto"/>
        <w:jc w:val="both"/>
      </w:pPr>
    </w:p>
    <w:p w:rsidR="003513BC" w:rsidRDefault="003513BC" w:rsidP="003513BC">
      <w:pPr>
        <w:spacing w:after="0" w:line="240" w:lineRule="auto"/>
        <w:jc w:val="both"/>
      </w:pPr>
      <w:r>
        <w:t>Un detalle a tener en cuenta es que se ajusta automáticamente al tamaño de la celda, por lo que, si consideramos que es demasiado pequeño, sólo debemos aumentar el ancho de la columna que lo contiene para darle más ancho, o modificar la altura de la fila para darle más altura. Si lo que queremos es cambiar el grosor de la línea, por ejemplo, podremos hacerlo desde sus herramientas de estilo.</w:t>
      </w:r>
    </w:p>
    <w:p w:rsidR="003513BC" w:rsidRDefault="003513BC" w:rsidP="00427033">
      <w:pPr>
        <w:spacing w:after="0" w:line="240" w:lineRule="auto"/>
        <w:jc w:val="both"/>
      </w:pPr>
    </w:p>
    <w:p w:rsidR="001A39F4" w:rsidRDefault="001A39F4">
      <w:r>
        <w:br w:type="page"/>
      </w:r>
    </w:p>
    <w:p w:rsidR="001A39F4" w:rsidRPr="00B75755" w:rsidRDefault="001A39F4" w:rsidP="001A39F4">
      <w:pPr>
        <w:rPr>
          <w:b/>
          <w:color w:val="FF0000"/>
          <w:sz w:val="28"/>
        </w:rPr>
      </w:pPr>
      <w:r>
        <w:rPr>
          <w:b/>
          <w:color w:val="FF0000"/>
          <w:sz w:val="28"/>
        </w:rPr>
        <w:lastRenderedPageBreak/>
        <w:t>9</w:t>
      </w:r>
      <w:r w:rsidRPr="00B75755">
        <w:rPr>
          <w:b/>
          <w:color w:val="FF0000"/>
          <w:sz w:val="28"/>
        </w:rPr>
        <w:t xml:space="preserve"> </w:t>
      </w:r>
      <w:r w:rsidRPr="001A39F4">
        <w:rPr>
          <w:b/>
          <w:color w:val="FF0000"/>
          <w:sz w:val="28"/>
        </w:rPr>
        <w:t>Imágenes y diagramas</w:t>
      </w:r>
    </w:p>
    <w:p w:rsidR="003513BC" w:rsidRDefault="00806165" w:rsidP="00427033">
      <w:pPr>
        <w:spacing w:after="0" w:line="240" w:lineRule="auto"/>
        <w:jc w:val="both"/>
      </w:pPr>
      <w:r>
        <w:t>Una vez tengamos nuestro libro definido, podemos mejorarlo incluyendo ilustraciones. Excel permite insertar:</w:t>
      </w:r>
    </w:p>
    <w:p w:rsidR="009E44CE" w:rsidRDefault="009E44CE" w:rsidP="00427033">
      <w:pPr>
        <w:spacing w:after="0" w:line="240" w:lineRule="auto"/>
        <w:jc w:val="both"/>
      </w:pPr>
    </w:p>
    <w:p w:rsidR="009E44CE" w:rsidRDefault="00806165" w:rsidP="00806165">
      <w:pPr>
        <w:spacing w:after="0" w:line="240" w:lineRule="auto"/>
        <w:jc w:val="center"/>
      </w:pPr>
      <w:r>
        <w:rPr>
          <w:noProof/>
          <w:lang w:eastAsia="es-PE"/>
        </w:rPr>
        <w:drawing>
          <wp:inline distT="0" distB="0" distL="0" distR="0">
            <wp:extent cx="1924050" cy="1114425"/>
            <wp:effectExtent l="0" t="0" r="0" b="9525"/>
            <wp:docPr id="290" name="Imagen 290" descr="http://www.aulaclic.es/excel-2013/graficos/desple_insertar_imagen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ulaclic.es/excel-2013/graficos/desple_insertar_imagen_2013.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24050" cy="1114425"/>
                    </a:xfrm>
                    <a:prstGeom prst="rect">
                      <a:avLst/>
                    </a:prstGeom>
                    <a:noFill/>
                    <a:ln>
                      <a:noFill/>
                    </a:ln>
                  </pic:spPr>
                </pic:pic>
              </a:graphicData>
            </a:graphic>
          </wp:inline>
        </w:drawing>
      </w:r>
    </w:p>
    <w:p w:rsidR="00155206" w:rsidRDefault="00155206" w:rsidP="00427033">
      <w:pPr>
        <w:spacing w:after="0" w:line="240" w:lineRule="auto"/>
        <w:jc w:val="both"/>
      </w:pPr>
    </w:p>
    <w:p w:rsidR="00806165" w:rsidRDefault="00806165" w:rsidP="00806165">
      <w:pPr>
        <w:spacing w:after="0" w:line="240" w:lineRule="auto"/>
        <w:jc w:val="both"/>
      </w:pPr>
      <w:r w:rsidRPr="00806165">
        <w:t>Imágenes desde archivo</w:t>
      </w:r>
      <w:r>
        <w:t>,</w:t>
      </w:r>
    </w:p>
    <w:p w:rsidR="00806165" w:rsidRDefault="00806165" w:rsidP="00806165">
      <w:pPr>
        <w:spacing w:after="0" w:line="240" w:lineRule="auto"/>
        <w:jc w:val="both"/>
      </w:pPr>
    </w:p>
    <w:p w:rsidR="00806165" w:rsidRDefault="00806165" w:rsidP="00806165">
      <w:pPr>
        <w:spacing w:after="0" w:line="240" w:lineRule="auto"/>
        <w:jc w:val="both"/>
      </w:pPr>
      <w:r w:rsidRPr="00806165">
        <w:t>Imágenes en línea</w:t>
      </w:r>
      <w:r>
        <w:t>, pertenecientes a una galería online de Office.com,</w:t>
      </w:r>
    </w:p>
    <w:p w:rsidR="00806165" w:rsidRDefault="00806165" w:rsidP="00806165">
      <w:pPr>
        <w:spacing w:after="0" w:line="240" w:lineRule="auto"/>
        <w:jc w:val="both"/>
      </w:pPr>
    </w:p>
    <w:p w:rsidR="00806165" w:rsidRDefault="00806165" w:rsidP="00806165">
      <w:pPr>
        <w:spacing w:after="0" w:line="240" w:lineRule="auto"/>
        <w:jc w:val="both"/>
      </w:pPr>
      <w:r w:rsidRPr="00806165">
        <w:t>Formas</w:t>
      </w:r>
      <w:r>
        <w:t xml:space="preserve">, es decir, líneas, rectángulos, elipses, </w:t>
      </w:r>
      <w:proofErr w:type="spellStart"/>
      <w:r>
        <w:t>etc</w:t>
      </w:r>
      <w:proofErr w:type="spellEnd"/>
      <w:r>
        <w:t>, para diseñar nuestros propios dibujos,</w:t>
      </w:r>
    </w:p>
    <w:p w:rsidR="00806165" w:rsidRDefault="00806165" w:rsidP="00806165">
      <w:pPr>
        <w:spacing w:after="0" w:line="240" w:lineRule="auto"/>
        <w:jc w:val="both"/>
      </w:pPr>
    </w:p>
    <w:p w:rsidR="00806165" w:rsidRDefault="00806165" w:rsidP="00806165">
      <w:pPr>
        <w:spacing w:after="0" w:line="240" w:lineRule="auto"/>
        <w:jc w:val="both"/>
      </w:pPr>
      <w:r w:rsidRPr="00806165">
        <w:t>SmartArt</w:t>
      </w:r>
      <w:r>
        <w:t>, que se compone de plantillas para crear organigramas,</w:t>
      </w:r>
    </w:p>
    <w:p w:rsidR="00806165" w:rsidRDefault="00806165" w:rsidP="00806165">
      <w:pPr>
        <w:spacing w:after="0" w:line="240" w:lineRule="auto"/>
        <w:jc w:val="both"/>
      </w:pPr>
    </w:p>
    <w:p w:rsidR="00806165" w:rsidRDefault="00806165" w:rsidP="00806165">
      <w:pPr>
        <w:spacing w:after="0" w:line="240" w:lineRule="auto"/>
        <w:jc w:val="both"/>
      </w:pPr>
      <w:r w:rsidRPr="00806165">
        <w:t>WordArt</w:t>
      </w:r>
      <w:r>
        <w:t>, compuesto por rótulos de una galería que se pueden personalizar con diversas opciones.</w:t>
      </w:r>
    </w:p>
    <w:p w:rsidR="00806165" w:rsidRDefault="00806165" w:rsidP="00806165">
      <w:pPr>
        <w:spacing w:after="0" w:line="240" w:lineRule="auto"/>
        <w:jc w:val="both"/>
      </w:pPr>
    </w:p>
    <w:p w:rsidR="00806165" w:rsidRDefault="00806165" w:rsidP="00806165">
      <w:pPr>
        <w:spacing w:after="0" w:line="240" w:lineRule="auto"/>
        <w:jc w:val="both"/>
      </w:pPr>
      <w:r>
        <w:t xml:space="preserve">Sobre las imágenes y los dibujos pueden realizarse multitud de operaciones, como mover, copiar, cambiar el tamaño, variar la intensidad, etc. Para ello, disponemos de varias barras de herramientas que iremos viendo, compuestas fundamentalmente por las pestañas de </w:t>
      </w:r>
      <w:r w:rsidRPr="00806165">
        <w:t xml:space="preserve">Diseño </w:t>
      </w:r>
      <w:r>
        <w:t>y</w:t>
      </w:r>
      <w:r w:rsidRPr="00806165">
        <w:t xml:space="preserve"> Formato </w:t>
      </w:r>
      <w:r>
        <w:t xml:space="preserve">que vimos para los gráficos. </w:t>
      </w:r>
    </w:p>
    <w:p w:rsidR="00806165" w:rsidRDefault="00806165" w:rsidP="00806165">
      <w:pPr>
        <w:spacing w:after="0" w:line="240" w:lineRule="auto"/>
        <w:jc w:val="both"/>
      </w:pPr>
      <w:r>
        <w:t xml:space="preserve">Con todos estos elementos, no hay excusa para no diseñar hojas de cálculo con una componente gráfica atractiva. </w:t>
      </w:r>
    </w:p>
    <w:p w:rsidR="00155206" w:rsidRDefault="00155206" w:rsidP="00427033">
      <w:pPr>
        <w:spacing w:after="0" w:line="240" w:lineRule="auto"/>
        <w:jc w:val="both"/>
      </w:pPr>
    </w:p>
    <w:p w:rsidR="00270E33" w:rsidRPr="00270E33" w:rsidRDefault="00270E33" w:rsidP="00270E33">
      <w:pPr>
        <w:rPr>
          <w:color w:val="FF0000"/>
        </w:rPr>
      </w:pPr>
      <w:r>
        <w:rPr>
          <w:color w:val="FF0000"/>
        </w:rPr>
        <w:t>9</w:t>
      </w:r>
      <w:r w:rsidRPr="008C3C9C">
        <w:rPr>
          <w:color w:val="FF0000"/>
        </w:rPr>
        <w:t>.</w:t>
      </w:r>
      <w:r>
        <w:rPr>
          <w:color w:val="FF0000"/>
        </w:rPr>
        <w:t>1</w:t>
      </w:r>
      <w:r w:rsidRPr="008C3C9C">
        <w:rPr>
          <w:color w:val="FF0000"/>
        </w:rPr>
        <w:t xml:space="preserve">  </w:t>
      </w:r>
      <w:r w:rsidRPr="00270E33">
        <w:rPr>
          <w:color w:val="FF0000"/>
        </w:rPr>
        <w:t xml:space="preserve"> Insertar imágenes en línea</w:t>
      </w:r>
    </w:p>
    <w:p w:rsidR="00270E33" w:rsidRDefault="005B2DE1" w:rsidP="00270E33">
      <w:pPr>
        <w:spacing w:after="0" w:line="240" w:lineRule="auto"/>
        <w:jc w:val="both"/>
      </w:pPr>
      <w:r>
        <w:t>En Excel 2013, el catálogo de imágenes prediseñadas sólo está disponible online: es decir, deberemos disponer de una conexión a internet para poder acceder a ellas. Para insertar una imagen en línea, debemos seguir los siguientes pasos:</w:t>
      </w:r>
    </w:p>
    <w:p w:rsidR="005B2DE1" w:rsidRDefault="005B2DE1" w:rsidP="00270E33">
      <w:pPr>
        <w:spacing w:after="0" w:line="240" w:lineRule="auto"/>
        <w:jc w:val="both"/>
      </w:pPr>
    </w:p>
    <w:p w:rsidR="005B2DE1" w:rsidRDefault="005B2DE1" w:rsidP="00270E33">
      <w:pPr>
        <w:spacing w:after="0" w:line="240" w:lineRule="auto"/>
        <w:jc w:val="both"/>
      </w:pPr>
      <w:r>
        <w:t xml:space="preserve">Hacer clic sobre el botón </w:t>
      </w:r>
      <w:r>
        <w:rPr>
          <w:noProof/>
          <w:lang w:eastAsia="es-PE"/>
        </w:rPr>
        <w:drawing>
          <wp:inline distT="0" distB="0" distL="0" distR="0">
            <wp:extent cx="533400" cy="657225"/>
            <wp:effectExtent l="0" t="0" r="0" b="9525"/>
            <wp:docPr id="291" name="Imagen 291" descr="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ágenes prediseñadas"/>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r>
        <w:t xml:space="preserve">de la pestaña </w:t>
      </w:r>
      <w:r>
        <w:rPr>
          <w:rStyle w:val="opciones"/>
        </w:rPr>
        <w:t>Insertar</w:t>
      </w:r>
      <w:r>
        <w:t>.</w:t>
      </w:r>
    </w:p>
    <w:p w:rsidR="005B2DE1" w:rsidRDefault="005B2DE1" w:rsidP="005B2DE1">
      <w:pPr>
        <w:pStyle w:val="NormalWeb"/>
        <w:jc w:val="center"/>
      </w:pPr>
      <w:r>
        <w:rPr>
          <w:noProof/>
        </w:rPr>
        <w:drawing>
          <wp:inline distT="0" distB="0" distL="0" distR="0">
            <wp:extent cx="4286250" cy="2705100"/>
            <wp:effectExtent l="0" t="0" r="0" b="0"/>
            <wp:docPr id="292" name="Imagen 292" descr="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ágenes prediseñada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155206" w:rsidRDefault="00155206" w:rsidP="00427033">
      <w:pPr>
        <w:spacing w:after="0" w:line="240" w:lineRule="auto"/>
        <w:jc w:val="both"/>
      </w:pPr>
    </w:p>
    <w:p w:rsidR="005B2DE1" w:rsidRDefault="005B2DE1" w:rsidP="005B2DE1">
      <w:pPr>
        <w:spacing w:after="0" w:line="240" w:lineRule="auto"/>
        <w:jc w:val="both"/>
      </w:pPr>
      <w:r>
        <w:lastRenderedPageBreak/>
        <w:t xml:space="preserve">Aparecerá un cuadro de diálogo </w:t>
      </w:r>
      <w:r w:rsidRPr="005B2DE1">
        <w:t>Imágenes en línea</w:t>
      </w:r>
      <w:r>
        <w:t xml:space="preserve"> donde podremos o bien realizar una búsqueda sobre la galería de </w:t>
      </w:r>
      <w:r w:rsidRPr="005B2DE1">
        <w:t>Office.com</w:t>
      </w:r>
      <w:r>
        <w:t xml:space="preserve">, o explorar imágenes en toda la red mediante el buscador </w:t>
      </w:r>
      <w:r w:rsidRPr="005B2DE1">
        <w:t>Bing</w:t>
      </w:r>
      <w:r>
        <w:t xml:space="preserve">. Si tenemos instalado e integrado nuestro disco duro virtual </w:t>
      </w:r>
      <w:proofErr w:type="spellStart"/>
      <w:r w:rsidRPr="005B2DE1">
        <w:t>OneDrive</w:t>
      </w:r>
      <w:proofErr w:type="spellEnd"/>
      <w:r>
        <w:t>, también aparecerá aquí (explora la Unidad 19 para más información).</w:t>
      </w:r>
    </w:p>
    <w:p w:rsidR="005B2DE1" w:rsidRDefault="005B2DE1" w:rsidP="0000204E">
      <w:pPr>
        <w:pStyle w:val="Prrafodelista"/>
        <w:numPr>
          <w:ilvl w:val="0"/>
          <w:numId w:val="33"/>
        </w:numPr>
        <w:spacing w:after="0" w:line="240" w:lineRule="auto"/>
        <w:jc w:val="both"/>
      </w:pPr>
      <w:r>
        <w:t xml:space="preserve">Las ilustraciones de la galería de </w:t>
      </w:r>
      <w:r w:rsidRPr="005B2DE1">
        <w:t>Imágenes prediseñadas de Office.com</w:t>
      </w:r>
      <w:r>
        <w:t xml:space="preserve"> están etiquetadas bajo conceptos de forma que, por ejemplo, la imagen de la torre Eiffel está relacionada con los conceptos </w:t>
      </w:r>
      <w:r w:rsidRPr="005B2DE1">
        <w:t>arquitectura</w:t>
      </w:r>
      <w:r>
        <w:t xml:space="preserve">, </w:t>
      </w:r>
      <w:r w:rsidRPr="005B2DE1">
        <w:t>edificios</w:t>
      </w:r>
      <w:r>
        <w:t xml:space="preserve">, </w:t>
      </w:r>
      <w:r w:rsidRPr="005B2DE1">
        <w:t>Europa</w:t>
      </w:r>
      <w:r>
        <w:t xml:space="preserve">, </w:t>
      </w:r>
      <w:r w:rsidRPr="005B2DE1">
        <w:t>Francia</w:t>
      </w:r>
      <w:r>
        <w:t xml:space="preserve">, </w:t>
      </w:r>
      <w:r w:rsidRPr="005B2DE1">
        <w:t>París</w:t>
      </w:r>
      <w:r>
        <w:t xml:space="preserve">, etc. En el recuadro </w:t>
      </w:r>
      <w:r w:rsidRPr="005B2DE1">
        <w:t>Buscar en Office.com:</w:t>
      </w:r>
      <w:r>
        <w:t xml:space="preserve"> podemos escribir el concepto que buscamos. Si se trata de una de las palabras clave relacionadas con una imagen, ésta se mostrará. </w:t>
      </w:r>
    </w:p>
    <w:p w:rsidR="005B2DE1" w:rsidRDefault="005B2DE1" w:rsidP="0000204E">
      <w:pPr>
        <w:pStyle w:val="Prrafodelista"/>
        <w:numPr>
          <w:ilvl w:val="0"/>
          <w:numId w:val="33"/>
        </w:numPr>
        <w:spacing w:after="0" w:line="240" w:lineRule="auto"/>
        <w:jc w:val="both"/>
      </w:pPr>
      <w:r>
        <w:t xml:space="preserve">Si quisiéramos buscar imágenes en la web, deberíamos escribir en el recuadro </w:t>
      </w:r>
      <w:r w:rsidRPr="005B2DE1">
        <w:t>Buscar en Bing</w:t>
      </w:r>
      <w:r>
        <w:t>.</w:t>
      </w:r>
    </w:p>
    <w:p w:rsidR="005B2DE1" w:rsidRDefault="005B2DE1" w:rsidP="0000204E">
      <w:pPr>
        <w:pStyle w:val="Prrafodelista"/>
        <w:numPr>
          <w:ilvl w:val="0"/>
          <w:numId w:val="33"/>
        </w:numPr>
        <w:spacing w:after="0" w:line="240" w:lineRule="auto"/>
        <w:jc w:val="both"/>
      </w:pPr>
      <w:r>
        <w:t xml:space="preserve">Cuando ya tengamos introducidas las palabras para la búsqueda, pulsaremos sobre el botón en forma de lupa  </w:t>
      </w:r>
      <w:r>
        <w:rPr>
          <w:noProof/>
          <w:lang w:eastAsia="es-PE"/>
        </w:rPr>
        <w:drawing>
          <wp:inline distT="0" distB="0" distL="0" distR="0" wp14:anchorId="27304926" wp14:editId="027308B5">
            <wp:extent cx="209550" cy="209550"/>
            <wp:effectExtent l="0" t="0" r="0" b="0"/>
            <wp:docPr id="293" name="Imagen 293" descr="Buscar 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uscar imágenes prediseñada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del recuadro correspondiente y nos aparecerá una lista con una vista previa con los archivos localizados. </w:t>
      </w:r>
    </w:p>
    <w:p w:rsidR="005B2DE1" w:rsidRDefault="005B2DE1" w:rsidP="0000204E">
      <w:pPr>
        <w:pStyle w:val="Prrafodelista"/>
        <w:numPr>
          <w:ilvl w:val="0"/>
          <w:numId w:val="33"/>
        </w:numPr>
        <w:spacing w:after="0" w:line="240" w:lineRule="auto"/>
        <w:jc w:val="both"/>
      </w:pPr>
      <w:r>
        <w:t xml:space="preserve">Una vez nos aparezca la lista con los resultados de la búsqueda, si queremos añadir una o varias ilustraciones a la hoja de cálculo simplemente seleccionamos las que nos interesen y hacemos clic en el botón </w:t>
      </w:r>
      <w:r w:rsidRPr="001D6D71">
        <w:rPr>
          <w:b/>
        </w:rPr>
        <w:t>Insertar</w:t>
      </w:r>
      <w:r>
        <w:t>.</w:t>
      </w:r>
    </w:p>
    <w:p w:rsidR="00155206" w:rsidRDefault="00155206" w:rsidP="00427033">
      <w:pPr>
        <w:spacing w:after="0" w:line="240" w:lineRule="auto"/>
        <w:jc w:val="both"/>
      </w:pPr>
    </w:p>
    <w:p w:rsidR="001D6D71" w:rsidRPr="001D6D71" w:rsidRDefault="001D6D71" w:rsidP="001D6D71">
      <w:pPr>
        <w:spacing w:after="0" w:line="240" w:lineRule="auto"/>
        <w:jc w:val="both"/>
        <w:rPr>
          <w:color w:val="FF0000"/>
        </w:rPr>
      </w:pPr>
      <w:r w:rsidRPr="001D6D71">
        <w:rPr>
          <w:color w:val="FF0000"/>
        </w:rPr>
        <w:t>9.2   Insertar imágenes desde archivo</w:t>
      </w:r>
    </w:p>
    <w:p w:rsidR="001D6D71" w:rsidRPr="001D6D71" w:rsidRDefault="001D6D71" w:rsidP="001D6D71">
      <w:pPr>
        <w:spacing w:after="0" w:line="240" w:lineRule="auto"/>
        <w:jc w:val="both"/>
      </w:pPr>
    </w:p>
    <w:p w:rsidR="001D6D71" w:rsidRDefault="001D6D71" w:rsidP="001D6D71">
      <w:pPr>
        <w:spacing w:after="0" w:line="240" w:lineRule="auto"/>
        <w:jc w:val="both"/>
      </w:pPr>
      <w:r>
        <w:t xml:space="preserve">También podemos </w:t>
      </w:r>
      <w:r w:rsidRPr="001D6D71">
        <w:t>insertar imágenes que tengamos en nuestro equipo</w:t>
      </w:r>
      <w:r>
        <w:t>, como pueden ser imágenes fotográficas creadas por nosotros o descargadas anteriormente de internet.</w:t>
      </w:r>
    </w:p>
    <w:p w:rsidR="001D6D71" w:rsidRDefault="001D6D71" w:rsidP="001D6D71">
      <w:pPr>
        <w:spacing w:after="0" w:line="240" w:lineRule="auto"/>
        <w:jc w:val="both"/>
      </w:pPr>
      <w:r>
        <w:t xml:space="preserve">Para insertar cualquier archivo de imagen, debemos hacer clic en el botón  </w:t>
      </w:r>
      <w:r>
        <w:rPr>
          <w:noProof/>
          <w:lang w:eastAsia="es-PE"/>
        </w:rPr>
        <w:drawing>
          <wp:inline distT="0" distB="0" distL="0" distR="0" wp14:anchorId="6552827A" wp14:editId="29646B26">
            <wp:extent cx="533400" cy="657225"/>
            <wp:effectExtent l="0" t="0" r="0" b="9525"/>
            <wp:docPr id="294" name="Imagen 294" descr="Botón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otón Imagen"/>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r>
        <w:t>.</w:t>
      </w:r>
    </w:p>
    <w:p w:rsidR="001D6D71" w:rsidRDefault="001D6D71" w:rsidP="001D6D71">
      <w:pPr>
        <w:spacing w:after="0" w:line="240" w:lineRule="auto"/>
        <w:jc w:val="both"/>
      </w:pPr>
    </w:p>
    <w:p w:rsidR="001D6D71" w:rsidRDefault="001D6D71" w:rsidP="001D6D71">
      <w:pPr>
        <w:spacing w:after="0" w:line="240" w:lineRule="auto"/>
        <w:jc w:val="both"/>
      </w:pPr>
      <w:r>
        <w:t xml:space="preserve">Aparecerá el cuadro de diálogo </w:t>
      </w:r>
      <w:r w:rsidRPr="001D6D71">
        <w:t>Insertar imagen</w:t>
      </w:r>
      <w:r>
        <w:t xml:space="preserve"> para escoger la imagen desde el disco duro. El aspecto del cuadro puede variar en función del sistema operativo que utilices.</w:t>
      </w:r>
    </w:p>
    <w:p w:rsidR="001D6D71" w:rsidRDefault="001D6D71" w:rsidP="001D6D71">
      <w:pPr>
        <w:pStyle w:val="centrado"/>
        <w:jc w:val="center"/>
      </w:pPr>
      <w:r>
        <w:rPr>
          <w:noProof/>
        </w:rPr>
        <w:drawing>
          <wp:inline distT="0" distB="0" distL="0" distR="0">
            <wp:extent cx="4762500" cy="3000375"/>
            <wp:effectExtent l="0" t="0" r="0" b="9525"/>
            <wp:docPr id="295" name="Imagen 295" descr="Insertar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nsertar imágen"/>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155206" w:rsidRDefault="001D6D71" w:rsidP="00427033">
      <w:pPr>
        <w:spacing w:after="0" w:line="240" w:lineRule="auto"/>
        <w:jc w:val="both"/>
      </w:pPr>
      <w:r>
        <w:t xml:space="preserve">Una vez </w:t>
      </w:r>
      <w:r>
        <w:rPr>
          <w:rStyle w:val="resaltado"/>
        </w:rPr>
        <w:t>seleccionado el archivo</w:t>
      </w:r>
      <w:r>
        <w:t xml:space="preserve"> que queremos importar, pulsaremos el botón </w:t>
      </w:r>
      <w:r>
        <w:rPr>
          <w:rStyle w:val="opciones"/>
        </w:rPr>
        <w:t>Insertar</w:t>
      </w:r>
      <w:r>
        <w:t xml:space="preserve"> y la imagen se copiará en nuestra hoja de cálculo.</w:t>
      </w:r>
    </w:p>
    <w:p w:rsidR="001D6D71" w:rsidRDefault="001D6D71" w:rsidP="00427033">
      <w:pPr>
        <w:spacing w:after="0" w:line="240" w:lineRule="auto"/>
        <w:jc w:val="both"/>
      </w:pPr>
    </w:p>
    <w:p w:rsidR="009012D6" w:rsidRPr="001D6D71" w:rsidRDefault="009012D6" w:rsidP="009012D6">
      <w:pPr>
        <w:spacing w:after="0" w:line="240" w:lineRule="auto"/>
        <w:jc w:val="both"/>
        <w:rPr>
          <w:color w:val="FF0000"/>
        </w:rPr>
      </w:pPr>
      <w:r w:rsidRPr="001D6D71">
        <w:rPr>
          <w:color w:val="FF0000"/>
        </w:rPr>
        <w:t>9.</w:t>
      </w:r>
      <w:r>
        <w:rPr>
          <w:color w:val="FF0000"/>
        </w:rPr>
        <w:t>3</w:t>
      </w:r>
      <w:r w:rsidRPr="001D6D71">
        <w:rPr>
          <w:color w:val="FF0000"/>
        </w:rPr>
        <w:t xml:space="preserve">   </w:t>
      </w:r>
      <w:r w:rsidRPr="009012D6">
        <w:rPr>
          <w:color w:val="FF0000"/>
        </w:rPr>
        <w:t>Insertar captura de pantalla</w:t>
      </w:r>
    </w:p>
    <w:p w:rsidR="001D6D71" w:rsidRDefault="001D6D71" w:rsidP="00427033">
      <w:pPr>
        <w:spacing w:after="0" w:line="240" w:lineRule="auto"/>
        <w:jc w:val="both"/>
      </w:pPr>
    </w:p>
    <w:p w:rsidR="009012D6" w:rsidRDefault="009012D6" w:rsidP="009012D6">
      <w:pPr>
        <w:spacing w:after="0" w:line="240" w:lineRule="auto"/>
        <w:jc w:val="both"/>
      </w:pPr>
      <w:r w:rsidRPr="009012D6">
        <w:t>Una opción que puede resultar útil es la de Captura de pantalla.</w:t>
      </w:r>
    </w:p>
    <w:p w:rsidR="009012D6" w:rsidRPr="009012D6" w:rsidRDefault="009012D6" w:rsidP="009012D6">
      <w:pPr>
        <w:spacing w:after="0" w:line="240" w:lineRule="auto"/>
        <w:jc w:val="both"/>
      </w:pPr>
    </w:p>
    <w:p w:rsidR="009012D6" w:rsidRPr="009012D6" w:rsidRDefault="009012D6" w:rsidP="009012D6">
      <w:pPr>
        <w:spacing w:after="0" w:line="240" w:lineRule="auto"/>
        <w:jc w:val="both"/>
      </w:pPr>
      <w:r w:rsidRPr="009012D6">
        <w:t>La captura de pantalla es una imagen exacta de lo que se está visualizando en la pantalla de tu ordenador. Los pasos normales para realizar una captura de pantalla son:</w:t>
      </w:r>
    </w:p>
    <w:p w:rsidR="009012D6" w:rsidRDefault="009012D6" w:rsidP="009012D6">
      <w:pPr>
        <w:spacing w:after="0" w:line="240" w:lineRule="auto"/>
        <w:jc w:val="both"/>
      </w:pPr>
      <w:r w:rsidRPr="009012D6">
        <w:lastRenderedPageBreak/>
        <w:t xml:space="preserve">Pulsar la tecla </w:t>
      </w:r>
      <w:proofErr w:type="spellStart"/>
      <w:r w:rsidRPr="009012D6">
        <w:t>Impr</w:t>
      </w:r>
      <w:proofErr w:type="spellEnd"/>
      <w:r w:rsidRPr="009012D6">
        <w:t xml:space="preserve"> </w:t>
      </w:r>
      <w:proofErr w:type="spellStart"/>
      <w:r w:rsidRPr="009012D6">
        <w:t>pant</w:t>
      </w:r>
      <w:proofErr w:type="spellEnd"/>
      <w:r w:rsidRPr="009012D6">
        <w:t xml:space="preserve"> (Imprimir pantalla) para hacer la "foto" (copia de lo que estamos visualizando) y que se guarde en el portapapeles.</w:t>
      </w:r>
    </w:p>
    <w:p w:rsidR="009012D6" w:rsidRPr="009012D6" w:rsidRDefault="009012D6" w:rsidP="009012D6">
      <w:pPr>
        <w:spacing w:after="0" w:line="240" w:lineRule="auto"/>
        <w:jc w:val="both"/>
      </w:pPr>
    </w:p>
    <w:p w:rsidR="009012D6" w:rsidRDefault="009012D6" w:rsidP="009012D6">
      <w:pPr>
        <w:spacing w:after="0" w:line="240" w:lineRule="auto"/>
        <w:jc w:val="both"/>
      </w:pPr>
      <w:r w:rsidRPr="009012D6">
        <w:t xml:space="preserve">Pegar la imagen a un editor de dibujo o de imágenes, como puede ser el </w:t>
      </w:r>
      <w:proofErr w:type="spellStart"/>
      <w:r w:rsidRPr="009012D6">
        <w:t>Paint</w:t>
      </w:r>
      <w:proofErr w:type="spellEnd"/>
      <w:r w:rsidRPr="009012D6">
        <w:t xml:space="preserve">. </w:t>
      </w:r>
    </w:p>
    <w:p w:rsidR="009012D6" w:rsidRPr="009012D6" w:rsidRDefault="009012D6" w:rsidP="009012D6">
      <w:pPr>
        <w:spacing w:after="0" w:line="240" w:lineRule="auto"/>
        <w:jc w:val="both"/>
      </w:pPr>
    </w:p>
    <w:p w:rsidR="009012D6" w:rsidRDefault="009012D6" w:rsidP="009012D6">
      <w:pPr>
        <w:spacing w:after="0" w:line="240" w:lineRule="auto"/>
        <w:jc w:val="both"/>
      </w:pPr>
      <w:r w:rsidRPr="009012D6">
        <w:t>Guardar la imagen.</w:t>
      </w:r>
    </w:p>
    <w:p w:rsidR="009012D6" w:rsidRPr="009012D6" w:rsidRDefault="009012D6" w:rsidP="009012D6">
      <w:pPr>
        <w:spacing w:after="0" w:line="240" w:lineRule="auto"/>
        <w:jc w:val="both"/>
      </w:pPr>
    </w:p>
    <w:p w:rsidR="009012D6" w:rsidRPr="009012D6" w:rsidRDefault="009012D6" w:rsidP="009012D6">
      <w:pPr>
        <w:spacing w:after="0" w:line="240" w:lineRule="auto"/>
        <w:jc w:val="both"/>
      </w:pPr>
      <w:r w:rsidRPr="009012D6">
        <w:t>Insertar la imagen en Excel desde la pestaña Insertar y la opción Imagen desde archivo.</w:t>
      </w:r>
    </w:p>
    <w:p w:rsidR="009012D6" w:rsidRPr="009012D6" w:rsidRDefault="009012D6" w:rsidP="009012D6">
      <w:pPr>
        <w:spacing w:after="0" w:line="240" w:lineRule="auto"/>
        <w:jc w:val="both"/>
      </w:pPr>
      <w:r w:rsidRPr="009012D6">
        <w:t xml:space="preserve">Afortunadamente, en Excel 2013 podemos evitarnos todos estos pasos simplemente con un botón. </w:t>
      </w:r>
    </w:p>
    <w:p w:rsidR="001D6D71" w:rsidRDefault="001D6D71" w:rsidP="00427033">
      <w:pPr>
        <w:spacing w:after="0" w:line="240" w:lineRule="auto"/>
        <w:jc w:val="both"/>
      </w:pPr>
    </w:p>
    <w:p w:rsidR="009012D6" w:rsidRDefault="009012D6" w:rsidP="00427033">
      <w:pPr>
        <w:spacing w:after="0" w:line="240" w:lineRule="auto"/>
        <w:jc w:val="both"/>
      </w:pPr>
      <w:r>
        <w:t xml:space="preserve">Al hacer clic sobre </w:t>
      </w:r>
      <w:r>
        <w:rPr>
          <w:rStyle w:val="opciones"/>
        </w:rPr>
        <w:t>Captura de pantalla</w:t>
      </w:r>
      <w:r>
        <w:t>, se despliega un menú que permite escoger qué captura queremos.</w:t>
      </w:r>
    </w:p>
    <w:p w:rsidR="009012D6" w:rsidRDefault="009012D6" w:rsidP="00427033">
      <w:pPr>
        <w:spacing w:after="0" w:line="240" w:lineRule="auto"/>
        <w:jc w:val="both"/>
      </w:pPr>
    </w:p>
    <w:p w:rsidR="009012D6" w:rsidRDefault="009012D6" w:rsidP="009012D6">
      <w:pPr>
        <w:spacing w:after="0" w:line="240" w:lineRule="auto"/>
        <w:jc w:val="center"/>
      </w:pPr>
      <w:r>
        <w:rPr>
          <w:noProof/>
          <w:lang w:eastAsia="es-PE"/>
        </w:rPr>
        <w:drawing>
          <wp:inline distT="0" distB="0" distL="0" distR="0">
            <wp:extent cx="2181225" cy="1800225"/>
            <wp:effectExtent l="0" t="0" r="9525" b="9525"/>
            <wp:docPr id="296" name="Imagen 296" descr="Insertar 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nsertar captura"/>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pic:spPr>
                </pic:pic>
              </a:graphicData>
            </a:graphic>
          </wp:inline>
        </w:drawing>
      </w:r>
    </w:p>
    <w:p w:rsidR="009012D6" w:rsidRDefault="009012D6" w:rsidP="00427033">
      <w:pPr>
        <w:spacing w:after="0" w:line="240" w:lineRule="auto"/>
        <w:jc w:val="both"/>
      </w:pPr>
    </w:p>
    <w:p w:rsidR="009012D6" w:rsidRDefault="009012D6" w:rsidP="009012D6">
      <w:pPr>
        <w:spacing w:after="0" w:line="240" w:lineRule="auto"/>
        <w:jc w:val="both"/>
      </w:pPr>
      <w:r>
        <w:t xml:space="preserve">Al hacer clic sobre </w:t>
      </w:r>
      <w:r w:rsidRPr="009012D6">
        <w:t>Captura de pantalla</w:t>
      </w:r>
      <w:r>
        <w:t xml:space="preserve">, se despliega un menú que permite escoger qué captura queremos. </w:t>
      </w:r>
    </w:p>
    <w:p w:rsidR="009012D6" w:rsidRDefault="009012D6" w:rsidP="009012D6">
      <w:pPr>
        <w:spacing w:after="0" w:line="240" w:lineRule="auto"/>
        <w:jc w:val="both"/>
      </w:pPr>
    </w:p>
    <w:p w:rsidR="009012D6" w:rsidRDefault="009012D6" w:rsidP="009012D6">
      <w:pPr>
        <w:spacing w:after="0" w:line="240" w:lineRule="auto"/>
        <w:jc w:val="both"/>
      </w:pPr>
      <w:r>
        <w:t>Esto se debe a que esta herramienta toma una captura por cada una de las ventanas abiertas no minimizadas.</w:t>
      </w:r>
    </w:p>
    <w:p w:rsidR="009012D6" w:rsidRDefault="009012D6" w:rsidP="009012D6">
      <w:pPr>
        <w:spacing w:after="0" w:line="240" w:lineRule="auto"/>
        <w:jc w:val="both"/>
      </w:pPr>
      <w:r>
        <w:t>También dispone de la opción Recorte de pantalla. Es similar a la herramienta Recorte incluida en Windows. Te permite escoger con qué zona concreta de la ventana quieres quedarte.</w:t>
      </w:r>
    </w:p>
    <w:p w:rsidR="009012D6" w:rsidRDefault="009012D6" w:rsidP="009012D6">
      <w:pPr>
        <w:spacing w:after="0" w:line="240" w:lineRule="auto"/>
        <w:jc w:val="both"/>
      </w:pPr>
    </w:p>
    <w:p w:rsidR="009012D6" w:rsidRDefault="009012D6" w:rsidP="009012D6">
      <w:pPr>
        <w:spacing w:after="0" w:line="240" w:lineRule="auto"/>
        <w:jc w:val="both"/>
      </w:pPr>
      <w:r>
        <w:t>Otro punto interesante a tener en cuenta es que la propia ventana de Excel no aparece en la captura y se omite como si no existiera, de forma que podemos disponer de las capturas sin preocuparnos porque Excel nos tape zonas de la ventana o nos quite espacio en la pantalla.</w:t>
      </w:r>
    </w:p>
    <w:p w:rsidR="009012D6" w:rsidRDefault="009012D6" w:rsidP="009012D6">
      <w:pPr>
        <w:spacing w:after="0" w:line="240" w:lineRule="auto"/>
        <w:jc w:val="both"/>
      </w:pPr>
    </w:p>
    <w:p w:rsidR="009012D6" w:rsidRDefault="009012D6" w:rsidP="009012D6">
      <w:pPr>
        <w:spacing w:after="0" w:line="240" w:lineRule="auto"/>
        <w:jc w:val="both"/>
      </w:pPr>
      <w:r>
        <w:t>Las capturas se insertarán en su tamaño real, pero no te preocupes, porque podrás manipular la imagen para cambiarle el tamaño y otras propiedades.</w:t>
      </w:r>
    </w:p>
    <w:p w:rsidR="009012D6" w:rsidRDefault="009012D6" w:rsidP="00427033">
      <w:pPr>
        <w:spacing w:after="0" w:line="240" w:lineRule="auto"/>
        <w:jc w:val="both"/>
      </w:pPr>
    </w:p>
    <w:p w:rsidR="009012D6" w:rsidRPr="009012D6" w:rsidRDefault="009012D6" w:rsidP="009012D6">
      <w:pPr>
        <w:rPr>
          <w:color w:val="FF0000"/>
        </w:rPr>
      </w:pPr>
      <w:r w:rsidRPr="001D6D71">
        <w:rPr>
          <w:color w:val="FF0000"/>
        </w:rPr>
        <w:t>9.</w:t>
      </w:r>
      <w:r>
        <w:rPr>
          <w:color w:val="FF0000"/>
        </w:rPr>
        <w:t>4</w:t>
      </w:r>
      <w:r w:rsidRPr="001D6D71">
        <w:rPr>
          <w:color w:val="FF0000"/>
        </w:rPr>
        <w:t xml:space="preserve">   </w:t>
      </w:r>
      <w:r w:rsidRPr="009012D6">
        <w:rPr>
          <w:color w:val="FF0000"/>
        </w:rPr>
        <w:t>Manipular imágenes</w:t>
      </w:r>
    </w:p>
    <w:p w:rsidR="009012D6" w:rsidRDefault="009012D6" w:rsidP="009012D6">
      <w:pPr>
        <w:spacing w:after="0" w:line="240" w:lineRule="auto"/>
        <w:jc w:val="both"/>
      </w:pPr>
      <w:r>
        <w:t>De forma general, para manipular cualquier objeto (imagen, dibujo, WordArt...) insertado en nuestra hoja de cálculo, deberemos seguir los mismos pasos:</w:t>
      </w:r>
    </w:p>
    <w:p w:rsidR="009012D6" w:rsidRDefault="009012D6" w:rsidP="009012D6">
      <w:pPr>
        <w:spacing w:after="0" w:line="240" w:lineRule="auto"/>
        <w:jc w:val="both"/>
      </w:pPr>
    </w:p>
    <w:p w:rsidR="009012D6" w:rsidRDefault="009012D6" w:rsidP="009012D6">
      <w:pPr>
        <w:spacing w:after="0" w:line="240" w:lineRule="auto"/>
        <w:jc w:val="both"/>
      </w:pPr>
      <w:r>
        <w:t xml:space="preserve">Para </w:t>
      </w:r>
      <w:r w:rsidRPr="009012D6">
        <w:t>mover un objeto</w:t>
      </w:r>
      <w:r>
        <w:t xml:space="preserve"> tenemos que seleccionarlo haciendo clic sobre él. Una vez seleccionado aparecerá enmarcado en unos puntos, los controladores de tamaño. Si posicionamos el puntero del ratón sobre el objeto, cambiará de aspecto a una flecha parecida esta  </w:t>
      </w:r>
      <w:r>
        <w:rPr>
          <w:noProof/>
          <w:lang w:eastAsia="es-PE"/>
        </w:rPr>
        <w:drawing>
          <wp:inline distT="0" distB="0" distL="0" distR="0" wp14:anchorId="3D348838" wp14:editId="235AB0AD">
            <wp:extent cx="285750" cy="285750"/>
            <wp:effectExtent l="0" t="0" r="0" b="0"/>
            <wp:docPr id="297" name="Imagen 297" descr="http://www.aulaclic.es/excel-2013/graficos/cursor_tab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ulaclic.es/excel-2013/graficos/cursor_tabla2.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Sólo tienes que arrastrar la imagen sin soltar el botón del ratón hasta llegar a la posición deseada.</w:t>
      </w:r>
    </w:p>
    <w:p w:rsidR="009012D6" w:rsidRDefault="009012D6" w:rsidP="009012D6">
      <w:pPr>
        <w:spacing w:after="0" w:line="240" w:lineRule="auto"/>
        <w:jc w:val="both"/>
      </w:pPr>
    </w:p>
    <w:p w:rsidR="009012D6" w:rsidRDefault="009012D6" w:rsidP="009012D6">
      <w:pPr>
        <w:spacing w:after="0" w:line="240" w:lineRule="auto"/>
        <w:jc w:val="both"/>
      </w:pPr>
      <w:r>
        <w:t>Para</w:t>
      </w:r>
      <w:r w:rsidRPr="009012D6">
        <w:t xml:space="preserve"> modificar su tamaño</w:t>
      </w:r>
      <w:r>
        <w:t>, situar el cursor en las esquinas del objeto y, cuando cambie de forma a una doble flecha, hacer clic y arrastrarlo para conseguir el nuevo tamaño.</w:t>
      </w:r>
    </w:p>
    <w:p w:rsidR="009012D6" w:rsidRDefault="009012D6" w:rsidP="009012D6">
      <w:pPr>
        <w:spacing w:after="0" w:line="240" w:lineRule="auto"/>
        <w:jc w:val="both"/>
      </w:pPr>
    </w:p>
    <w:p w:rsidR="009012D6" w:rsidRDefault="009012D6" w:rsidP="009012D6">
      <w:pPr>
        <w:spacing w:after="0" w:line="240" w:lineRule="auto"/>
        <w:jc w:val="both"/>
      </w:pPr>
      <w:r>
        <w:t>Para cambiar otras propiedades del objeto, deberemos utilizar las opciones definidas para ese objeto y que iremos viendo a lo largo del tema.</w:t>
      </w:r>
    </w:p>
    <w:p w:rsidR="009012D6" w:rsidRDefault="009012D6" w:rsidP="009012D6">
      <w:pPr>
        <w:spacing w:after="0" w:line="240" w:lineRule="auto"/>
        <w:jc w:val="both"/>
      </w:pPr>
    </w:p>
    <w:p w:rsidR="009012D6" w:rsidRDefault="009012D6" w:rsidP="009012D6">
      <w:pPr>
        <w:spacing w:after="0" w:line="240" w:lineRule="auto"/>
        <w:jc w:val="both"/>
      </w:pPr>
      <w:r>
        <w:t xml:space="preserve">Para manipular una imagen, deberemos seleccionarla haciendo clic en ella. En ese momento aparecerá el menú </w:t>
      </w:r>
      <w:r w:rsidRPr="009012D6">
        <w:t>Herramientas de imagen</w:t>
      </w:r>
      <w:r>
        <w:t xml:space="preserve">, con la pestaña </w:t>
      </w:r>
      <w:r w:rsidRPr="009012D6">
        <w:t>Formato</w:t>
      </w:r>
      <w:r>
        <w:t>.</w:t>
      </w:r>
    </w:p>
    <w:p w:rsidR="009012D6" w:rsidRDefault="009012D6" w:rsidP="009012D6">
      <w:pPr>
        <w:pStyle w:val="centrado"/>
        <w:jc w:val="center"/>
      </w:pPr>
      <w:r>
        <w:rPr>
          <w:noProof/>
        </w:rPr>
        <w:lastRenderedPageBreak/>
        <w:drawing>
          <wp:inline distT="0" distB="0" distL="0" distR="0">
            <wp:extent cx="5715000" cy="923925"/>
            <wp:effectExtent l="0" t="0" r="0" b="9525"/>
            <wp:docPr id="298" name="Imagen 298" descr="Barra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rra imágen"/>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15000" cy="923925"/>
                    </a:xfrm>
                    <a:prstGeom prst="rect">
                      <a:avLst/>
                    </a:prstGeom>
                    <a:noFill/>
                    <a:ln>
                      <a:noFill/>
                    </a:ln>
                  </pic:spPr>
                </pic:pic>
              </a:graphicData>
            </a:graphic>
          </wp:inline>
        </w:drawing>
      </w:r>
    </w:p>
    <w:p w:rsidR="009012D6" w:rsidRDefault="009012D6" w:rsidP="009012D6">
      <w:pPr>
        <w:spacing w:after="0" w:line="240" w:lineRule="auto"/>
        <w:jc w:val="both"/>
      </w:pPr>
      <w:r>
        <w:t>Utilizando esta barra, podremos realizar modificaciones como:</w:t>
      </w:r>
    </w:p>
    <w:p w:rsidR="009012D6" w:rsidRDefault="009012D6" w:rsidP="009012D6">
      <w:pPr>
        <w:spacing w:after="0" w:line="240" w:lineRule="auto"/>
        <w:jc w:val="both"/>
      </w:pPr>
      <w:r>
        <w:rPr>
          <w:noProof/>
          <w:lang w:eastAsia="es-PE"/>
        </w:rPr>
        <w:drawing>
          <wp:inline distT="0" distB="0" distL="0" distR="0" wp14:anchorId="50FBF947" wp14:editId="6D96FF11">
            <wp:extent cx="1152525" cy="390525"/>
            <wp:effectExtent l="0" t="0" r="9525" b="9525"/>
            <wp:docPr id="308" name="Imagen 308" descr="Color y efectos artí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olor y efectos artístico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t xml:space="preserve">Permite cambiar el aspecto de la imagen, tiñéndola con un determinado </w:t>
      </w:r>
      <w:r w:rsidRPr="009012D6">
        <w:t>color</w:t>
      </w:r>
      <w:r>
        <w:t xml:space="preserve"> o utilizando </w:t>
      </w:r>
      <w:r w:rsidRPr="009012D6">
        <w:t>efectos artísticos</w:t>
      </w:r>
      <w:r>
        <w:t xml:space="preserve"> como el </w:t>
      </w:r>
      <w:r w:rsidRPr="009012D6">
        <w:t>Enfoque</w:t>
      </w:r>
      <w:r>
        <w:t xml:space="preserve">, el </w:t>
      </w:r>
      <w:proofErr w:type="spellStart"/>
      <w:r w:rsidRPr="009012D6">
        <w:t>Texturizador</w:t>
      </w:r>
      <w:proofErr w:type="spellEnd"/>
      <w:r>
        <w:t xml:space="preserve"> o el efecto </w:t>
      </w:r>
      <w:r w:rsidRPr="009012D6">
        <w:t>Fotocopia</w:t>
      </w:r>
      <w:r>
        <w:t>.</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050151EC" wp14:editId="1EB08A6D">
            <wp:extent cx="1057275" cy="219075"/>
            <wp:effectExtent l="0" t="0" r="9525" b="9525"/>
            <wp:docPr id="307" name="Imagen 307" descr="http://www.aulaclic.es/excel-2013/graficos/barra_imagen_boton1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ulaclic.es/excel-2013/graficos/barra_imagen_boton1_2013.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t>Permite cambiar la imagen existente por otra almacenada en disco.</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2AB4EF74" wp14:editId="7A52F3B4">
            <wp:extent cx="990600" cy="219075"/>
            <wp:effectExtent l="0" t="0" r="0" b="9525"/>
            <wp:docPr id="306" name="Imagen 306" descr="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Brillo"/>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t xml:space="preserve">En Excel 2013, el </w:t>
      </w:r>
      <w:r w:rsidRPr="009012D6">
        <w:t>brillo</w:t>
      </w:r>
      <w:r>
        <w:t xml:space="preserve"> y el </w:t>
      </w:r>
      <w:r w:rsidRPr="009012D6">
        <w:t xml:space="preserve">contraste </w:t>
      </w:r>
      <w:r>
        <w:t xml:space="preserve">se ajustan desde el mismo botón: </w:t>
      </w:r>
      <w:r w:rsidRPr="009012D6">
        <w:t>Correcciones</w:t>
      </w:r>
      <w:r>
        <w:t>.</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7B410EE5" wp14:editId="09E55471">
            <wp:extent cx="1371600" cy="219075"/>
            <wp:effectExtent l="0" t="0" r="0" b="9525"/>
            <wp:docPr id="305" name="Imagen 305" descr="Restabl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establece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t xml:space="preserve">Permite retornar la imagen a su estado original, antes de que le hubiésemos aplicado ningún cambio.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1A126595" wp14:editId="4ECFB90E">
            <wp:extent cx="1304925" cy="219075"/>
            <wp:effectExtent l="0" t="0" r="9525" b="9525"/>
            <wp:docPr id="304" name="Imagen 304" descr="Comprimi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omprimir imágene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t xml:space="preserve">Hace que la imagen se comprima, ocupando mucho menos espacio en el documento de Excel. Si ejecutas esta opción, es posible que no puedas volver al estado original. Además, puede que la imagen pierda resolución.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6A8268EA" wp14:editId="27FFCFD9">
            <wp:extent cx="485775" cy="514350"/>
            <wp:effectExtent l="0" t="0" r="9525" b="0"/>
            <wp:docPr id="303" name="Imagen 303" descr="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Recorta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inline>
        </w:drawing>
      </w:r>
      <w:r>
        <w:t>Puedes recortar la imagen utilizando esta herramienta: simplemente selecciona el área (</w:t>
      </w:r>
      <w:proofErr w:type="spellStart"/>
      <w:r>
        <w:t>rectángular</w:t>
      </w:r>
      <w:proofErr w:type="spellEnd"/>
      <w:r>
        <w:t xml:space="preserve">) de la imagen que quieras mantener y el resto de desechará.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65FB41F0" wp14:editId="731D804E">
            <wp:extent cx="590550" cy="219075"/>
            <wp:effectExtent l="0" t="0" r="0" b="9525"/>
            <wp:docPr id="302" name="Imagen 302" descr="R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ota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t xml:space="preserve">Permite voltear horizontal o verticalmente la imagen.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478108D7" wp14:editId="3C3D0AF4">
            <wp:extent cx="1381125" cy="219075"/>
            <wp:effectExtent l="0" t="0" r="9525" b="9525"/>
            <wp:docPr id="301" name="Imagen 301" descr="Contorn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ontorno de imagen"/>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r>
        <w:t xml:space="preserve">Permite elegir entre los diferentes bordes para la imagen.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243A5B10" wp14:editId="6DC44B5A">
            <wp:extent cx="1762125" cy="571500"/>
            <wp:effectExtent l="0" t="0" r="9525" b="0"/>
            <wp:docPr id="300" name="Imagen 300" descr="Es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stilo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62125" cy="571500"/>
                    </a:xfrm>
                    <a:prstGeom prst="rect">
                      <a:avLst/>
                    </a:prstGeom>
                    <a:noFill/>
                    <a:ln>
                      <a:noFill/>
                    </a:ln>
                  </pic:spPr>
                </pic:pic>
              </a:graphicData>
            </a:graphic>
          </wp:inline>
        </w:drawing>
      </w:r>
      <w:r w:rsidRPr="009012D6">
        <w:t>Estilos de imagen</w:t>
      </w:r>
      <w:r>
        <w:t xml:space="preserve">. Permite aplicar un estilo rápido a la imagen para hacerla más atractiva. </w:t>
      </w:r>
    </w:p>
    <w:p w:rsidR="009012D6" w:rsidRDefault="009012D6" w:rsidP="009012D6">
      <w:pPr>
        <w:spacing w:after="0" w:line="240" w:lineRule="auto"/>
        <w:jc w:val="both"/>
      </w:pPr>
    </w:p>
    <w:p w:rsidR="009012D6" w:rsidRDefault="009012D6" w:rsidP="009012D6">
      <w:pPr>
        <w:spacing w:after="0" w:line="240" w:lineRule="auto"/>
        <w:jc w:val="both"/>
      </w:pPr>
      <w:r>
        <w:rPr>
          <w:noProof/>
          <w:lang w:eastAsia="es-PE"/>
        </w:rPr>
        <w:drawing>
          <wp:inline distT="0" distB="0" distL="0" distR="0" wp14:anchorId="708665F4" wp14:editId="6F0233AE">
            <wp:extent cx="1362075" cy="219075"/>
            <wp:effectExtent l="0" t="0" r="9525" b="9525"/>
            <wp:docPr id="299" name="Imagen 299" descr="http://www.aulaclic.es/excel-2013/graficos/efectos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ulaclic.es/excel-2013/graficos/efectos_2013.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t xml:space="preserve">Puedes aplicar diferentes estilos (muchos de ellos en 3 dimensiones) a tu imagen utilizando este menú de configuración. </w:t>
      </w:r>
    </w:p>
    <w:p w:rsidR="009012D6" w:rsidRDefault="009012D6" w:rsidP="00427033">
      <w:pPr>
        <w:spacing w:after="0" w:line="240" w:lineRule="auto"/>
        <w:jc w:val="both"/>
      </w:pPr>
    </w:p>
    <w:p w:rsidR="00AC66DD" w:rsidRPr="00AC66DD" w:rsidRDefault="00AC66DD" w:rsidP="00AC66DD">
      <w:pPr>
        <w:rPr>
          <w:color w:val="FF0000"/>
        </w:rPr>
      </w:pPr>
      <w:r w:rsidRPr="001D6D71">
        <w:rPr>
          <w:color w:val="FF0000"/>
        </w:rPr>
        <w:t>9.</w:t>
      </w:r>
      <w:r>
        <w:rPr>
          <w:color w:val="FF0000"/>
        </w:rPr>
        <w:t>5</w:t>
      </w:r>
      <w:r w:rsidRPr="001D6D71">
        <w:rPr>
          <w:color w:val="FF0000"/>
        </w:rPr>
        <w:t xml:space="preserve">   </w:t>
      </w:r>
      <w:r w:rsidRPr="00AC66DD">
        <w:rPr>
          <w:color w:val="FF0000"/>
        </w:rPr>
        <w:t>Insertar formas y dibujos</w:t>
      </w:r>
    </w:p>
    <w:p w:rsidR="00AC66DD" w:rsidRDefault="00AC66DD" w:rsidP="00AC66DD">
      <w:r>
        <w:rPr>
          <w:rStyle w:val="resaltado"/>
        </w:rPr>
        <w:t>Excel 2013</w:t>
      </w:r>
      <w:r>
        <w:t xml:space="preserve"> dispone de herramientas que nos permiten </w:t>
      </w:r>
      <w:r>
        <w:rPr>
          <w:rStyle w:val="resaltado"/>
        </w:rPr>
        <w:t>realizar nuestros propios dibujos</w:t>
      </w:r>
      <w:r>
        <w:t>.</w:t>
      </w:r>
    </w:p>
    <w:p w:rsidR="00AC66DD" w:rsidRDefault="00AC66DD" w:rsidP="00AC66DD">
      <w:r>
        <w:t xml:space="preserve">Al hacer clic en el menú </w:t>
      </w:r>
      <w:r>
        <w:rPr>
          <w:rStyle w:val="opciones"/>
        </w:rPr>
        <w:t>Formas</w:t>
      </w:r>
      <w:r>
        <w:t>, aparecerá el listado de todas las formas disponibles en el programa.</w:t>
      </w:r>
    </w:p>
    <w:p w:rsidR="00AC66DD" w:rsidRDefault="00AC66DD" w:rsidP="00AC66DD">
      <w:pPr>
        <w:jc w:val="center"/>
        <w:rPr>
          <w:color w:val="FF0000"/>
        </w:rPr>
      </w:pPr>
      <w:r>
        <w:rPr>
          <w:noProof/>
          <w:lang w:eastAsia="es-PE"/>
        </w:rPr>
        <w:lastRenderedPageBreak/>
        <w:drawing>
          <wp:inline distT="0" distB="0" distL="0" distR="0">
            <wp:extent cx="2486025" cy="5943600"/>
            <wp:effectExtent l="0" t="0" r="9525" b="0"/>
            <wp:docPr id="309" name="Imagen 309" descr="http://www.aulaclic.es/excel-2013/graficos/insert_autoformas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ulaclic.es/excel-2013/graficos/insert_autoformas_2013.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86025" cy="5943600"/>
                    </a:xfrm>
                    <a:prstGeom prst="rect">
                      <a:avLst/>
                    </a:prstGeom>
                    <a:noFill/>
                    <a:ln>
                      <a:noFill/>
                    </a:ln>
                  </pic:spPr>
                </pic:pic>
              </a:graphicData>
            </a:graphic>
          </wp:inline>
        </w:drawing>
      </w:r>
    </w:p>
    <w:p w:rsidR="00AC66DD" w:rsidRPr="00DE0144" w:rsidRDefault="00AC66DD" w:rsidP="00DE0144">
      <w:pPr>
        <w:spacing w:after="0" w:line="240" w:lineRule="auto"/>
        <w:jc w:val="both"/>
      </w:pPr>
      <w:r w:rsidRPr="00DE0144">
        <w:t xml:space="preserve">Selecciona la que más te guste y haz clic sobre ella. En seguida podrás volver a la hoja de </w:t>
      </w:r>
      <w:proofErr w:type="spellStart"/>
      <w:r w:rsidRPr="00DE0144">
        <w:t>calculo</w:t>
      </w:r>
      <w:proofErr w:type="spellEnd"/>
      <w:r w:rsidRPr="00DE0144">
        <w:t xml:space="preserve"> y establecer el tamaño que quieras darle. </w:t>
      </w:r>
    </w:p>
    <w:p w:rsidR="00AC66DD" w:rsidRPr="00DE0144" w:rsidRDefault="00AC66DD" w:rsidP="00DE0144">
      <w:pPr>
        <w:spacing w:after="0" w:line="240" w:lineRule="auto"/>
        <w:ind w:left="708"/>
        <w:jc w:val="both"/>
      </w:pPr>
    </w:p>
    <w:p w:rsidR="00AC66DD" w:rsidRPr="00DE0144" w:rsidRDefault="00AC66DD" w:rsidP="00DE0144">
      <w:pPr>
        <w:spacing w:after="0" w:line="240" w:lineRule="auto"/>
        <w:jc w:val="both"/>
      </w:pPr>
      <w:r w:rsidRPr="00DE0144">
        <w:t>Para ello, haz clic en una zona de la hoja y, sin soltar el ratón, arrástralo hasta ocupar toda la zona que quieres que tome la forma.</w:t>
      </w:r>
    </w:p>
    <w:p w:rsidR="00AC66DD" w:rsidRDefault="00AC66DD" w:rsidP="00AC66DD">
      <w:pPr>
        <w:spacing w:after="0" w:line="240" w:lineRule="auto"/>
        <w:rPr>
          <w:rStyle w:val="resaltado"/>
        </w:rPr>
      </w:pPr>
    </w:p>
    <w:p w:rsidR="00AC66DD" w:rsidRPr="00AC66DD" w:rsidRDefault="00AC66DD" w:rsidP="00AC66DD">
      <w:pPr>
        <w:rPr>
          <w:color w:val="FF0000"/>
        </w:rPr>
      </w:pPr>
      <w:r w:rsidRPr="001D6D71">
        <w:rPr>
          <w:color w:val="FF0000"/>
        </w:rPr>
        <w:t>9.</w:t>
      </w:r>
      <w:r>
        <w:rPr>
          <w:color w:val="FF0000"/>
        </w:rPr>
        <w:t>6</w:t>
      </w:r>
      <w:r w:rsidRPr="001D6D71">
        <w:rPr>
          <w:color w:val="FF0000"/>
        </w:rPr>
        <w:t xml:space="preserve">   </w:t>
      </w:r>
      <w:r w:rsidRPr="00AC66DD">
        <w:rPr>
          <w:color w:val="FF0000"/>
        </w:rPr>
        <w:t>Modificar dibujos</w:t>
      </w:r>
    </w:p>
    <w:p w:rsidR="00AC66DD" w:rsidRPr="00AC66DD" w:rsidRDefault="00AC66DD" w:rsidP="0000204E">
      <w:pPr>
        <w:pStyle w:val="Prrafodelista"/>
        <w:numPr>
          <w:ilvl w:val="0"/>
          <w:numId w:val="31"/>
        </w:numPr>
        <w:spacing w:after="0" w:line="240" w:lineRule="auto"/>
        <w:jc w:val="both"/>
      </w:pPr>
      <w:r w:rsidRPr="00AC66DD">
        <w:t>Modificaciones</w:t>
      </w:r>
      <w:r>
        <w:t>.</w:t>
      </w:r>
    </w:p>
    <w:p w:rsidR="00AC66DD" w:rsidRPr="00DE0144" w:rsidRDefault="00AC66DD" w:rsidP="00AC66DD">
      <w:pPr>
        <w:spacing w:after="0" w:line="240" w:lineRule="auto"/>
        <w:ind w:left="708"/>
        <w:jc w:val="both"/>
      </w:pPr>
      <w:r>
        <w:t>Los gráficos y autoformas admiten multitud de modificaciones como giros y cambios de tamaño y proporciones. Para modificar un gráfico, lo primero que hay que hacer es seleccionarlo. Para ello, hacer clic sobre él y aparecerán unos puntos de control a su alrededor.</w:t>
      </w:r>
    </w:p>
    <w:p w:rsidR="00AC66DD" w:rsidRPr="00AC66DD" w:rsidRDefault="00AC66DD" w:rsidP="00AC66DD">
      <w:pPr>
        <w:spacing w:after="0" w:line="240" w:lineRule="auto"/>
        <w:rPr>
          <w:rStyle w:val="resaltado"/>
        </w:rPr>
      </w:pPr>
    </w:p>
    <w:p w:rsidR="00AC66DD" w:rsidRDefault="00AC66DD" w:rsidP="00AC66DD">
      <w:pPr>
        <w:jc w:val="center"/>
        <w:rPr>
          <w:color w:val="FF0000"/>
        </w:rPr>
      </w:pPr>
      <w:r>
        <w:rPr>
          <w:noProof/>
          <w:lang w:eastAsia="es-PE"/>
        </w:rPr>
        <w:lastRenderedPageBreak/>
        <w:drawing>
          <wp:inline distT="0" distB="0" distL="0" distR="0">
            <wp:extent cx="1809750" cy="1400175"/>
            <wp:effectExtent l="0" t="0" r="0" b="9525"/>
            <wp:docPr id="310" name="Imagen 310" descr="http://www.aulaclic.es/excel-2013/graficos/imagen_triangulo1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aulaclic.es/excel-2013/graficos/imagen_triangulo1_2013.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AC66DD" w:rsidRPr="00DE0144" w:rsidRDefault="00AC66DD" w:rsidP="00DE0144">
      <w:pPr>
        <w:spacing w:after="0" w:line="240" w:lineRule="auto"/>
        <w:ind w:left="708"/>
        <w:jc w:val="both"/>
      </w:pPr>
      <w:r>
        <w:t>Para modificar el tamaño, situar el cursor en los puntos de control y, cuando cambie de forma a una doble flecha, hacer clic y arrastrarlo para conseguir el nuevo tamaño. Aquí vemos el resultado de arrastrar hacia la derecha.</w:t>
      </w:r>
    </w:p>
    <w:p w:rsidR="00AC66DD" w:rsidRDefault="00AC66DD" w:rsidP="00DE0144">
      <w:pPr>
        <w:spacing w:after="0" w:line="240" w:lineRule="auto"/>
        <w:ind w:left="708"/>
        <w:jc w:val="center"/>
      </w:pPr>
      <w:r>
        <w:rPr>
          <w:noProof/>
          <w:lang w:eastAsia="es-PE"/>
        </w:rPr>
        <w:drawing>
          <wp:inline distT="0" distB="0" distL="0" distR="0" wp14:anchorId="38BF9CC0" wp14:editId="29ED351D">
            <wp:extent cx="1666875" cy="1400175"/>
            <wp:effectExtent l="0" t="0" r="9525" b="9525"/>
            <wp:docPr id="311" name="Imagen 311" descr="http://www.aulaclic.es/excel-2013/graficos/imagen_triangulo2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ulaclic.es/excel-2013/graficos/imagen_triangulo2_2013.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p>
    <w:p w:rsidR="00DE0144" w:rsidRPr="00DE0144" w:rsidRDefault="00DE0144" w:rsidP="00DE0144">
      <w:pPr>
        <w:spacing w:after="0" w:line="240" w:lineRule="auto"/>
        <w:ind w:left="708"/>
        <w:jc w:val="center"/>
      </w:pPr>
    </w:p>
    <w:p w:rsidR="00AC66DD" w:rsidRPr="00DE0144" w:rsidRDefault="00AC66DD" w:rsidP="00DE0144">
      <w:pPr>
        <w:spacing w:after="0" w:line="240" w:lineRule="auto"/>
        <w:ind w:left="708"/>
        <w:jc w:val="both"/>
      </w:pPr>
      <w:r>
        <w:t xml:space="preserve">Para mantener la proporción, mantener pulsada la tecla </w:t>
      </w:r>
      <w:r w:rsidRPr="00DE0144">
        <w:t>MAYÚSCULAS</w:t>
      </w:r>
      <w:r>
        <w:t xml:space="preserve"> mientras se arrastra desde una de las esquinas, tal y como se puede ver en esta imagen que se ha hecho un poco más grande que la original.</w:t>
      </w:r>
    </w:p>
    <w:p w:rsidR="00AC66DD" w:rsidRDefault="00AC66DD" w:rsidP="00AC66DD">
      <w:pPr>
        <w:jc w:val="center"/>
        <w:rPr>
          <w:color w:val="FF0000"/>
        </w:rPr>
      </w:pPr>
      <w:r>
        <w:rPr>
          <w:noProof/>
          <w:lang w:eastAsia="es-PE"/>
        </w:rPr>
        <w:drawing>
          <wp:inline distT="0" distB="0" distL="0" distR="0" wp14:anchorId="75F75038" wp14:editId="2BCD6C88">
            <wp:extent cx="1914525" cy="1400175"/>
            <wp:effectExtent l="0" t="0" r="9525" b="9525"/>
            <wp:docPr id="312" name="Imagen 312" descr="http://www.aulaclic.es/excel-2013/graficos/imagen_triangulo7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aulaclic.es/excel-2013/graficos/imagen_triangulo7_2013.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14525" cy="1400175"/>
                    </a:xfrm>
                    <a:prstGeom prst="rect">
                      <a:avLst/>
                    </a:prstGeom>
                    <a:noFill/>
                    <a:ln>
                      <a:noFill/>
                    </a:ln>
                  </pic:spPr>
                </pic:pic>
              </a:graphicData>
            </a:graphic>
          </wp:inline>
        </w:drawing>
      </w:r>
    </w:p>
    <w:p w:rsidR="00AC66DD" w:rsidRPr="00DE0144" w:rsidRDefault="00AC66DD" w:rsidP="00DE0144">
      <w:pPr>
        <w:spacing w:after="0" w:line="240" w:lineRule="auto"/>
        <w:ind w:left="708"/>
        <w:jc w:val="both"/>
      </w:pPr>
      <w:r>
        <w:t xml:space="preserve">Algunos gráficos también tienen un cuadrado amarillo que sirve para distorsionar o cambiar la forma del gráfico. Si hacemos clic en este cuadrado y, sin soltar, movemos el ratón, podremos arrastrar el vértice superior. En este caso, un </w:t>
      </w:r>
      <w:r w:rsidR="00CF01DA">
        <w:t>triángulo</w:t>
      </w:r>
      <w:r>
        <w:t xml:space="preserve"> isósceles está siendo convertido en escaleno.</w:t>
      </w:r>
    </w:p>
    <w:p w:rsidR="00AC66DD" w:rsidRDefault="00CF01DA" w:rsidP="00CF01DA">
      <w:pPr>
        <w:jc w:val="center"/>
        <w:rPr>
          <w:color w:val="FF0000"/>
        </w:rPr>
      </w:pPr>
      <w:r>
        <w:rPr>
          <w:noProof/>
          <w:lang w:eastAsia="es-PE"/>
        </w:rPr>
        <w:drawing>
          <wp:inline distT="0" distB="0" distL="0" distR="0" wp14:anchorId="3A8C8288" wp14:editId="3B786CB4">
            <wp:extent cx="1733550" cy="1323975"/>
            <wp:effectExtent l="0" t="0" r="0" b="9525"/>
            <wp:docPr id="313" name="Imagen 313" descr="http://www.aulaclic.es/excel-2013/graficos/imagen_triangulo3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laclic.es/excel-2013/graficos/imagen_triangulo3_2013.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p>
    <w:p w:rsidR="00AC66DD" w:rsidRPr="00DE0144" w:rsidRDefault="00CF01DA" w:rsidP="00DE0144">
      <w:pPr>
        <w:spacing w:after="0" w:line="240" w:lineRule="auto"/>
        <w:ind w:left="708"/>
        <w:jc w:val="both"/>
      </w:pPr>
      <w:r>
        <w:t>Para girar el gráfico, seleccionarlo y hacer clic sobre el icono con forma de flecha circular que vemos en la parte superior central de la imagen. A continuación, mover el ratón para hacer girar el objeto. Para acabar el proceso, dejamos de presionar el ratón. En este caso, el triángulo está siendo rotado hacia la izquierda.</w:t>
      </w:r>
    </w:p>
    <w:p w:rsidR="00AC66DD" w:rsidRDefault="00CF01DA" w:rsidP="00CF01DA">
      <w:pPr>
        <w:jc w:val="center"/>
        <w:rPr>
          <w:color w:val="FF0000"/>
        </w:rPr>
      </w:pPr>
      <w:r>
        <w:rPr>
          <w:noProof/>
          <w:lang w:eastAsia="es-PE"/>
        </w:rPr>
        <w:drawing>
          <wp:inline distT="0" distB="0" distL="0" distR="0">
            <wp:extent cx="1600200" cy="1400175"/>
            <wp:effectExtent l="0" t="0" r="0" b="9525"/>
            <wp:docPr id="314" name="Imagen 314" descr="http://www.aulaclic.es/excel-2013/graficos/imagen_triangulo4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laclic.es/excel-2013/graficos/imagen_triangulo4_2013.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p>
    <w:p w:rsidR="00CF01DA" w:rsidRDefault="00CF01DA" w:rsidP="00DE0144">
      <w:pPr>
        <w:spacing w:after="0" w:line="240" w:lineRule="auto"/>
        <w:ind w:left="708"/>
        <w:jc w:val="both"/>
      </w:pPr>
      <w:r w:rsidRPr="00CF01DA">
        <w:lastRenderedPageBreak/>
        <w:t>También se pueden cambiar los colores de las líneas, el color de relleno, añadir efectos de sombra y 3D... Estas modificaciones se pueden realizar a partir de la pestaña Formato.</w:t>
      </w:r>
    </w:p>
    <w:p w:rsidR="00DE0144" w:rsidRPr="00CF01DA" w:rsidRDefault="00DE0144" w:rsidP="00DE0144">
      <w:pPr>
        <w:spacing w:after="0" w:line="240" w:lineRule="auto"/>
        <w:ind w:left="708"/>
        <w:jc w:val="both"/>
      </w:pPr>
    </w:p>
    <w:p w:rsidR="00CF01DA" w:rsidRPr="00CF01DA" w:rsidRDefault="00CF01DA" w:rsidP="00DE0144">
      <w:pPr>
        <w:spacing w:after="0" w:line="240" w:lineRule="auto"/>
        <w:ind w:left="708"/>
        <w:jc w:val="both"/>
      </w:pPr>
      <w:r w:rsidRPr="00CF01DA">
        <w:t xml:space="preserve">Con estos iconos de Formato se pueden realizar muchas de las acciones que ya vimos para las imágenes, además de otras opciones específicas, como modificar la forma o los puntos que trazan su figura. </w:t>
      </w:r>
    </w:p>
    <w:p w:rsidR="00CF01DA" w:rsidRDefault="00CF01DA" w:rsidP="00CF01DA">
      <w:pPr>
        <w:pStyle w:val="centrado"/>
        <w:jc w:val="center"/>
      </w:pPr>
      <w:r>
        <w:rPr>
          <w:noProof/>
        </w:rPr>
        <w:drawing>
          <wp:inline distT="0" distB="0" distL="0" distR="0">
            <wp:extent cx="5715000" cy="990600"/>
            <wp:effectExtent l="0" t="0" r="0" b="0"/>
            <wp:docPr id="315" name="Imagen 315" descr="Barra de Formato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arra de Formato (forma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p w:rsidR="00AC66DD" w:rsidRPr="00CF01DA" w:rsidRDefault="00CF01DA" w:rsidP="00DE0144">
      <w:pPr>
        <w:spacing w:after="0" w:line="240" w:lineRule="auto"/>
        <w:ind w:left="708"/>
        <w:jc w:val="both"/>
      </w:pPr>
      <w:r>
        <w:t xml:space="preserve">En esta imagen, se ha aplicado color verde degradado de fondo, color azul del contorno, grosor de 3 </w:t>
      </w:r>
      <w:proofErr w:type="spellStart"/>
      <w:r>
        <w:t>ptos</w:t>
      </w:r>
      <w:proofErr w:type="spellEnd"/>
      <w:r>
        <w:t xml:space="preserve">. </w:t>
      </w:r>
      <w:proofErr w:type="gramStart"/>
      <w:r>
        <w:t>y</w:t>
      </w:r>
      <w:proofErr w:type="gramEnd"/>
      <w:r>
        <w:t xml:space="preserve"> tipo de contorno discontinuo.</w:t>
      </w:r>
    </w:p>
    <w:p w:rsidR="00CF01DA" w:rsidRDefault="00CF01DA" w:rsidP="00CF01DA">
      <w:pPr>
        <w:pStyle w:val="centrado"/>
        <w:jc w:val="center"/>
      </w:pPr>
      <w:r>
        <w:rPr>
          <w:noProof/>
        </w:rPr>
        <w:drawing>
          <wp:inline distT="0" distB="0" distL="0" distR="0">
            <wp:extent cx="2390775" cy="1771650"/>
            <wp:effectExtent l="0" t="0" r="9525" b="0"/>
            <wp:docPr id="316" name="Imagen 316" descr="http://www.aulaclic.es/excel-2013/graficos/imagen_triangul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laclic.es/excel-2013/graficos/imagen_triangulo5.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rsidR="00AC66DD" w:rsidRPr="00CF01DA" w:rsidRDefault="00CF01DA" w:rsidP="0000204E">
      <w:pPr>
        <w:pStyle w:val="Prrafodelista"/>
        <w:numPr>
          <w:ilvl w:val="0"/>
          <w:numId w:val="31"/>
        </w:numPr>
        <w:rPr>
          <w:color w:val="FF0000"/>
        </w:rPr>
      </w:pPr>
      <w:r>
        <w:rPr>
          <w:rStyle w:val="resaltado"/>
        </w:rPr>
        <w:t>Añadir texto a un dibujo</w:t>
      </w:r>
    </w:p>
    <w:p w:rsidR="00AC66DD" w:rsidRDefault="00CF01DA" w:rsidP="00DE0144">
      <w:pPr>
        <w:spacing w:after="0" w:line="240" w:lineRule="auto"/>
        <w:ind w:left="708"/>
        <w:jc w:val="both"/>
      </w:pPr>
      <w:r>
        <w:t xml:space="preserve">Se puede añadir texto a un dibujo mediante el botón </w:t>
      </w:r>
      <w:r w:rsidRPr="00DE0144">
        <w:t>Cuadro de texto</w:t>
      </w:r>
      <w:r>
        <w:t xml:space="preserve"> </w:t>
      </w:r>
      <w:r>
        <w:rPr>
          <w:noProof/>
          <w:lang w:eastAsia="es-PE"/>
        </w:rPr>
        <w:drawing>
          <wp:inline distT="0" distB="0" distL="0" distR="0" wp14:anchorId="481D90E6" wp14:editId="314CA1EB">
            <wp:extent cx="495300" cy="676275"/>
            <wp:effectExtent l="0" t="0" r="0" b="9525"/>
            <wp:docPr id="317" name="Imagen 317" descr="http://www.aulaclic.es/excel-2013/graficos/boton_cuadro_texto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ulaclic.es/excel-2013/graficos/boton_cuadro_texto_2013.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t xml:space="preserve">de la pestaña </w:t>
      </w:r>
      <w:r w:rsidRPr="00DE0144">
        <w:t>Formato</w:t>
      </w:r>
      <w:r>
        <w:t>. Deberemos hacer clic y arrastrar para dibujar el cuadro de texto en la zona en la que queremos insertar el texto. A continuación, insertaremos el texto deseado.</w:t>
      </w:r>
    </w:p>
    <w:p w:rsidR="00DE0144" w:rsidRPr="00DE0144" w:rsidRDefault="00DE0144" w:rsidP="00DE0144">
      <w:pPr>
        <w:spacing w:after="0" w:line="240" w:lineRule="auto"/>
        <w:ind w:left="708"/>
        <w:jc w:val="both"/>
      </w:pPr>
    </w:p>
    <w:p w:rsidR="00AC66DD" w:rsidRPr="00DE0144" w:rsidRDefault="00CF01DA" w:rsidP="00DE0144">
      <w:pPr>
        <w:spacing w:after="0" w:line="240" w:lineRule="auto"/>
        <w:ind w:left="708"/>
        <w:jc w:val="both"/>
      </w:pPr>
      <w:r>
        <w:t xml:space="preserve">Otra forma más cómoda de añadir texto en el interior de un gráfico es haciendo clic en el gráfico con el botón derecho del ratón, para que aparezca el menú contextual. Tras ello, elegir la opción </w:t>
      </w:r>
      <w:r w:rsidRPr="00DE0144">
        <w:t>Modificar texto</w:t>
      </w:r>
      <w:r>
        <w:t xml:space="preserve"> y, automáticamente, se creará el cuadro de texto, ajustándose al espacio disponible en el gráfico.</w:t>
      </w:r>
    </w:p>
    <w:p w:rsidR="00AC66DD" w:rsidRDefault="00CF01DA" w:rsidP="00CF01DA">
      <w:pPr>
        <w:jc w:val="center"/>
        <w:rPr>
          <w:color w:val="FF0000"/>
        </w:rPr>
      </w:pPr>
      <w:r>
        <w:rPr>
          <w:noProof/>
          <w:lang w:eastAsia="es-PE"/>
        </w:rPr>
        <w:lastRenderedPageBreak/>
        <w:drawing>
          <wp:inline distT="0" distB="0" distL="0" distR="0">
            <wp:extent cx="2543175" cy="3381375"/>
            <wp:effectExtent l="0" t="0" r="9525" b="9525"/>
            <wp:docPr id="318" name="Imagen 318" descr="Menu contextual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enu contextual imagen"/>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inline>
        </w:drawing>
      </w:r>
    </w:p>
    <w:p w:rsidR="00CF01DA" w:rsidRDefault="00CF01DA" w:rsidP="00CF01DA">
      <w:pPr>
        <w:ind w:left="708"/>
        <w:jc w:val="both"/>
      </w:pPr>
      <w:r>
        <w:t xml:space="preserve">Aquí tienes un ejemplo de un dibujo con texto. </w:t>
      </w:r>
    </w:p>
    <w:p w:rsidR="00CF01DA" w:rsidRDefault="00CF01DA" w:rsidP="00CF01DA">
      <w:pPr>
        <w:ind w:left="708"/>
        <w:jc w:val="center"/>
      </w:pPr>
      <w:r>
        <w:rPr>
          <w:noProof/>
          <w:lang w:eastAsia="es-PE"/>
        </w:rPr>
        <w:drawing>
          <wp:inline distT="0" distB="0" distL="0" distR="0" wp14:anchorId="6065B005" wp14:editId="381E9A11">
            <wp:extent cx="1352550" cy="1200150"/>
            <wp:effectExtent l="0" t="0" r="0" b="0"/>
            <wp:docPr id="319" name="Imagen 319" descr="http://www.aulaclic.es/excel-2013/graficos/imagen_triangulo6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laclic.es/excel-2013/graficos/imagen_triangulo6_2013.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a:ln>
                      <a:noFill/>
                    </a:ln>
                  </pic:spPr>
                </pic:pic>
              </a:graphicData>
            </a:graphic>
          </wp:inline>
        </w:drawing>
      </w:r>
    </w:p>
    <w:p w:rsidR="00DE0144" w:rsidRPr="00DE0144" w:rsidRDefault="00DE0144" w:rsidP="00DE0144">
      <w:pPr>
        <w:rPr>
          <w:color w:val="FF0000"/>
        </w:rPr>
      </w:pPr>
      <w:r w:rsidRPr="001D6D71">
        <w:rPr>
          <w:color w:val="FF0000"/>
        </w:rPr>
        <w:t>9.</w:t>
      </w:r>
      <w:r>
        <w:rPr>
          <w:color w:val="FF0000"/>
        </w:rPr>
        <w:t>7</w:t>
      </w:r>
      <w:r w:rsidRPr="001D6D71">
        <w:rPr>
          <w:color w:val="FF0000"/>
        </w:rPr>
        <w:t xml:space="preserve">   </w:t>
      </w:r>
      <w:r w:rsidRPr="00DE0144">
        <w:rPr>
          <w:color w:val="FF0000"/>
        </w:rPr>
        <w:t>Insertar diagramas con SmartArt</w:t>
      </w:r>
    </w:p>
    <w:p w:rsidR="00DE0144" w:rsidRDefault="00DE0144" w:rsidP="00DE0144">
      <w:pPr>
        <w:spacing w:after="0" w:line="240" w:lineRule="auto"/>
        <w:jc w:val="both"/>
      </w:pPr>
      <w:r>
        <w:t xml:space="preserve">Si lo que queremos es crear un diagrama de procesos u organigrama, no será necesario que lo creemos a partir de formas. Podría ser muy tedioso ir dibujando cada uno de sus elementos. Para esa función existe la opción </w:t>
      </w:r>
      <w:proofErr w:type="gramStart"/>
      <w:r w:rsidRPr="00DE0144">
        <w:t>SmartArt</w:t>
      </w:r>
      <w:r>
        <w:t xml:space="preserve"> </w:t>
      </w:r>
      <w:proofErr w:type="gramEnd"/>
      <w:r>
        <w:rPr>
          <w:noProof/>
          <w:lang w:eastAsia="es-PE"/>
        </w:rPr>
        <w:drawing>
          <wp:inline distT="0" distB="0" distL="0" distR="0" wp14:anchorId="772837B1" wp14:editId="5CED670D">
            <wp:extent cx="733425" cy="257175"/>
            <wp:effectExtent l="0" t="0" r="9525" b="9525"/>
            <wp:docPr id="320" name="Imagen 320" descr="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martArt"/>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 xml:space="preserve">, que encontraremos en la pestaña </w:t>
      </w:r>
      <w:r w:rsidRPr="00DE0144">
        <w:t>Insertar</w:t>
      </w:r>
      <w:r>
        <w:t>.</w:t>
      </w:r>
    </w:p>
    <w:p w:rsidR="00DE0144" w:rsidRDefault="00DE0144" w:rsidP="00DE0144">
      <w:pPr>
        <w:spacing w:after="0" w:line="240" w:lineRule="auto"/>
        <w:jc w:val="both"/>
      </w:pPr>
    </w:p>
    <w:p w:rsidR="00DE0144" w:rsidRDefault="00DE0144" w:rsidP="00DE0144">
      <w:pPr>
        <w:spacing w:after="0" w:line="240" w:lineRule="auto"/>
        <w:jc w:val="both"/>
      </w:pPr>
      <w:r>
        <w:t xml:space="preserve">Al hacer clic en ella, se abre una ventana que nos permite elegir el tipo de diagrama que queremos. Hay muchos tipos entre los que podremos elegir: </w:t>
      </w:r>
      <w:r w:rsidRPr="00DE0144">
        <w:t>listas, procesos, ciclos, jerarquías, pirámides</w:t>
      </w:r>
      <w:r>
        <w:t>, etc.</w:t>
      </w:r>
    </w:p>
    <w:p w:rsidR="00DE0144" w:rsidRDefault="00DE0144" w:rsidP="00DE0144">
      <w:pPr>
        <w:pStyle w:val="centrado"/>
        <w:jc w:val="center"/>
      </w:pPr>
      <w:r>
        <w:rPr>
          <w:noProof/>
        </w:rPr>
        <w:drawing>
          <wp:inline distT="0" distB="0" distL="0" distR="0">
            <wp:extent cx="4762500" cy="2552700"/>
            <wp:effectExtent l="0" t="0" r="0" b="0"/>
            <wp:docPr id="321" name="Imagen 321" descr="SmartArt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martArt grafico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rsidR="00DE0144" w:rsidRDefault="00DE0144" w:rsidP="00DE0144">
      <w:pPr>
        <w:spacing w:after="0" w:line="240" w:lineRule="auto"/>
        <w:jc w:val="both"/>
      </w:pPr>
      <w:r>
        <w:lastRenderedPageBreak/>
        <w:t xml:space="preserve">Hay que seleccionar uno y pulsar </w:t>
      </w:r>
      <w:r w:rsidRPr="00DE0144">
        <w:t>Aceptar</w:t>
      </w:r>
      <w:r>
        <w:t>. De esta forma, se insertará en la hoja de cálculo y apreciaremos algunos cambios en el entorno de trabajo.</w:t>
      </w:r>
    </w:p>
    <w:p w:rsidR="00DE0144" w:rsidRDefault="00DE0144" w:rsidP="00DE0144">
      <w:pPr>
        <w:spacing w:after="0" w:line="240" w:lineRule="auto"/>
        <w:jc w:val="both"/>
      </w:pPr>
    </w:p>
    <w:p w:rsidR="00DE0144" w:rsidRDefault="00DE0144" w:rsidP="00DE0144">
      <w:pPr>
        <w:spacing w:after="0" w:line="240" w:lineRule="auto"/>
        <w:jc w:val="both"/>
      </w:pPr>
      <w:r>
        <w:t xml:space="preserve">Mientras el diagrama esté seleccionado, veremos en la zona superior una nueva barra de </w:t>
      </w:r>
      <w:r w:rsidRPr="00DE0144">
        <w:t>Herramientas de SmartArt</w:t>
      </w:r>
      <w:r>
        <w:t xml:space="preserve">, que incluye dos pestañas: una para el </w:t>
      </w:r>
      <w:r w:rsidRPr="00DE0144">
        <w:t>Diseño</w:t>
      </w:r>
      <w:r>
        <w:t xml:space="preserve"> y otra para el </w:t>
      </w:r>
      <w:r w:rsidRPr="00DE0144">
        <w:t>Formato</w:t>
      </w:r>
      <w:r>
        <w:t>.</w:t>
      </w:r>
    </w:p>
    <w:p w:rsidR="00DE0144" w:rsidRDefault="00DE0144" w:rsidP="00DE0144">
      <w:pPr>
        <w:pStyle w:val="centrado"/>
        <w:jc w:val="center"/>
      </w:pPr>
      <w:r>
        <w:rPr>
          <w:noProof/>
        </w:rPr>
        <w:drawing>
          <wp:inline distT="0" distB="0" distL="0" distR="0">
            <wp:extent cx="5715000" cy="914400"/>
            <wp:effectExtent l="0" t="0" r="0" b="0"/>
            <wp:docPr id="322" name="Imagen 322" descr="Barra de herramientas d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Barra de herramientas de SmartArt"/>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p>
    <w:p w:rsidR="00DE0144" w:rsidRDefault="00DE0144" w:rsidP="00DE0144">
      <w:pPr>
        <w:spacing w:after="0" w:line="240" w:lineRule="auto"/>
        <w:jc w:val="both"/>
      </w:pPr>
      <w:r>
        <w:t xml:space="preserve">Las herramientas de formato son similares a las que ya hemos visto. </w:t>
      </w:r>
    </w:p>
    <w:p w:rsidR="00DE0144" w:rsidRDefault="00DE0144" w:rsidP="00DE0144">
      <w:pPr>
        <w:spacing w:after="0" w:line="240" w:lineRule="auto"/>
        <w:jc w:val="both"/>
      </w:pPr>
    </w:p>
    <w:p w:rsidR="00DE0144" w:rsidRDefault="00DE0144" w:rsidP="00DE0144">
      <w:pPr>
        <w:spacing w:after="0" w:line="240" w:lineRule="auto"/>
        <w:jc w:val="both"/>
      </w:pPr>
      <w:r>
        <w:t xml:space="preserve">En la pestaña </w:t>
      </w:r>
      <w:r w:rsidRPr="00DE0144">
        <w:t>Diseño</w:t>
      </w:r>
      <w:r>
        <w:t xml:space="preserve">, la opción más utilizada es la de </w:t>
      </w:r>
      <w:r w:rsidRPr="00DE0144">
        <w:t>Agregar forma</w:t>
      </w:r>
      <w:r>
        <w:t>, que nos permite ir añadiendo elementos al diagrama en la posición que necesitemos. La posición será relativa al elemento que tengamos seleccionado.</w:t>
      </w:r>
    </w:p>
    <w:p w:rsidR="00DE0144" w:rsidRDefault="00DE0144" w:rsidP="00DE0144">
      <w:pPr>
        <w:pStyle w:val="centrado"/>
        <w:jc w:val="center"/>
      </w:pPr>
      <w:r>
        <w:rPr>
          <w:noProof/>
        </w:rPr>
        <w:drawing>
          <wp:inline distT="0" distB="0" distL="0" distR="0">
            <wp:extent cx="1724025" cy="1400175"/>
            <wp:effectExtent l="0" t="0" r="9525" b="9525"/>
            <wp:docPr id="323" name="Imagen 323" descr="Agregar forma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gregar forma SmartAr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inline>
        </w:drawing>
      </w:r>
    </w:p>
    <w:p w:rsidR="00DE0144" w:rsidRDefault="00DE0144" w:rsidP="00DE0144">
      <w:pPr>
        <w:spacing w:after="0" w:line="240" w:lineRule="auto"/>
        <w:jc w:val="both"/>
      </w:pPr>
      <w:r>
        <w:t xml:space="preserve">Otra opción muy utilizada es </w:t>
      </w:r>
      <w:r w:rsidRPr="00DE0144">
        <w:t>De derecha a izquierda</w:t>
      </w:r>
      <w:r>
        <w:t>, que cambia de lado el elemento seleccionado.</w:t>
      </w:r>
    </w:p>
    <w:p w:rsidR="00DE0144" w:rsidRDefault="00DE0144" w:rsidP="00DE0144">
      <w:pPr>
        <w:spacing w:after="0" w:line="240" w:lineRule="auto"/>
        <w:jc w:val="both"/>
      </w:pPr>
    </w:p>
    <w:p w:rsidR="00DE0144" w:rsidRDefault="00DE0144" w:rsidP="00DE0144">
      <w:pPr>
        <w:spacing w:after="0" w:line="240" w:lineRule="auto"/>
        <w:jc w:val="both"/>
      </w:pPr>
      <w:r>
        <w:t>Todo lo dicho hasta ahora sobre SmartArt concierne a la organización y formato de sus elementos. Pero un diagrama no tiene sentido si sus elementos no contienen un texto.</w:t>
      </w:r>
    </w:p>
    <w:p w:rsidR="00DE0144" w:rsidRDefault="00DE0144" w:rsidP="00DE0144">
      <w:pPr>
        <w:spacing w:after="0" w:line="240" w:lineRule="auto"/>
        <w:jc w:val="both"/>
      </w:pPr>
    </w:p>
    <w:p w:rsidR="00DE0144" w:rsidRDefault="00DE0144" w:rsidP="00DE0144">
      <w:pPr>
        <w:spacing w:after="0" w:line="240" w:lineRule="auto"/>
        <w:jc w:val="both"/>
      </w:pPr>
      <w:r>
        <w:t>Cuando creamos un diagrama con SmartArt y se inserta en la hoja de cálculo, se incluye además un pequeño recuadro con el esquema que sigue el mismo. Podremos modificar el texto de los elementos desde ahí, o bien directamente desde el interior de los mismos.</w:t>
      </w:r>
    </w:p>
    <w:p w:rsidR="00DE0144" w:rsidRDefault="00DE0144" w:rsidP="00DE0144">
      <w:pPr>
        <w:pStyle w:val="centrado"/>
        <w:jc w:val="center"/>
      </w:pPr>
      <w:r>
        <w:rPr>
          <w:noProof/>
        </w:rPr>
        <w:drawing>
          <wp:inline distT="0" distB="0" distL="0" distR="0">
            <wp:extent cx="4762500" cy="1971675"/>
            <wp:effectExtent l="0" t="0" r="0" b="9525"/>
            <wp:docPr id="324" name="Imagen 324"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iagrama"/>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62500" cy="1971675"/>
                    </a:xfrm>
                    <a:prstGeom prst="rect">
                      <a:avLst/>
                    </a:prstGeom>
                    <a:noFill/>
                    <a:ln>
                      <a:noFill/>
                    </a:ln>
                  </pic:spPr>
                </pic:pic>
              </a:graphicData>
            </a:graphic>
          </wp:inline>
        </w:drawing>
      </w:r>
    </w:p>
    <w:p w:rsidR="00DE0144" w:rsidRDefault="00DE0144" w:rsidP="00DE0144">
      <w:pPr>
        <w:spacing w:after="0" w:line="240" w:lineRule="auto"/>
        <w:jc w:val="both"/>
      </w:pPr>
      <w:r>
        <w:t xml:space="preserve">Si borras todo el texto de uno de los elementos desde el panel izquierdo, éste se eliminará del diagrama. Del mismo modo, si pulsas la tecla </w:t>
      </w:r>
      <w:proofErr w:type="spellStart"/>
      <w:r w:rsidRPr="00DE0144">
        <w:t>Intro</w:t>
      </w:r>
      <w:proofErr w:type="spellEnd"/>
      <w:r>
        <w:t xml:space="preserve"> desde un elemento, se creará uno nuevo al mismo nivel. Puedes convertirlo en hijo pulsando la tecla </w:t>
      </w:r>
      <w:r w:rsidRPr="00DE0144">
        <w:t>Tabulación</w:t>
      </w:r>
      <w:r>
        <w:t xml:space="preserve">, y en padre pulsando </w:t>
      </w:r>
      <w:r w:rsidRPr="00DE0144">
        <w:t>Retroceso</w:t>
      </w:r>
      <w:r>
        <w:t>.</w:t>
      </w:r>
    </w:p>
    <w:p w:rsidR="0021645C" w:rsidRDefault="0021645C" w:rsidP="00DE0144">
      <w:pPr>
        <w:spacing w:after="0" w:line="240" w:lineRule="auto"/>
        <w:jc w:val="both"/>
      </w:pPr>
    </w:p>
    <w:p w:rsidR="0021645C" w:rsidRDefault="0021645C" w:rsidP="0021645C">
      <w:pPr>
        <w:spacing w:after="0" w:line="240" w:lineRule="auto"/>
        <w:rPr>
          <w:color w:val="FF0000"/>
        </w:rPr>
      </w:pPr>
      <w:r w:rsidRPr="001D6D71">
        <w:rPr>
          <w:color w:val="FF0000"/>
        </w:rPr>
        <w:t>9.</w:t>
      </w:r>
      <w:r>
        <w:rPr>
          <w:color w:val="FF0000"/>
        </w:rPr>
        <w:t>8</w:t>
      </w:r>
      <w:r w:rsidRPr="001D6D71">
        <w:rPr>
          <w:color w:val="FF0000"/>
        </w:rPr>
        <w:t xml:space="preserve">   </w:t>
      </w:r>
      <w:r w:rsidRPr="0021645C">
        <w:rPr>
          <w:color w:val="FF0000"/>
        </w:rPr>
        <w:t xml:space="preserve"> Insertar WordArt</w:t>
      </w:r>
    </w:p>
    <w:p w:rsidR="0021645C" w:rsidRDefault="0021645C" w:rsidP="0021645C">
      <w:pPr>
        <w:spacing w:after="0" w:line="240" w:lineRule="auto"/>
        <w:rPr>
          <w:color w:val="FF0000"/>
        </w:rPr>
      </w:pPr>
    </w:p>
    <w:p w:rsidR="0021645C" w:rsidRDefault="0021645C" w:rsidP="0021645C">
      <w:pPr>
        <w:spacing w:after="0" w:line="240" w:lineRule="auto"/>
      </w:pPr>
      <w:r>
        <w:lastRenderedPageBreak/>
        <w:t xml:space="preserve">Mediante </w:t>
      </w:r>
      <w:r w:rsidRPr="0021645C">
        <w:t>WordArt</w:t>
      </w:r>
      <w:r>
        <w:t xml:space="preserve"> se pueden </w:t>
      </w:r>
      <w:r w:rsidRPr="0021645C">
        <w:t>crear títulos y rótulos</w:t>
      </w:r>
      <w:r>
        <w:t xml:space="preserve"> dentro de nuestra hoja de cálculo. Sólo tenemos que elegir un formato y escribir el texto. </w:t>
      </w:r>
    </w:p>
    <w:p w:rsidR="0021645C" w:rsidRDefault="0021645C" w:rsidP="0021645C">
      <w:pPr>
        <w:spacing w:after="0" w:line="240" w:lineRule="auto"/>
      </w:pPr>
    </w:p>
    <w:p w:rsidR="0021645C" w:rsidRDefault="0021645C" w:rsidP="0021645C">
      <w:pPr>
        <w:spacing w:after="0" w:line="240" w:lineRule="auto"/>
        <w:jc w:val="both"/>
      </w:pPr>
      <w:r>
        <w:t>Los objetos WordArt son de tipo gráfico. Esto quiere decir que, por ejemplo, el corrector ortográfico no detectará un error en un título hecho con WordArt, y también que el texto WordArt seguirá las reglas de alineación de los gráficos.</w:t>
      </w:r>
    </w:p>
    <w:p w:rsidR="0021645C" w:rsidRDefault="0021645C" w:rsidP="0021645C">
      <w:pPr>
        <w:spacing w:after="0" w:line="240" w:lineRule="auto"/>
        <w:jc w:val="both"/>
      </w:pPr>
    </w:p>
    <w:p w:rsidR="0021645C" w:rsidRDefault="0021645C" w:rsidP="0021645C">
      <w:pPr>
        <w:spacing w:after="0" w:line="240" w:lineRule="auto"/>
        <w:jc w:val="both"/>
      </w:pPr>
      <w:r>
        <w:t xml:space="preserve">Para iniciar WordArt, hacemos clic en el botón </w:t>
      </w:r>
      <w:r w:rsidRPr="0021645C">
        <w:t>WordArt</w:t>
      </w:r>
      <w:r>
        <w:t xml:space="preserve"> de la pestaña </w:t>
      </w:r>
      <w:r w:rsidRPr="0021645C">
        <w:t>Insertar</w:t>
      </w:r>
      <w:r>
        <w:t xml:space="preserve">. </w:t>
      </w:r>
    </w:p>
    <w:p w:rsidR="0021645C" w:rsidRDefault="0021645C" w:rsidP="0021645C">
      <w:pPr>
        <w:pStyle w:val="centrado"/>
        <w:jc w:val="center"/>
      </w:pPr>
      <w:r>
        <w:rPr>
          <w:noProof/>
        </w:rPr>
        <w:drawing>
          <wp:inline distT="0" distB="0" distL="0" distR="0">
            <wp:extent cx="1371600" cy="895350"/>
            <wp:effectExtent l="0" t="0" r="0" b="0"/>
            <wp:docPr id="328" name="Imagen 328" descr="http://www.aulaclic.es/excel-2013/graficos/insert_wordart_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aulaclic.es/excel-2013/graficos/insert_wordart_2013.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p w:rsidR="0021645C" w:rsidRDefault="0021645C" w:rsidP="0021645C">
      <w:pPr>
        <w:spacing w:after="0" w:line="240" w:lineRule="auto"/>
        <w:jc w:val="both"/>
      </w:pPr>
      <w:r>
        <w:t xml:space="preserve">Al hacer clic sobre el icono, aparecerá un listado con la </w:t>
      </w:r>
      <w:r>
        <w:rPr>
          <w:rStyle w:val="ventanas"/>
        </w:rPr>
        <w:t xml:space="preserve">Galería de WordArt </w:t>
      </w:r>
      <w:r>
        <w:t>como la que vemos aquí. Haciendo clic, seleccionaremos el tipo de letra que más nos guste.</w:t>
      </w:r>
    </w:p>
    <w:p w:rsidR="0021645C" w:rsidRDefault="0021645C" w:rsidP="0021645C">
      <w:pPr>
        <w:spacing w:after="0" w:line="240" w:lineRule="auto"/>
        <w:jc w:val="both"/>
      </w:pPr>
    </w:p>
    <w:p w:rsidR="0021645C" w:rsidRDefault="0021645C" w:rsidP="0021645C">
      <w:pPr>
        <w:spacing w:after="0" w:line="240" w:lineRule="auto"/>
        <w:jc w:val="center"/>
      </w:pPr>
      <w:r>
        <w:rPr>
          <w:noProof/>
          <w:lang w:eastAsia="es-PE"/>
        </w:rPr>
        <w:drawing>
          <wp:inline distT="0" distB="0" distL="0" distR="0">
            <wp:extent cx="2867025" cy="2486025"/>
            <wp:effectExtent l="0" t="0" r="9525" b="9525"/>
            <wp:docPr id="327" name="Imagen 327" descr="Galería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Galería de WordArt"/>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67025" cy="2486025"/>
                    </a:xfrm>
                    <a:prstGeom prst="rect">
                      <a:avLst/>
                    </a:prstGeom>
                    <a:noFill/>
                    <a:ln>
                      <a:noFill/>
                    </a:ln>
                  </pic:spPr>
                </pic:pic>
              </a:graphicData>
            </a:graphic>
          </wp:inline>
        </w:drawing>
      </w:r>
    </w:p>
    <w:p w:rsidR="0021645C" w:rsidRDefault="0021645C" w:rsidP="0021645C">
      <w:pPr>
        <w:spacing w:after="0" w:line="240" w:lineRule="auto"/>
        <w:jc w:val="both"/>
      </w:pPr>
    </w:p>
    <w:p w:rsidR="0021645C" w:rsidRDefault="0021645C" w:rsidP="0021645C">
      <w:pPr>
        <w:spacing w:after="0" w:line="240" w:lineRule="auto"/>
        <w:jc w:val="both"/>
      </w:pPr>
      <w:r>
        <w:t xml:space="preserve">A continuación, se mostrará el texto en la hoja de cálculo dispuesto para ser modificado. Podremos cambiar su estilo desde la pestaña </w:t>
      </w:r>
      <w:r>
        <w:rPr>
          <w:rStyle w:val="opciones"/>
        </w:rPr>
        <w:t>Formato</w:t>
      </w:r>
      <w:r>
        <w:t xml:space="preserve">, o cambiar aspectos relativos al texto, como el tipo de fuente, el tamaño del texto o su orientación, desde la pestaña </w:t>
      </w:r>
      <w:r>
        <w:rPr>
          <w:rStyle w:val="opciones"/>
        </w:rPr>
        <w:t>Inicio</w:t>
      </w:r>
      <w:r>
        <w:t>.</w:t>
      </w:r>
    </w:p>
    <w:p w:rsidR="0021645C" w:rsidRDefault="0021645C" w:rsidP="0021645C">
      <w:pPr>
        <w:pStyle w:val="centrado"/>
        <w:jc w:val="center"/>
      </w:pPr>
      <w:r>
        <w:rPr>
          <w:noProof/>
        </w:rPr>
        <w:drawing>
          <wp:inline distT="0" distB="0" distL="0" distR="0">
            <wp:extent cx="4410075" cy="2124075"/>
            <wp:effectExtent l="0" t="0" r="9525" b="9525"/>
            <wp:docPr id="329" name="Imagen 329" descr="Modificar texto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odificar texto de WordArt"/>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10075" cy="2124075"/>
                    </a:xfrm>
                    <a:prstGeom prst="rect">
                      <a:avLst/>
                    </a:prstGeom>
                    <a:noFill/>
                    <a:ln>
                      <a:noFill/>
                    </a:ln>
                  </pic:spPr>
                </pic:pic>
              </a:graphicData>
            </a:graphic>
          </wp:inline>
        </w:drawing>
      </w:r>
    </w:p>
    <w:p w:rsidR="0021645C" w:rsidRDefault="0021645C" w:rsidP="0021645C">
      <w:pPr>
        <w:spacing w:after="0" w:line="240" w:lineRule="auto"/>
        <w:rPr>
          <w:color w:val="FF0000"/>
        </w:rPr>
      </w:pPr>
      <w:r w:rsidRPr="001D6D71">
        <w:rPr>
          <w:color w:val="FF0000"/>
        </w:rPr>
        <w:t>9.</w:t>
      </w:r>
      <w:r>
        <w:rPr>
          <w:color w:val="FF0000"/>
        </w:rPr>
        <w:t>9</w:t>
      </w:r>
      <w:r w:rsidRPr="001D6D71">
        <w:rPr>
          <w:color w:val="FF0000"/>
        </w:rPr>
        <w:t xml:space="preserve">   </w:t>
      </w:r>
      <w:r w:rsidRPr="0021645C">
        <w:rPr>
          <w:color w:val="FF0000"/>
        </w:rPr>
        <w:t xml:space="preserve"> Insertar un cuadro de texto</w:t>
      </w:r>
    </w:p>
    <w:p w:rsidR="0021645C" w:rsidRPr="0021645C" w:rsidRDefault="0021645C" w:rsidP="0021645C">
      <w:pPr>
        <w:spacing w:after="0" w:line="240" w:lineRule="auto"/>
        <w:rPr>
          <w:color w:val="FF0000"/>
        </w:rPr>
      </w:pPr>
    </w:p>
    <w:p w:rsidR="0000204E" w:rsidRDefault="0000204E" w:rsidP="0000204E">
      <w:pPr>
        <w:spacing w:after="0" w:line="240" w:lineRule="auto"/>
        <w:jc w:val="both"/>
      </w:pPr>
      <w:r>
        <w:t xml:space="preserve">Al igual que WordArt crea objetos de tipo imagen que representan un título, el </w:t>
      </w:r>
      <w:r w:rsidRPr="0000204E">
        <w:t>cuadro de texto</w:t>
      </w:r>
      <w:r>
        <w:t xml:space="preserve"> también sirve para contener texto.</w:t>
      </w:r>
    </w:p>
    <w:p w:rsidR="0000204E" w:rsidRDefault="0000204E" w:rsidP="0000204E">
      <w:pPr>
        <w:spacing w:after="0" w:line="240" w:lineRule="auto"/>
        <w:jc w:val="both"/>
      </w:pPr>
      <w:r>
        <w:lastRenderedPageBreak/>
        <w:t>Se suele utilizar cuando necesitamos escribir sobre una imagen, por ejemplo, o queremos dejarlo "flotando" entre varias celdas, sin que el texto se encuentre contenido en una de ellas. La principal ventaja que ofrece, pues, es la flexibilidad a la hora de situarlo en cualquier parte de la hoja, sin las limitaciones que tiene el texto plano.</w:t>
      </w:r>
    </w:p>
    <w:p w:rsidR="0000204E" w:rsidRDefault="0000204E" w:rsidP="0000204E">
      <w:pPr>
        <w:spacing w:after="0" w:line="240" w:lineRule="auto"/>
        <w:jc w:val="both"/>
      </w:pPr>
    </w:p>
    <w:p w:rsidR="0000204E" w:rsidRDefault="0000204E" w:rsidP="0000204E">
      <w:pPr>
        <w:spacing w:after="0" w:line="240" w:lineRule="auto"/>
        <w:jc w:val="both"/>
      </w:pPr>
      <w:r>
        <w:t xml:space="preserve">Además, conserva algunas características del texto: desde la pestaña </w:t>
      </w:r>
      <w:r w:rsidRPr="0000204E">
        <w:t>Inicio</w:t>
      </w:r>
      <w:r>
        <w:t xml:space="preserve"> se puede aplicar formato de negrita, cursiva y subrayado, modificar la fuente y su tamaño, entre otras propiedades. También se somete a la revisión ortográfica.</w:t>
      </w:r>
    </w:p>
    <w:p w:rsidR="0000204E" w:rsidRDefault="0000204E" w:rsidP="0000204E">
      <w:pPr>
        <w:spacing w:after="0" w:line="240" w:lineRule="auto"/>
        <w:jc w:val="both"/>
      </w:pPr>
    </w:p>
    <w:p w:rsidR="0000204E" w:rsidRDefault="0000204E" w:rsidP="0000204E">
      <w:pPr>
        <w:spacing w:after="0" w:line="240" w:lineRule="auto"/>
        <w:jc w:val="both"/>
      </w:pPr>
      <w:r>
        <w:t>Por contra, también tiene limitaciones: al tratarse de un objeto, se comporta como tal. Esto significa que no se pueden hacer cálculos ni trabajar con los datos escritos dentro de él. Por esta razón, no conviene utilizarlo más que cuando es necesario.</w:t>
      </w:r>
    </w:p>
    <w:p w:rsidR="0000204E" w:rsidRDefault="0000204E" w:rsidP="0000204E">
      <w:pPr>
        <w:spacing w:after="0" w:line="240" w:lineRule="auto"/>
        <w:jc w:val="both"/>
      </w:pPr>
      <w:r>
        <w:t xml:space="preserve">Para insertarlo, pulsa la pestaña </w:t>
      </w:r>
      <w:r w:rsidRPr="0000204E">
        <w:t>Insertar</w:t>
      </w:r>
      <w:r>
        <w:t xml:space="preserve"> y luego haz clic en el botón </w:t>
      </w:r>
      <w:r w:rsidRPr="0000204E">
        <w:t xml:space="preserve">Cuadro de </w:t>
      </w:r>
      <w:proofErr w:type="gramStart"/>
      <w:r w:rsidRPr="0000204E">
        <w:t xml:space="preserve">texto </w:t>
      </w:r>
      <w:proofErr w:type="gramEnd"/>
      <w:r>
        <w:rPr>
          <w:noProof/>
          <w:lang w:eastAsia="es-PE"/>
        </w:rPr>
        <w:drawing>
          <wp:inline distT="0" distB="0" distL="0" distR="0" wp14:anchorId="41EFB169" wp14:editId="2375E5C2">
            <wp:extent cx="495300" cy="676275"/>
            <wp:effectExtent l="0" t="0" r="0" b="9525"/>
            <wp:docPr id="330" name="Imagen 330" descr="Botón - 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otón - Cuadro de texto"/>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t xml:space="preserve">. Deberás hacer clic en cualquier zona del libro de cálculo para introducir el texto. </w:t>
      </w:r>
    </w:p>
    <w:p w:rsidR="0000204E" w:rsidRDefault="0000204E" w:rsidP="0000204E">
      <w:pPr>
        <w:spacing w:after="0" w:line="240" w:lineRule="auto"/>
        <w:jc w:val="both"/>
      </w:pPr>
    </w:p>
    <w:p w:rsidR="0000204E" w:rsidRDefault="0000204E" w:rsidP="0000204E">
      <w:pPr>
        <w:spacing w:after="0" w:line="240" w:lineRule="auto"/>
        <w:jc w:val="both"/>
      </w:pPr>
      <w:r>
        <w:t>Aprovecharemos este objeto para explicar algunos conceptos:</w:t>
      </w:r>
    </w:p>
    <w:p w:rsidR="0000204E" w:rsidRDefault="0000204E" w:rsidP="0000204E">
      <w:pPr>
        <w:spacing w:after="0" w:line="240" w:lineRule="auto"/>
        <w:jc w:val="both"/>
      </w:pPr>
      <w:r>
        <w:t>Los objetos de tipo imagen, como son las autoformas, las imágenes importadas desde un archivo o de la galería multimedia, y por supuesto los cuadros de texto, tienen características que en ocasiones nos pueden resultar muy útiles.</w:t>
      </w:r>
    </w:p>
    <w:p w:rsidR="0021645C" w:rsidRDefault="0021645C" w:rsidP="0021645C">
      <w:pPr>
        <w:spacing w:after="0" w:line="240" w:lineRule="auto"/>
        <w:jc w:val="both"/>
      </w:pPr>
    </w:p>
    <w:p w:rsidR="0000204E" w:rsidRDefault="0000204E" w:rsidP="0000204E">
      <w:pPr>
        <w:pStyle w:val="Prrafodelista"/>
        <w:numPr>
          <w:ilvl w:val="0"/>
          <w:numId w:val="31"/>
        </w:numPr>
        <w:spacing w:after="0" w:line="240" w:lineRule="auto"/>
        <w:jc w:val="both"/>
      </w:pPr>
      <w:r>
        <w:t xml:space="preserve">Podrás establecer en qué </w:t>
      </w:r>
      <w:r w:rsidRPr="0000204E">
        <w:t>orden</w:t>
      </w:r>
      <w:r>
        <w:t xml:space="preserve"> quieres que se encuentre cada uno </w:t>
      </w:r>
      <w:r w:rsidRPr="0000204E">
        <w:t>de los objetos en la tercera dimensión</w:t>
      </w:r>
      <w:r>
        <w:t>, es decir, cuál está encima de cuál.</w:t>
      </w:r>
    </w:p>
    <w:p w:rsidR="0000204E" w:rsidRDefault="0000204E" w:rsidP="0000204E">
      <w:pPr>
        <w:pStyle w:val="Prrafodelista"/>
        <w:spacing w:after="0" w:line="240" w:lineRule="auto"/>
        <w:ind w:left="786"/>
        <w:jc w:val="both"/>
      </w:pPr>
    </w:p>
    <w:p w:rsidR="0000204E" w:rsidRDefault="0000204E" w:rsidP="0000204E">
      <w:pPr>
        <w:spacing w:after="0" w:line="240" w:lineRule="auto"/>
        <w:ind w:left="786"/>
        <w:jc w:val="both"/>
      </w:pPr>
      <w:r>
        <w:t xml:space="preserve">De forma predeterminada, cuando insertamos un objeto y luego insertamos otro y lo colocamos sobre el anterior, el último insertado es el que se muestra delante. Pero es posible que eso no nos interese. Para eso, existen los botones </w:t>
      </w:r>
      <w:r w:rsidRPr="0000204E">
        <w:t>Traer adelante</w:t>
      </w:r>
      <w:r>
        <w:t xml:space="preserve"> y </w:t>
      </w:r>
      <w:r w:rsidRPr="0000204E">
        <w:t>Enviar atrás</w:t>
      </w:r>
      <w:r>
        <w:t xml:space="preserve">, del grupo </w:t>
      </w:r>
      <w:r w:rsidRPr="0000204E">
        <w:t>Organizar</w:t>
      </w:r>
      <w:r>
        <w:t xml:space="preserve">, en la ficha </w:t>
      </w:r>
      <w:r w:rsidRPr="0000204E">
        <w:t>Formato</w:t>
      </w:r>
      <w:r>
        <w:t xml:space="preserve">. </w:t>
      </w:r>
    </w:p>
    <w:p w:rsidR="0021645C" w:rsidRDefault="0021645C" w:rsidP="0021645C">
      <w:pPr>
        <w:spacing w:after="0" w:line="240" w:lineRule="auto"/>
        <w:jc w:val="both"/>
      </w:pPr>
    </w:p>
    <w:p w:rsidR="0000204E" w:rsidRDefault="0000204E" w:rsidP="0000204E">
      <w:pPr>
        <w:pStyle w:val="Prrafodelista"/>
        <w:numPr>
          <w:ilvl w:val="0"/>
          <w:numId w:val="31"/>
        </w:numPr>
        <w:spacing w:after="0" w:line="240" w:lineRule="auto"/>
        <w:jc w:val="both"/>
      </w:pPr>
      <w:r>
        <w:t xml:space="preserve">Además, también es posible que quieras agrupar objetos, para que se comporten como uno solo. </w:t>
      </w:r>
    </w:p>
    <w:p w:rsidR="0000204E" w:rsidRDefault="0000204E" w:rsidP="0000204E">
      <w:pPr>
        <w:pStyle w:val="Prrafodelista"/>
        <w:spacing w:after="0" w:line="240" w:lineRule="auto"/>
        <w:ind w:left="786"/>
        <w:jc w:val="both"/>
      </w:pPr>
    </w:p>
    <w:p w:rsidR="0000204E" w:rsidRDefault="0000204E" w:rsidP="0000204E">
      <w:pPr>
        <w:spacing w:after="0" w:line="240" w:lineRule="auto"/>
        <w:ind w:left="786"/>
        <w:jc w:val="both"/>
      </w:pPr>
      <w:r>
        <w:t xml:space="preserve">Para ello, dispones del botón </w:t>
      </w:r>
      <w:r w:rsidRPr="0000204E">
        <w:t>Agrupar</w:t>
      </w:r>
      <w:r>
        <w:t xml:space="preserve">, también en el grupo </w:t>
      </w:r>
      <w:r w:rsidRPr="0000204E">
        <w:t>Organizar</w:t>
      </w:r>
      <w:r>
        <w:t xml:space="preserve">. Así, no tendrás, por ejemplo, que mover uno a uno los objetos hasta otra posición, sino que podrás moverlos todos juntos. Por supuesto, podremos </w:t>
      </w:r>
      <w:r w:rsidRPr="0000204E">
        <w:t>Desagrupar</w:t>
      </w:r>
      <w:r>
        <w:t xml:space="preserve"> los objetos que han sido agrupados previamente utilizando el botón con este nombre.</w:t>
      </w:r>
    </w:p>
    <w:sectPr w:rsidR="0000204E" w:rsidSect="00F90F76">
      <w:pgSz w:w="11907" w:h="16839" w:code="9"/>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D0B8A"/>
    <w:multiLevelType w:val="hybridMultilevel"/>
    <w:tmpl w:val="D47C2916"/>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EE5326"/>
    <w:multiLevelType w:val="hybridMultilevel"/>
    <w:tmpl w:val="120237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D703199"/>
    <w:multiLevelType w:val="hybridMultilevel"/>
    <w:tmpl w:val="11762510"/>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269024E"/>
    <w:multiLevelType w:val="hybridMultilevel"/>
    <w:tmpl w:val="33A0E3EE"/>
    <w:lvl w:ilvl="0" w:tplc="C1F08992">
      <w:start w:val="1"/>
      <w:numFmt w:val="decimal"/>
      <w:lvlText w:val="%1."/>
      <w:lvlJc w:val="left"/>
      <w:pPr>
        <w:ind w:left="1068" w:hanging="360"/>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nsid w:val="13765515"/>
    <w:multiLevelType w:val="hybridMultilevel"/>
    <w:tmpl w:val="BABEC0AA"/>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nsid w:val="14BA646A"/>
    <w:multiLevelType w:val="hybridMultilevel"/>
    <w:tmpl w:val="EEFE4280"/>
    <w:lvl w:ilvl="0" w:tplc="73529CC4">
      <w:start w:val="1"/>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4C15BF5"/>
    <w:multiLevelType w:val="hybridMultilevel"/>
    <w:tmpl w:val="7FECFED8"/>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18648BE"/>
    <w:multiLevelType w:val="hybridMultilevel"/>
    <w:tmpl w:val="B9243C9A"/>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2FA038F"/>
    <w:multiLevelType w:val="hybridMultilevel"/>
    <w:tmpl w:val="7966A864"/>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3180D32"/>
    <w:multiLevelType w:val="multilevel"/>
    <w:tmpl w:val="D8966B2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
    <w:nsid w:val="26053816"/>
    <w:multiLevelType w:val="hybridMultilevel"/>
    <w:tmpl w:val="E53023D6"/>
    <w:lvl w:ilvl="0" w:tplc="73529CC4">
      <w:start w:val="1"/>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A1512CC"/>
    <w:multiLevelType w:val="hybridMultilevel"/>
    <w:tmpl w:val="4D982C5C"/>
    <w:lvl w:ilvl="0" w:tplc="14B4A2E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2BCE3704"/>
    <w:multiLevelType w:val="hybridMultilevel"/>
    <w:tmpl w:val="832E1740"/>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nsid w:val="308C2DFE"/>
    <w:multiLevelType w:val="hybridMultilevel"/>
    <w:tmpl w:val="4AA293EC"/>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7E92002"/>
    <w:multiLevelType w:val="hybridMultilevel"/>
    <w:tmpl w:val="246C87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87C2953"/>
    <w:multiLevelType w:val="hybridMultilevel"/>
    <w:tmpl w:val="45DCA004"/>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983038A"/>
    <w:multiLevelType w:val="hybridMultilevel"/>
    <w:tmpl w:val="0E6C95E8"/>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A202CDB"/>
    <w:multiLevelType w:val="hybridMultilevel"/>
    <w:tmpl w:val="F5485432"/>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C4B3C70"/>
    <w:multiLevelType w:val="hybridMultilevel"/>
    <w:tmpl w:val="88C8CCA2"/>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E7C6185"/>
    <w:multiLevelType w:val="hybridMultilevel"/>
    <w:tmpl w:val="DF7C250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3EA464FA"/>
    <w:multiLevelType w:val="hybridMultilevel"/>
    <w:tmpl w:val="406E0C72"/>
    <w:lvl w:ilvl="0" w:tplc="73529CC4">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80700B2"/>
    <w:multiLevelType w:val="hybridMultilevel"/>
    <w:tmpl w:val="AFEC8666"/>
    <w:lvl w:ilvl="0" w:tplc="E5F2252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833103A"/>
    <w:multiLevelType w:val="multilevel"/>
    <w:tmpl w:val="8522084E"/>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552720"/>
    <w:multiLevelType w:val="hybridMultilevel"/>
    <w:tmpl w:val="48486CE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4C360704"/>
    <w:multiLevelType w:val="hybridMultilevel"/>
    <w:tmpl w:val="A6FCB944"/>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nsid w:val="4DC95005"/>
    <w:multiLevelType w:val="hybridMultilevel"/>
    <w:tmpl w:val="FCAE54FE"/>
    <w:lvl w:ilvl="0" w:tplc="FD36A254">
      <w:start w:val="1"/>
      <w:numFmt w:val="bullet"/>
      <w:lvlText w:val="-"/>
      <w:lvlJc w:val="left"/>
      <w:pPr>
        <w:ind w:left="786" w:hanging="360"/>
      </w:pPr>
      <w:rPr>
        <w:rFonts w:ascii="Calibri" w:eastAsiaTheme="minorHAnsi" w:hAnsi="Calibri" w:cs="Calibr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20F4D66"/>
    <w:multiLevelType w:val="hybridMultilevel"/>
    <w:tmpl w:val="0D40CF24"/>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7">
    <w:nsid w:val="64CD68F2"/>
    <w:multiLevelType w:val="hybridMultilevel"/>
    <w:tmpl w:val="C05C37E6"/>
    <w:lvl w:ilvl="0" w:tplc="E5F2252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E4114DE"/>
    <w:multiLevelType w:val="multilevel"/>
    <w:tmpl w:val="9D6EF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0E71BF0"/>
    <w:multiLevelType w:val="hybridMultilevel"/>
    <w:tmpl w:val="DF6CC27A"/>
    <w:lvl w:ilvl="0" w:tplc="E5F2252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10066C1"/>
    <w:multiLevelType w:val="hybridMultilevel"/>
    <w:tmpl w:val="7E54EC84"/>
    <w:lvl w:ilvl="0" w:tplc="280A000F">
      <w:start w:val="1"/>
      <w:numFmt w:val="decimal"/>
      <w:lvlText w:val="%1."/>
      <w:lvlJc w:val="left"/>
      <w:pPr>
        <w:ind w:left="1092" w:hanging="360"/>
      </w:pPr>
    </w:lvl>
    <w:lvl w:ilvl="1" w:tplc="280A0019" w:tentative="1">
      <w:start w:val="1"/>
      <w:numFmt w:val="lowerLetter"/>
      <w:lvlText w:val="%2."/>
      <w:lvlJc w:val="left"/>
      <w:pPr>
        <w:ind w:left="1812" w:hanging="360"/>
      </w:pPr>
    </w:lvl>
    <w:lvl w:ilvl="2" w:tplc="280A001B" w:tentative="1">
      <w:start w:val="1"/>
      <w:numFmt w:val="lowerRoman"/>
      <w:lvlText w:val="%3."/>
      <w:lvlJc w:val="right"/>
      <w:pPr>
        <w:ind w:left="2532" w:hanging="180"/>
      </w:pPr>
    </w:lvl>
    <w:lvl w:ilvl="3" w:tplc="280A000F" w:tentative="1">
      <w:start w:val="1"/>
      <w:numFmt w:val="decimal"/>
      <w:lvlText w:val="%4."/>
      <w:lvlJc w:val="left"/>
      <w:pPr>
        <w:ind w:left="3252" w:hanging="360"/>
      </w:pPr>
    </w:lvl>
    <w:lvl w:ilvl="4" w:tplc="280A0019" w:tentative="1">
      <w:start w:val="1"/>
      <w:numFmt w:val="lowerLetter"/>
      <w:lvlText w:val="%5."/>
      <w:lvlJc w:val="left"/>
      <w:pPr>
        <w:ind w:left="3972" w:hanging="360"/>
      </w:pPr>
    </w:lvl>
    <w:lvl w:ilvl="5" w:tplc="280A001B" w:tentative="1">
      <w:start w:val="1"/>
      <w:numFmt w:val="lowerRoman"/>
      <w:lvlText w:val="%6."/>
      <w:lvlJc w:val="right"/>
      <w:pPr>
        <w:ind w:left="4692" w:hanging="180"/>
      </w:pPr>
    </w:lvl>
    <w:lvl w:ilvl="6" w:tplc="280A000F" w:tentative="1">
      <w:start w:val="1"/>
      <w:numFmt w:val="decimal"/>
      <w:lvlText w:val="%7."/>
      <w:lvlJc w:val="left"/>
      <w:pPr>
        <w:ind w:left="5412" w:hanging="360"/>
      </w:pPr>
    </w:lvl>
    <w:lvl w:ilvl="7" w:tplc="280A0019" w:tentative="1">
      <w:start w:val="1"/>
      <w:numFmt w:val="lowerLetter"/>
      <w:lvlText w:val="%8."/>
      <w:lvlJc w:val="left"/>
      <w:pPr>
        <w:ind w:left="6132" w:hanging="360"/>
      </w:pPr>
    </w:lvl>
    <w:lvl w:ilvl="8" w:tplc="280A001B" w:tentative="1">
      <w:start w:val="1"/>
      <w:numFmt w:val="lowerRoman"/>
      <w:lvlText w:val="%9."/>
      <w:lvlJc w:val="right"/>
      <w:pPr>
        <w:ind w:left="6852" w:hanging="180"/>
      </w:pPr>
    </w:lvl>
  </w:abstractNum>
  <w:abstractNum w:abstractNumId="31">
    <w:nsid w:val="721610A3"/>
    <w:multiLevelType w:val="hybridMultilevel"/>
    <w:tmpl w:val="FFE22A32"/>
    <w:lvl w:ilvl="0" w:tplc="280A0003">
      <w:start w:val="1"/>
      <w:numFmt w:val="bullet"/>
      <w:lvlText w:val="o"/>
      <w:lvlJc w:val="left"/>
      <w:pPr>
        <w:ind w:left="2136" w:hanging="360"/>
      </w:pPr>
      <w:rPr>
        <w:rFonts w:ascii="Courier New" w:hAnsi="Courier New" w:cs="Courier New"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32">
    <w:nsid w:val="752D7DC9"/>
    <w:multiLevelType w:val="hybridMultilevel"/>
    <w:tmpl w:val="C1B23C88"/>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3">
      <w:start w:val="1"/>
      <w:numFmt w:val="bullet"/>
      <w:lvlText w:val="o"/>
      <w:lvlJc w:val="left"/>
      <w:pPr>
        <w:ind w:left="2160" w:hanging="360"/>
      </w:pPr>
      <w:rPr>
        <w:rFonts w:ascii="Courier New" w:hAnsi="Courier New" w:cs="Courier New"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6AF6DD6"/>
    <w:multiLevelType w:val="multilevel"/>
    <w:tmpl w:val="8736BCFC"/>
    <w:lvl w:ilvl="0">
      <w:start w:val="1"/>
      <w:numFmt w:val="decimal"/>
      <w:lvlText w:val="%1."/>
      <w:lvlJc w:val="left"/>
      <w:pPr>
        <w:ind w:left="1776" w:hanging="360"/>
      </w:pPr>
      <w:rPr>
        <w:rFonts w:hint="default"/>
      </w:rPr>
    </w:lvl>
    <w:lvl w:ilvl="1">
      <w:start w:val="19"/>
      <w:numFmt w:val="decimal"/>
      <w:isLgl/>
      <w:lvlText w:val="%1.%2"/>
      <w:lvlJc w:val="left"/>
      <w:pPr>
        <w:ind w:left="1791" w:hanging="375"/>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34">
    <w:nsid w:val="7D8F3125"/>
    <w:multiLevelType w:val="hybridMultilevel"/>
    <w:tmpl w:val="09740376"/>
    <w:lvl w:ilvl="0" w:tplc="73529CC4">
      <w:start w:val="1"/>
      <w:numFmt w:val="bullet"/>
      <w:lvlText w:val="-"/>
      <w:lvlJc w:val="left"/>
      <w:pPr>
        <w:ind w:left="2136" w:hanging="360"/>
      </w:pPr>
      <w:rPr>
        <w:rFonts w:ascii="Calibri" w:eastAsiaTheme="minorHAnsi" w:hAnsi="Calibri" w:cs="Calibri"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35">
    <w:nsid w:val="7DAF7DA8"/>
    <w:multiLevelType w:val="multilevel"/>
    <w:tmpl w:val="E438DB8C"/>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num w:numId="1">
    <w:abstractNumId w:val="28"/>
  </w:num>
  <w:num w:numId="2">
    <w:abstractNumId w:val="6"/>
  </w:num>
  <w:num w:numId="3">
    <w:abstractNumId w:val="5"/>
  </w:num>
  <w:num w:numId="4">
    <w:abstractNumId w:val="32"/>
  </w:num>
  <w:num w:numId="5">
    <w:abstractNumId w:val="1"/>
  </w:num>
  <w:num w:numId="6">
    <w:abstractNumId w:val="34"/>
  </w:num>
  <w:num w:numId="7">
    <w:abstractNumId w:val="10"/>
  </w:num>
  <w:num w:numId="8">
    <w:abstractNumId w:val="19"/>
  </w:num>
  <w:num w:numId="9">
    <w:abstractNumId w:val="14"/>
  </w:num>
  <w:num w:numId="10">
    <w:abstractNumId w:val="4"/>
  </w:num>
  <w:num w:numId="11">
    <w:abstractNumId w:val="11"/>
  </w:num>
  <w:num w:numId="12">
    <w:abstractNumId w:val="26"/>
  </w:num>
  <w:num w:numId="13">
    <w:abstractNumId w:val="31"/>
  </w:num>
  <w:num w:numId="14">
    <w:abstractNumId w:val="12"/>
  </w:num>
  <w:num w:numId="15">
    <w:abstractNumId w:val="33"/>
  </w:num>
  <w:num w:numId="16">
    <w:abstractNumId w:val="15"/>
  </w:num>
  <w:num w:numId="17">
    <w:abstractNumId w:val="7"/>
  </w:num>
  <w:num w:numId="18">
    <w:abstractNumId w:val="30"/>
  </w:num>
  <w:num w:numId="19">
    <w:abstractNumId w:val="35"/>
  </w:num>
  <w:num w:numId="20">
    <w:abstractNumId w:val="9"/>
  </w:num>
  <w:num w:numId="21">
    <w:abstractNumId w:val="23"/>
  </w:num>
  <w:num w:numId="22">
    <w:abstractNumId w:val="22"/>
  </w:num>
  <w:num w:numId="23">
    <w:abstractNumId w:val="27"/>
  </w:num>
  <w:num w:numId="24">
    <w:abstractNumId w:val="21"/>
  </w:num>
  <w:num w:numId="25">
    <w:abstractNumId w:val="29"/>
  </w:num>
  <w:num w:numId="26">
    <w:abstractNumId w:val="3"/>
  </w:num>
  <w:num w:numId="27">
    <w:abstractNumId w:val="0"/>
  </w:num>
  <w:num w:numId="28">
    <w:abstractNumId w:val="16"/>
  </w:num>
  <w:num w:numId="29">
    <w:abstractNumId w:val="2"/>
  </w:num>
  <w:num w:numId="30">
    <w:abstractNumId w:val="24"/>
  </w:num>
  <w:num w:numId="31">
    <w:abstractNumId w:val="25"/>
  </w:num>
  <w:num w:numId="32">
    <w:abstractNumId w:val="8"/>
  </w:num>
  <w:num w:numId="33">
    <w:abstractNumId w:val="13"/>
  </w:num>
  <w:num w:numId="34">
    <w:abstractNumId w:val="18"/>
  </w:num>
  <w:num w:numId="35">
    <w:abstractNumId w:val="20"/>
  </w:num>
  <w:num w:numId="3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DA1"/>
    <w:rsid w:val="0000204E"/>
    <w:rsid w:val="00004320"/>
    <w:rsid w:val="0001106B"/>
    <w:rsid w:val="00017FA2"/>
    <w:rsid w:val="00024532"/>
    <w:rsid w:val="00024C13"/>
    <w:rsid w:val="000321CB"/>
    <w:rsid w:val="00037A45"/>
    <w:rsid w:val="00046F8F"/>
    <w:rsid w:val="00074933"/>
    <w:rsid w:val="000A0EB1"/>
    <w:rsid w:val="000A4935"/>
    <w:rsid w:val="000C3E30"/>
    <w:rsid w:val="000D105D"/>
    <w:rsid w:val="000D7174"/>
    <w:rsid w:val="000F5A32"/>
    <w:rsid w:val="00107504"/>
    <w:rsid w:val="00145439"/>
    <w:rsid w:val="00155206"/>
    <w:rsid w:val="00156674"/>
    <w:rsid w:val="00171225"/>
    <w:rsid w:val="00176F4A"/>
    <w:rsid w:val="00186F60"/>
    <w:rsid w:val="001947D4"/>
    <w:rsid w:val="001A344E"/>
    <w:rsid w:val="001A39F4"/>
    <w:rsid w:val="001B6550"/>
    <w:rsid w:val="001D6D71"/>
    <w:rsid w:val="001E047E"/>
    <w:rsid w:val="001E508E"/>
    <w:rsid w:val="002057E7"/>
    <w:rsid w:val="00205CC3"/>
    <w:rsid w:val="002136AF"/>
    <w:rsid w:val="0021645C"/>
    <w:rsid w:val="00236AFE"/>
    <w:rsid w:val="00270E33"/>
    <w:rsid w:val="00282C2F"/>
    <w:rsid w:val="002836C2"/>
    <w:rsid w:val="0029571C"/>
    <w:rsid w:val="00295C86"/>
    <w:rsid w:val="002B25CA"/>
    <w:rsid w:val="002B7832"/>
    <w:rsid w:val="002D4DA1"/>
    <w:rsid w:val="002F0E8D"/>
    <w:rsid w:val="00325BCE"/>
    <w:rsid w:val="00332AF4"/>
    <w:rsid w:val="00333A5B"/>
    <w:rsid w:val="00333D8D"/>
    <w:rsid w:val="003402B9"/>
    <w:rsid w:val="00340565"/>
    <w:rsid w:val="00341FEE"/>
    <w:rsid w:val="003513BC"/>
    <w:rsid w:val="00365B42"/>
    <w:rsid w:val="00371A15"/>
    <w:rsid w:val="00377E76"/>
    <w:rsid w:val="003A262E"/>
    <w:rsid w:val="003A5910"/>
    <w:rsid w:val="003C3E29"/>
    <w:rsid w:val="003D47F1"/>
    <w:rsid w:val="003D64E2"/>
    <w:rsid w:val="003E2F93"/>
    <w:rsid w:val="003F1DA9"/>
    <w:rsid w:val="003F1E47"/>
    <w:rsid w:val="003F4A1C"/>
    <w:rsid w:val="00427033"/>
    <w:rsid w:val="00430187"/>
    <w:rsid w:val="004433A0"/>
    <w:rsid w:val="004471BE"/>
    <w:rsid w:val="00494BD1"/>
    <w:rsid w:val="004A2AB3"/>
    <w:rsid w:val="004B0070"/>
    <w:rsid w:val="004C0F6A"/>
    <w:rsid w:val="004D2939"/>
    <w:rsid w:val="004E6FCA"/>
    <w:rsid w:val="004F5B01"/>
    <w:rsid w:val="00546222"/>
    <w:rsid w:val="0055172B"/>
    <w:rsid w:val="00580482"/>
    <w:rsid w:val="00586E4E"/>
    <w:rsid w:val="00591A5B"/>
    <w:rsid w:val="005B2DE1"/>
    <w:rsid w:val="005D1D77"/>
    <w:rsid w:val="005F1517"/>
    <w:rsid w:val="005F3B05"/>
    <w:rsid w:val="006062A2"/>
    <w:rsid w:val="00616963"/>
    <w:rsid w:val="00620598"/>
    <w:rsid w:val="00622508"/>
    <w:rsid w:val="00623420"/>
    <w:rsid w:val="00657D6B"/>
    <w:rsid w:val="0066003A"/>
    <w:rsid w:val="00700B0D"/>
    <w:rsid w:val="00702ED7"/>
    <w:rsid w:val="0074426E"/>
    <w:rsid w:val="00773C57"/>
    <w:rsid w:val="007A47A2"/>
    <w:rsid w:val="007A6301"/>
    <w:rsid w:val="007A71A0"/>
    <w:rsid w:val="007C59C3"/>
    <w:rsid w:val="007D2092"/>
    <w:rsid w:val="007D69F3"/>
    <w:rsid w:val="007E40F5"/>
    <w:rsid w:val="00802E86"/>
    <w:rsid w:val="00806165"/>
    <w:rsid w:val="0081249D"/>
    <w:rsid w:val="008144B5"/>
    <w:rsid w:val="00822E51"/>
    <w:rsid w:val="00823A8C"/>
    <w:rsid w:val="00851922"/>
    <w:rsid w:val="008571D9"/>
    <w:rsid w:val="0086136A"/>
    <w:rsid w:val="008868C7"/>
    <w:rsid w:val="008973B6"/>
    <w:rsid w:val="008C3C9C"/>
    <w:rsid w:val="008D2E2B"/>
    <w:rsid w:val="008F4EE9"/>
    <w:rsid w:val="009012D6"/>
    <w:rsid w:val="009036F0"/>
    <w:rsid w:val="00914E36"/>
    <w:rsid w:val="00920D14"/>
    <w:rsid w:val="00937454"/>
    <w:rsid w:val="00945C65"/>
    <w:rsid w:val="00946E89"/>
    <w:rsid w:val="00966082"/>
    <w:rsid w:val="00970CCB"/>
    <w:rsid w:val="009749E6"/>
    <w:rsid w:val="00980E81"/>
    <w:rsid w:val="009915DF"/>
    <w:rsid w:val="009954A2"/>
    <w:rsid w:val="009A1805"/>
    <w:rsid w:val="009B4FB9"/>
    <w:rsid w:val="009C65EA"/>
    <w:rsid w:val="009E44CE"/>
    <w:rsid w:val="009F30D7"/>
    <w:rsid w:val="009F350D"/>
    <w:rsid w:val="009F5558"/>
    <w:rsid w:val="009F58EB"/>
    <w:rsid w:val="00A05C63"/>
    <w:rsid w:val="00A233F0"/>
    <w:rsid w:val="00A33967"/>
    <w:rsid w:val="00A57EBB"/>
    <w:rsid w:val="00A70AC5"/>
    <w:rsid w:val="00AA3080"/>
    <w:rsid w:val="00AB1797"/>
    <w:rsid w:val="00AC0332"/>
    <w:rsid w:val="00AC66DD"/>
    <w:rsid w:val="00AD3E9B"/>
    <w:rsid w:val="00AE74F4"/>
    <w:rsid w:val="00AF1323"/>
    <w:rsid w:val="00B35A41"/>
    <w:rsid w:val="00B55D3E"/>
    <w:rsid w:val="00B63FEB"/>
    <w:rsid w:val="00B75755"/>
    <w:rsid w:val="00B908A9"/>
    <w:rsid w:val="00B953C3"/>
    <w:rsid w:val="00BA0CF8"/>
    <w:rsid w:val="00BA1468"/>
    <w:rsid w:val="00BA1BD1"/>
    <w:rsid w:val="00BA3BD8"/>
    <w:rsid w:val="00BC1CCC"/>
    <w:rsid w:val="00BD037C"/>
    <w:rsid w:val="00BD24A2"/>
    <w:rsid w:val="00BE2F06"/>
    <w:rsid w:val="00BE3C85"/>
    <w:rsid w:val="00C052D1"/>
    <w:rsid w:val="00C05FEE"/>
    <w:rsid w:val="00C214B0"/>
    <w:rsid w:val="00C372B4"/>
    <w:rsid w:val="00C444C7"/>
    <w:rsid w:val="00C44FBB"/>
    <w:rsid w:val="00C522F8"/>
    <w:rsid w:val="00C5398A"/>
    <w:rsid w:val="00C56257"/>
    <w:rsid w:val="00C6646A"/>
    <w:rsid w:val="00C676D1"/>
    <w:rsid w:val="00C748CC"/>
    <w:rsid w:val="00C92F27"/>
    <w:rsid w:val="00C93E03"/>
    <w:rsid w:val="00CA1F25"/>
    <w:rsid w:val="00CE7A1E"/>
    <w:rsid w:val="00CF01DA"/>
    <w:rsid w:val="00CF0B36"/>
    <w:rsid w:val="00D22DDD"/>
    <w:rsid w:val="00D26858"/>
    <w:rsid w:val="00D5779F"/>
    <w:rsid w:val="00D93E05"/>
    <w:rsid w:val="00DA6273"/>
    <w:rsid w:val="00DB45DF"/>
    <w:rsid w:val="00DC194F"/>
    <w:rsid w:val="00DC3404"/>
    <w:rsid w:val="00DD2B77"/>
    <w:rsid w:val="00DE0144"/>
    <w:rsid w:val="00E135C7"/>
    <w:rsid w:val="00E24855"/>
    <w:rsid w:val="00E40BEF"/>
    <w:rsid w:val="00E50187"/>
    <w:rsid w:val="00E71813"/>
    <w:rsid w:val="00E75D75"/>
    <w:rsid w:val="00E83B90"/>
    <w:rsid w:val="00E87E23"/>
    <w:rsid w:val="00EB46DF"/>
    <w:rsid w:val="00F03588"/>
    <w:rsid w:val="00F140AE"/>
    <w:rsid w:val="00F35A4C"/>
    <w:rsid w:val="00F43FF0"/>
    <w:rsid w:val="00F90F76"/>
    <w:rsid w:val="00FA1B15"/>
    <w:rsid w:val="00FB2B49"/>
    <w:rsid w:val="00FC59FB"/>
    <w:rsid w:val="00FD1CD8"/>
    <w:rsid w:val="00FD32A6"/>
    <w:rsid w:val="00FF6AB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67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AA3080"/>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D4DA1"/>
    <w:rPr>
      <w:color w:val="0000FF"/>
      <w:u w:val="single"/>
    </w:rPr>
  </w:style>
  <w:style w:type="character" w:customStyle="1" w:styleId="resaltado">
    <w:name w:val="resaltado"/>
    <w:basedOn w:val="Fuentedeprrafopredeter"/>
    <w:rsid w:val="00AC0332"/>
  </w:style>
  <w:style w:type="paragraph" w:styleId="Textodeglobo">
    <w:name w:val="Balloon Text"/>
    <w:basedOn w:val="Normal"/>
    <w:link w:val="TextodegloboCar"/>
    <w:uiPriority w:val="99"/>
    <w:semiHidden/>
    <w:unhideWhenUsed/>
    <w:rsid w:val="00B757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755"/>
    <w:rPr>
      <w:rFonts w:ascii="Tahoma" w:hAnsi="Tahoma" w:cs="Tahoma"/>
      <w:sz w:val="16"/>
      <w:szCs w:val="16"/>
    </w:rPr>
  </w:style>
  <w:style w:type="paragraph" w:styleId="Prrafodelista">
    <w:name w:val="List Paragraph"/>
    <w:basedOn w:val="Normal"/>
    <w:uiPriority w:val="34"/>
    <w:qFormat/>
    <w:rsid w:val="00B75755"/>
    <w:pPr>
      <w:ind w:left="720"/>
      <w:contextualSpacing/>
    </w:pPr>
  </w:style>
  <w:style w:type="character" w:customStyle="1" w:styleId="opciones">
    <w:name w:val="opciones"/>
    <w:basedOn w:val="Fuentedeprrafopredeter"/>
    <w:rsid w:val="00B75755"/>
  </w:style>
  <w:style w:type="paragraph" w:styleId="NormalWeb">
    <w:name w:val="Normal (Web)"/>
    <w:basedOn w:val="Normal"/>
    <w:uiPriority w:val="99"/>
    <w:semiHidden/>
    <w:unhideWhenUsed/>
    <w:rsid w:val="00B7575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cladoHTML">
    <w:name w:val="HTML Keyboard"/>
    <w:basedOn w:val="Fuentedeprrafopredeter"/>
    <w:uiPriority w:val="99"/>
    <w:semiHidden/>
    <w:unhideWhenUsed/>
    <w:rsid w:val="007A6301"/>
    <w:rPr>
      <w:rFonts w:ascii="Courier New" w:eastAsia="Times New Roman" w:hAnsi="Courier New" w:cs="Courier New"/>
      <w:sz w:val="20"/>
      <w:szCs w:val="20"/>
    </w:rPr>
  </w:style>
  <w:style w:type="paragraph" w:customStyle="1" w:styleId="centrado">
    <w:name w:val="centrado"/>
    <w:basedOn w:val="Normal"/>
    <w:rsid w:val="00365B4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ventanas">
    <w:name w:val="ventanas"/>
    <w:basedOn w:val="Fuentedeprrafopredeter"/>
    <w:rsid w:val="00AE74F4"/>
  </w:style>
  <w:style w:type="table" w:styleId="Tablaconcuadrcula">
    <w:name w:val="Table Grid"/>
    <w:basedOn w:val="Tablanormal"/>
    <w:uiPriority w:val="59"/>
    <w:rsid w:val="00156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ores">
    <w:name w:val="valores"/>
    <w:basedOn w:val="Fuentedeprrafopredeter"/>
    <w:rsid w:val="009B4FB9"/>
  </w:style>
  <w:style w:type="character" w:styleId="Textoennegrita">
    <w:name w:val="Strong"/>
    <w:basedOn w:val="Fuentedeprrafopredeter"/>
    <w:uiPriority w:val="22"/>
    <w:qFormat/>
    <w:rsid w:val="006062A2"/>
    <w:rPr>
      <w:b/>
      <w:bCs/>
    </w:rPr>
  </w:style>
  <w:style w:type="character" w:customStyle="1" w:styleId="Ttulo2Car">
    <w:name w:val="Título 2 Car"/>
    <w:basedOn w:val="Fuentedeprrafopredeter"/>
    <w:link w:val="Ttulo2"/>
    <w:uiPriority w:val="9"/>
    <w:rsid w:val="00AA3080"/>
    <w:rPr>
      <w:rFonts w:ascii="Times New Roman" w:eastAsia="Times New Roman" w:hAnsi="Times New Roman" w:cs="Times New Roman"/>
      <w:b/>
      <w:bCs/>
      <w:sz w:val="36"/>
      <w:szCs w:val="36"/>
      <w:lang w:eastAsia="es-PE"/>
    </w:rPr>
  </w:style>
  <w:style w:type="paragraph" w:customStyle="1" w:styleId="padding-1">
    <w:name w:val="padding-1"/>
    <w:basedOn w:val="Normal"/>
    <w:rsid w:val="004D2939"/>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nlacesecuencia">
    <w:name w:val="enlacesecuencia"/>
    <w:basedOn w:val="Normal"/>
    <w:rsid w:val="001E047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1E047E"/>
    <w:rPr>
      <w:i/>
      <w:iCs/>
    </w:rPr>
  </w:style>
  <w:style w:type="character" w:customStyle="1" w:styleId="Ttulo1Car">
    <w:name w:val="Título 1 Car"/>
    <w:basedOn w:val="Fuentedeprrafopredeter"/>
    <w:link w:val="Ttulo1"/>
    <w:uiPriority w:val="9"/>
    <w:rsid w:val="00C676D1"/>
    <w:rPr>
      <w:rFonts w:asciiTheme="majorHAnsi" w:eastAsiaTheme="majorEastAsia" w:hAnsiTheme="majorHAnsi" w:cstheme="majorBidi"/>
      <w:b/>
      <w:bCs/>
      <w:color w:val="365F91" w:themeColor="accent1" w:themeShade="BF"/>
      <w:sz w:val="28"/>
      <w:szCs w:val="28"/>
    </w:rPr>
  </w:style>
  <w:style w:type="character" w:customStyle="1" w:styleId="estilo1">
    <w:name w:val="estilo1"/>
    <w:basedOn w:val="Fuentedeprrafopredeter"/>
    <w:rsid w:val="005F1517"/>
  </w:style>
  <w:style w:type="character" w:customStyle="1" w:styleId="estilo3">
    <w:name w:val="estilo3"/>
    <w:basedOn w:val="Fuentedeprrafopredeter"/>
    <w:rsid w:val="00BA1BD1"/>
  </w:style>
  <w:style w:type="character" w:customStyle="1" w:styleId="estilo5">
    <w:name w:val="estilo5"/>
    <w:basedOn w:val="Fuentedeprrafopredeter"/>
    <w:rsid w:val="00BA1BD1"/>
  </w:style>
  <w:style w:type="paragraph" w:customStyle="1" w:styleId="resaltado1">
    <w:name w:val="resaltado1"/>
    <w:basedOn w:val="Normal"/>
    <w:rsid w:val="00BA1BD1"/>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67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AA3080"/>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D4DA1"/>
    <w:rPr>
      <w:color w:val="0000FF"/>
      <w:u w:val="single"/>
    </w:rPr>
  </w:style>
  <w:style w:type="character" w:customStyle="1" w:styleId="resaltado">
    <w:name w:val="resaltado"/>
    <w:basedOn w:val="Fuentedeprrafopredeter"/>
    <w:rsid w:val="00AC0332"/>
  </w:style>
  <w:style w:type="paragraph" w:styleId="Textodeglobo">
    <w:name w:val="Balloon Text"/>
    <w:basedOn w:val="Normal"/>
    <w:link w:val="TextodegloboCar"/>
    <w:uiPriority w:val="99"/>
    <w:semiHidden/>
    <w:unhideWhenUsed/>
    <w:rsid w:val="00B757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755"/>
    <w:rPr>
      <w:rFonts w:ascii="Tahoma" w:hAnsi="Tahoma" w:cs="Tahoma"/>
      <w:sz w:val="16"/>
      <w:szCs w:val="16"/>
    </w:rPr>
  </w:style>
  <w:style w:type="paragraph" w:styleId="Prrafodelista">
    <w:name w:val="List Paragraph"/>
    <w:basedOn w:val="Normal"/>
    <w:uiPriority w:val="34"/>
    <w:qFormat/>
    <w:rsid w:val="00B75755"/>
    <w:pPr>
      <w:ind w:left="720"/>
      <w:contextualSpacing/>
    </w:pPr>
  </w:style>
  <w:style w:type="character" w:customStyle="1" w:styleId="opciones">
    <w:name w:val="opciones"/>
    <w:basedOn w:val="Fuentedeprrafopredeter"/>
    <w:rsid w:val="00B75755"/>
  </w:style>
  <w:style w:type="paragraph" w:styleId="NormalWeb">
    <w:name w:val="Normal (Web)"/>
    <w:basedOn w:val="Normal"/>
    <w:uiPriority w:val="99"/>
    <w:semiHidden/>
    <w:unhideWhenUsed/>
    <w:rsid w:val="00B7575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cladoHTML">
    <w:name w:val="HTML Keyboard"/>
    <w:basedOn w:val="Fuentedeprrafopredeter"/>
    <w:uiPriority w:val="99"/>
    <w:semiHidden/>
    <w:unhideWhenUsed/>
    <w:rsid w:val="007A6301"/>
    <w:rPr>
      <w:rFonts w:ascii="Courier New" w:eastAsia="Times New Roman" w:hAnsi="Courier New" w:cs="Courier New"/>
      <w:sz w:val="20"/>
      <w:szCs w:val="20"/>
    </w:rPr>
  </w:style>
  <w:style w:type="paragraph" w:customStyle="1" w:styleId="centrado">
    <w:name w:val="centrado"/>
    <w:basedOn w:val="Normal"/>
    <w:rsid w:val="00365B4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ventanas">
    <w:name w:val="ventanas"/>
    <w:basedOn w:val="Fuentedeprrafopredeter"/>
    <w:rsid w:val="00AE74F4"/>
  </w:style>
  <w:style w:type="table" w:styleId="Tablaconcuadrcula">
    <w:name w:val="Table Grid"/>
    <w:basedOn w:val="Tablanormal"/>
    <w:uiPriority w:val="59"/>
    <w:rsid w:val="00156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ores">
    <w:name w:val="valores"/>
    <w:basedOn w:val="Fuentedeprrafopredeter"/>
    <w:rsid w:val="009B4FB9"/>
  </w:style>
  <w:style w:type="character" w:styleId="Textoennegrita">
    <w:name w:val="Strong"/>
    <w:basedOn w:val="Fuentedeprrafopredeter"/>
    <w:uiPriority w:val="22"/>
    <w:qFormat/>
    <w:rsid w:val="006062A2"/>
    <w:rPr>
      <w:b/>
      <w:bCs/>
    </w:rPr>
  </w:style>
  <w:style w:type="character" w:customStyle="1" w:styleId="Ttulo2Car">
    <w:name w:val="Título 2 Car"/>
    <w:basedOn w:val="Fuentedeprrafopredeter"/>
    <w:link w:val="Ttulo2"/>
    <w:uiPriority w:val="9"/>
    <w:rsid w:val="00AA3080"/>
    <w:rPr>
      <w:rFonts w:ascii="Times New Roman" w:eastAsia="Times New Roman" w:hAnsi="Times New Roman" w:cs="Times New Roman"/>
      <w:b/>
      <w:bCs/>
      <w:sz w:val="36"/>
      <w:szCs w:val="36"/>
      <w:lang w:eastAsia="es-PE"/>
    </w:rPr>
  </w:style>
  <w:style w:type="paragraph" w:customStyle="1" w:styleId="padding-1">
    <w:name w:val="padding-1"/>
    <w:basedOn w:val="Normal"/>
    <w:rsid w:val="004D2939"/>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nlacesecuencia">
    <w:name w:val="enlacesecuencia"/>
    <w:basedOn w:val="Normal"/>
    <w:rsid w:val="001E047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1E047E"/>
    <w:rPr>
      <w:i/>
      <w:iCs/>
    </w:rPr>
  </w:style>
  <w:style w:type="character" w:customStyle="1" w:styleId="Ttulo1Car">
    <w:name w:val="Título 1 Car"/>
    <w:basedOn w:val="Fuentedeprrafopredeter"/>
    <w:link w:val="Ttulo1"/>
    <w:uiPriority w:val="9"/>
    <w:rsid w:val="00C676D1"/>
    <w:rPr>
      <w:rFonts w:asciiTheme="majorHAnsi" w:eastAsiaTheme="majorEastAsia" w:hAnsiTheme="majorHAnsi" w:cstheme="majorBidi"/>
      <w:b/>
      <w:bCs/>
      <w:color w:val="365F91" w:themeColor="accent1" w:themeShade="BF"/>
      <w:sz w:val="28"/>
      <w:szCs w:val="28"/>
    </w:rPr>
  </w:style>
  <w:style w:type="character" w:customStyle="1" w:styleId="estilo1">
    <w:name w:val="estilo1"/>
    <w:basedOn w:val="Fuentedeprrafopredeter"/>
    <w:rsid w:val="005F1517"/>
  </w:style>
  <w:style w:type="character" w:customStyle="1" w:styleId="estilo3">
    <w:name w:val="estilo3"/>
    <w:basedOn w:val="Fuentedeprrafopredeter"/>
    <w:rsid w:val="00BA1BD1"/>
  </w:style>
  <w:style w:type="character" w:customStyle="1" w:styleId="estilo5">
    <w:name w:val="estilo5"/>
    <w:basedOn w:val="Fuentedeprrafopredeter"/>
    <w:rsid w:val="00BA1BD1"/>
  </w:style>
  <w:style w:type="paragraph" w:customStyle="1" w:styleId="resaltado1">
    <w:name w:val="resaltado1"/>
    <w:basedOn w:val="Normal"/>
    <w:rsid w:val="00BA1BD1"/>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806">
      <w:bodyDiv w:val="1"/>
      <w:marLeft w:val="0"/>
      <w:marRight w:val="0"/>
      <w:marTop w:val="0"/>
      <w:marBottom w:val="0"/>
      <w:divBdr>
        <w:top w:val="none" w:sz="0" w:space="0" w:color="auto"/>
        <w:left w:val="none" w:sz="0" w:space="0" w:color="auto"/>
        <w:bottom w:val="none" w:sz="0" w:space="0" w:color="auto"/>
        <w:right w:val="none" w:sz="0" w:space="0" w:color="auto"/>
      </w:divBdr>
    </w:div>
    <w:div w:id="18749511">
      <w:bodyDiv w:val="1"/>
      <w:marLeft w:val="0"/>
      <w:marRight w:val="0"/>
      <w:marTop w:val="0"/>
      <w:marBottom w:val="0"/>
      <w:divBdr>
        <w:top w:val="none" w:sz="0" w:space="0" w:color="auto"/>
        <w:left w:val="none" w:sz="0" w:space="0" w:color="auto"/>
        <w:bottom w:val="none" w:sz="0" w:space="0" w:color="auto"/>
        <w:right w:val="none" w:sz="0" w:space="0" w:color="auto"/>
      </w:divBdr>
    </w:div>
    <w:div w:id="19859317">
      <w:bodyDiv w:val="1"/>
      <w:marLeft w:val="0"/>
      <w:marRight w:val="0"/>
      <w:marTop w:val="0"/>
      <w:marBottom w:val="0"/>
      <w:divBdr>
        <w:top w:val="none" w:sz="0" w:space="0" w:color="auto"/>
        <w:left w:val="none" w:sz="0" w:space="0" w:color="auto"/>
        <w:bottom w:val="none" w:sz="0" w:space="0" w:color="auto"/>
        <w:right w:val="none" w:sz="0" w:space="0" w:color="auto"/>
      </w:divBdr>
    </w:div>
    <w:div w:id="21129455">
      <w:bodyDiv w:val="1"/>
      <w:marLeft w:val="0"/>
      <w:marRight w:val="0"/>
      <w:marTop w:val="0"/>
      <w:marBottom w:val="0"/>
      <w:divBdr>
        <w:top w:val="none" w:sz="0" w:space="0" w:color="auto"/>
        <w:left w:val="none" w:sz="0" w:space="0" w:color="auto"/>
        <w:bottom w:val="none" w:sz="0" w:space="0" w:color="auto"/>
        <w:right w:val="none" w:sz="0" w:space="0" w:color="auto"/>
      </w:divBdr>
    </w:div>
    <w:div w:id="28730569">
      <w:bodyDiv w:val="1"/>
      <w:marLeft w:val="0"/>
      <w:marRight w:val="0"/>
      <w:marTop w:val="0"/>
      <w:marBottom w:val="0"/>
      <w:divBdr>
        <w:top w:val="none" w:sz="0" w:space="0" w:color="auto"/>
        <w:left w:val="none" w:sz="0" w:space="0" w:color="auto"/>
        <w:bottom w:val="none" w:sz="0" w:space="0" w:color="auto"/>
        <w:right w:val="none" w:sz="0" w:space="0" w:color="auto"/>
      </w:divBdr>
    </w:div>
    <w:div w:id="37824574">
      <w:bodyDiv w:val="1"/>
      <w:marLeft w:val="0"/>
      <w:marRight w:val="0"/>
      <w:marTop w:val="0"/>
      <w:marBottom w:val="0"/>
      <w:divBdr>
        <w:top w:val="none" w:sz="0" w:space="0" w:color="auto"/>
        <w:left w:val="none" w:sz="0" w:space="0" w:color="auto"/>
        <w:bottom w:val="none" w:sz="0" w:space="0" w:color="auto"/>
        <w:right w:val="none" w:sz="0" w:space="0" w:color="auto"/>
      </w:divBdr>
    </w:div>
    <w:div w:id="37973653">
      <w:bodyDiv w:val="1"/>
      <w:marLeft w:val="0"/>
      <w:marRight w:val="0"/>
      <w:marTop w:val="0"/>
      <w:marBottom w:val="0"/>
      <w:divBdr>
        <w:top w:val="none" w:sz="0" w:space="0" w:color="auto"/>
        <w:left w:val="none" w:sz="0" w:space="0" w:color="auto"/>
        <w:bottom w:val="none" w:sz="0" w:space="0" w:color="auto"/>
        <w:right w:val="none" w:sz="0" w:space="0" w:color="auto"/>
      </w:divBdr>
    </w:div>
    <w:div w:id="39407769">
      <w:bodyDiv w:val="1"/>
      <w:marLeft w:val="0"/>
      <w:marRight w:val="0"/>
      <w:marTop w:val="0"/>
      <w:marBottom w:val="0"/>
      <w:divBdr>
        <w:top w:val="none" w:sz="0" w:space="0" w:color="auto"/>
        <w:left w:val="none" w:sz="0" w:space="0" w:color="auto"/>
        <w:bottom w:val="none" w:sz="0" w:space="0" w:color="auto"/>
        <w:right w:val="none" w:sz="0" w:space="0" w:color="auto"/>
      </w:divBdr>
    </w:div>
    <w:div w:id="46995039">
      <w:bodyDiv w:val="1"/>
      <w:marLeft w:val="0"/>
      <w:marRight w:val="0"/>
      <w:marTop w:val="0"/>
      <w:marBottom w:val="0"/>
      <w:divBdr>
        <w:top w:val="none" w:sz="0" w:space="0" w:color="auto"/>
        <w:left w:val="none" w:sz="0" w:space="0" w:color="auto"/>
        <w:bottom w:val="none" w:sz="0" w:space="0" w:color="auto"/>
        <w:right w:val="none" w:sz="0" w:space="0" w:color="auto"/>
      </w:divBdr>
    </w:div>
    <w:div w:id="54015310">
      <w:bodyDiv w:val="1"/>
      <w:marLeft w:val="0"/>
      <w:marRight w:val="0"/>
      <w:marTop w:val="0"/>
      <w:marBottom w:val="0"/>
      <w:divBdr>
        <w:top w:val="none" w:sz="0" w:space="0" w:color="auto"/>
        <w:left w:val="none" w:sz="0" w:space="0" w:color="auto"/>
        <w:bottom w:val="none" w:sz="0" w:space="0" w:color="auto"/>
        <w:right w:val="none" w:sz="0" w:space="0" w:color="auto"/>
      </w:divBdr>
    </w:div>
    <w:div w:id="69011166">
      <w:bodyDiv w:val="1"/>
      <w:marLeft w:val="0"/>
      <w:marRight w:val="0"/>
      <w:marTop w:val="0"/>
      <w:marBottom w:val="0"/>
      <w:divBdr>
        <w:top w:val="none" w:sz="0" w:space="0" w:color="auto"/>
        <w:left w:val="none" w:sz="0" w:space="0" w:color="auto"/>
        <w:bottom w:val="none" w:sz="0" w:space="0" w:color="auto"/>
        <w:right w:val="none" w:sz="0" w:space="0" w:color="auto"/>
      </w:divBdr>
    </w:div>
    <w:div w:id="99029118">
      <w:bodyDiv w:val="1"/>
      <w:marLeft w:val="0"/>
      <w:marRight w:val="0"/>
      <w:marTop w:val="0"/>
      <w:marBottom w:val="0"/>
      <w:divBdr>
        <w:top w:val="none" w:sz="0" w:space="0" w:color="auto"/>
        <w:left w:val="none" w:sz="0" w:space="0" w:color="auto"/>
        <w:bottom w:val="none" w:sz="0" w:space="0" w:color="auto"/>
        <w:right w:val="none" w:sz="0" w:space="0" w:color="auto"/>
      </w:divBdr>
    </w:div>
    <w:div w:id="104354491">
      <w:bodyDiv w:val="1"/>
      <w:marLeft w:val="0"/>
      <w:marRight w:val="0"/>
      <w:marTop w:val="0"/>
      <w:marBottom w:val="0"/>
      <w:divBdr>
        <w:top w:val="none" w:sz="0" w:space="0" w:color="auto"/>
        <w:left w:val="none" w:sz="0" w:space="0" w:color="auto"/>
        <w:bottom w:val="none" w:sz="0" w:space="0" w:color="auto"/>
        <w:right w:val="none" w:sz="0" w:space="0" w:color="auto"/>
      </w:divBdr>
    </w:div>
    <w:div w:id="106966764">
      <w:bodyDiv w:val="1"/>
      <w:marLeft w:val="0"/>
      <w:marRight w:val="0"/>
      <w:marTop w:val="0"/>
      <w:marBottom w:val="0"/>
      <w:divBdr>
        <w:top w:val="none" w:sz="0" w:space="0" w:color="auto"/>
        <w:left w:val="none" w:sz="0" w:space="0" w:color="auto"/>
        <w:bottom w:val="none" w:sz="0" w:space="0" w:color="auto"/>
        <w:right w:val="none" w:sz="0" w:space="0" w:color="auto"/>
      </w:divBdr>
    </w:div>
    <w:div w:id="112597260">
      <w:bodyDiv w:val="1"/>
      <w:marLeft w:val="0"/>
      <w:marRight w:val="0"/>
      <w:marTop w:val="0"/>
      <w:marBottom w:val="0"/>
      <w:divBdr>
        <w:top w:val="none" w:sz="0" w:space="0" w:color="auto"/>
        <w:left w:val="none" w:sz="0" w:space="0" w:color="auto"/>
        <w:bottom w:val="none" w:sz="0" w:space="0" w:color="auto"/>
        <w:right w:val="none" w:sz="0" w:space="0" w:color="auto"/>
      </w:divBdr>
    </w:div>
    <w:div w:id="121339887">
      <w:bodyDiv w:val="1"/>
      <w:marLeft w:val="0"/>
      <w:marRight w:val="0"/>
      <w:marTop w:val="0"/>
      <w:marBottom w:val="0"/>
      <w:divBdr>
        <w:top w:val="none" w:sz="0" w:space="0" w:color="auto"/>
        <w:left w:val="none" w:sz="0" w:space="0" w:color="auto"/>
        <w:bottom w:val="none" w:sz="0" w:space="0" w:color="auto"/>
        <w:right w:val="none" w:sz="0" w:space="0" w:color="auto"/>
      </w:divBdr>
    </w:div>
    <w:div w:id="124085414">
      <w:bodyDiv w:val="1"/>
      <w:marLeft w:val="0"/>
      <w:marRight w:val="0"/>
      <w:marTop w:val="0"/>
      <w:marBottom w:val="0"/>
      <w:divBdr>
        <w:top w:val="none" w:sz="0" w:space="0" w:color="auto"/>
        <w:left w:val="none" w:sz="0" w:space="0" w:color="auto"/>
        <w:bottom w:val="none" w:sz="0" w:space="0" w:color="auto"/>
        <w:right w:val="none" w:sz="0" w:space="0" w:color="auto"/>
      </w:divBdr>
    </w:div>
    <w:div w:id="130754761">
      <w:bodyDiv w:val="1"/>
      <w:marLeft w:val="0"/>
      <w:marRight w:val="0"/>
      <w:marTop w:val="0"/>
      <w:marBottom w:val="0"/>
      <w:divBdr>
        <w:top w:val="none" w:sz="0" w:space="0" w:color="auto"/>
        <w:left w:val="none" w:sz="0" w:space="0" w:color="auto"/>
        <w:bottom w:val="none" w:sz="0" w:space="0" w:color="auto"/>
        <w:right w:val="none" w:sz="0" w:space="0" w:color="auto"/>
      </w:divBdr>
    </w:div>
    <w:div w:id="132524845">
      <w:bodyDiv w:val="1"/>
      <w:marLeft w:val="0"/>
      <w:marRight w:val="0"/>
      <w:marTop w:val="0"/>
      <w:marBottom w:val="0"/>
      <w:divBdr>
        <w:top w:val="none" w:sz="0" w:space="0" w:color="auto"/>
        <w:left w:val="none" w:sz="0" w:space="0" w:color="auto"/>
        <w:bottom w:val="none" w:sz="0" w:space="0" w:color="auto"/>
        <w:right w:val="none" w:sz="0" w:space="0" w:color="auto"/>
      </w:divBdr>
    </w:div>
    <w:div w:id="141777646">
      <w:bodyDiv w:val="1"/>
      <w:marLeft w:val="0"/>
      <w:marRight w:val="0"/>
      <w:marTop w:val="0"/>
      <w:marBottom w:val="0"/>
      <w:divBdr>
        <w:top w:val="none" w:sz="0" w:space="0" w:color="auto"/>
        <w:left w:val="none" w:sz="0" w:space="0" w:color="auto"/>
        <w:bottom w:val="none" w:sz="0" w:space="0" w:color="auto"/>
        <w:right w:val="none" w:sz="0" w:space="0" w:color="auto"/>
      </w:divBdr>
    </w:div>
    <w:div w:id="165242869">
      <w:bodyDiv w:val="1"/>
      <w:marLeft w:val="0"/>
      <w:marRight w:val="0"/>
      <w:marTop w:val="0"/>
      <w:marBottom w:val="0"/>
      <w:divBdr>
        <w:top w:val="none" w:sz="0" w:space="0" w:color="auto"/>
        <w:left w:val="none" w:sz="0" w:space="0" w:color="auto"/>
        <w:bottom w:val="none" w:sz="0" w:space="0" w:color="auto"/>
        <w:right w:val="none" w:sz="0" w:space="0" w:color="auto"/>
      </w:divBdr>
    </w:div>
    <w:div w:id="178159279">
      <w:bodyDiv w:val="1"/>
      <w:marLeft w:val="0"/>
      <w:marRight w:val="0"/>
      <w:marTop w:val="0"/>
      <w:marBottom w:val="0"/>
      <w:divBdr>
        <w:top w:val="none" w:sz="0" w:space="0" w:color="auto"/>
        <w:left w:val="none" w:sz="0" w:space="0" w:color="auto"/>
        <w:bottom w:val="none" w:sz="0" w:space="0" w:color="auto"/>
        <w:right w:val="none" w:sz="0" w:space="0" w:color="auto"/>
      </w:divBdr>
    </w:div>
    <w:div w:id="179861442">
      <w:bodyDiv w:val="1"/>
      <w:marLeft w:val="0"/>
      <w:marRight w:val="0"/>
      <w:marTop w:val="0"/>
      <w:marBottom w:val="0"/>
      <w:divBdr>
        <w:top w:val="none" w:sz="0" w:space="0" w:color="auto"/>
        <w:left w:val="none" w:sz="0" w:space="0" w:color="auto"/>
        <w:bottom w:val="none" w:sz="0" w:space="0" w:color="auto"/>
        <w:right w:val="none" w:sz="0" w:space="0" w:color="auto"/>
      </w:divBdr>
    </w:div>
    <w:div w:id="186604767">
      <w:bodyDiv w:val="1"/>
      <w:marLeft w:val="0"/>
      <w:marRight w:val="0"/>
      <w:marTop w:val="0"/>
      <w:marBottom w:val="0"/>
      <w:divBdr>
        <w:top w:val="none" w:sz="0" w:space="0" w:color="auto"/>
        <w:left w:val="none" w:sz="0" w:space="0" w:color="auto"/>
        <w:bottom w:val="none" w:sz="0" w:space="0" w:color="auto"/>
        <w:right w:val="none" w:sz="0" w:space="0" w:color="auto"/>
      </w:divBdr>
    </w:div>
    <w:div w:id="194738838">
      <w:bodyDiv w:val="1"/>
      <w:marLeft w:val="0"/>
      <w:marRight w:val="0"/>
      <w:marTop w:val="0"/>
      <w:marBottom w:val="0"/>
      <w:divBdr>
        <w:top w:val="none" w:sz="0" w:space="0" w:color="auto"/>
        <w:left w:val="none" w:sz="0" w:space="0" w:color="auto"/>
        <w:bottom w:val="none" w:sz="0" w:space="0" w:color="auto"/>
        <w:right w:val="none" w:sz="0" w:space="0" w:color="auto"/>
      </w:divBdr>
    </w:div>
    <w:div w:id="209729420">
      <w:bodyDiv w:val="1"/>
      <w:marLeft w:val="0"/>
      <w:marRight w:val="0"/>
      <w:marTop w:val="0"/>
      <w:marBottom w:val="0"/>
      <w:divBdr>
        <w:top w:val="none" w:sz="0" w:space="0" w:color="auto"/>
        <w:left w:val="none" w:sz="0" w:space="0" w:color="auto"/>
        <w:bottom w:val="none" w:sz="0" w:space="0" w:color="auto"/>
        <w:right w:val="none" w:sz="0" w:space="0" w:color="auto"/>
      </w:divBdr>
    </w:div>
    <w:div w:id="210777327">
      <w:bodyDiv w:val="1"/>
      <w:marLeft w:val="0"/>
      <w:marRight w:val="0"/>
      <w:marTop w:val="0"/>
      <w:marBottom w:val="0"/>
      <w:divBdr>
        <w:top w:val="none" w:sz="0" w:space="0" w:color="auto"/>
        <w:left w:val="none" w:sz="0" w:space="0" w:color="auto"/>
        <w:bottom w:val="none" w:sz="0" w:space="0" w:color="auto"/>
        <w:right w:val="none" w:sz="0" w:space="0" w:color="auto"/>
      </w:divBdr>
    </w:div>
    <w:div w:id="218788349">
      <w:bodyDiv w:val="1"/>
      <w:marLeft w:val="0"/>
      <w:marRight w:val="0"/>
      <w:marTop w:val="0"/>
      <w:marBottom w:val="0"/>
      <w:divBdr>
        <w:top w:val="none" w:sz="0" w:space="0" w:color="auto"/>
        <w:left w:val="none" w:sz="0" w:space="0" w:color="auto"/>
        <w:bottom w:val="none" w:sz="0" w:space="0" w:color="auto"/>
        <w:right w:val="none" w:sz="0" w:space="0" w:color="auto"/>
      </w:divBdr>
    </w:div>
    <w:div w:id="219705624">
      <w:bodyDiv w:val="1"/>
      <w:marLeft w:val="0"/>
      <w:marRight w:val="0"/>
      <w:marTop w:val="0"/>
      <w:marBottom w:val="0"/>
      <w:divBdr>
        <w:top w:val="none" w:sz="0" w:space="0" w:color="auto"/>
        <w:left w:val="none" w:sz="0" w:space="0" w:color="auto"/>
        <w:bottom w:val="none" w:sz="0" w:space="0" w:color="auto"/>
        <w:right w:val="none" w:sz="0" w:space="0" w:color="auto"/>
      </w:divBdr>
    </w:div>
    <w:div w:id="228542801">
      <w:bodyDiv w:val="1"/>
      <w:marLeft w:val="0"/>
      <w:marRight w:val="0"/>
      <w:marTop w:val="0"/>
      <w:marBottom w:val="0"/>
      <w:divBdr>
        <w:top w:val="none" w:sz="0" w:space="0" w:color="auto"/>
        <w:left w:val="none" w:sz="0" w:space="0" w:color="auto"/>
        <w:bottom w:val="none" w:sz="0" w:space="0" w:color="auto"/>
        <w:right w:val="none" w:sz="0" w:space="0" w:color="auto"/>
      </w:divBdr>
    </w:div>
    <w:div w:id="231819314">
      <w:bodyDiv w:val="1"/>
      <w:marLeft w:val="0"/>
      <w:marRight w:val="0"/>
      <w:marTop w:val="0"/>
      <w:marBottom w:val="0"/>
      <w:divBdr>
        <w:top w:val="none" w:sz="0" w:space="0" w:color="auto"/>
        <w:left w:val="none" w:sz="0" w:space="0" w:color="auto"/>
        <w:bottom w:val="none" w:sz="0" w:space="0" w:color="auto"/>
        <w:right w:val="none" w:sz="0" w:space="0" w:color="auto"/>
      </w:divBdr>
    </w:div>
    <w:div w:id="234124910">
      <w:bodyDiv w:val="1"/>
      <w:marLeft w:val="0"/>
      <w:marRight w:val="0"/>
      <w:marTop w:val="0"/>
      <w:marBottom w:val="0"/>
      <w:divBdr>
        <w:top w:val="none" w:sz="0" w:space="0" w:color="auto"/>
        <w:left w:val="none" w:sz="0" w:space="0" w:color="auto"/>
        <w:bottom w:val="none" w:sz="0" w:space="0" w:color="auto"/>
        <w:right w:val="none" w:sz="0" w:space="0" w:color="auto"/>
      </w:divBdr>
    </w:div>
    <w:div w:id="243732049">
      <w:bodyDiv w:val="1"/>
      <w:marLeft w:val="0"/>
      <w:marRight w:val="0"/>
      <w:marTop w:val="0"/>
      <w:marBottom w:val="0"/>
      <w:divBdr>
        <w:top w:val="none" w:sz="0" w:space="0" w:color="auto"/>
        <w:left w:val="none" w:sz="0" w:space="0" w:color="auto"/>
        <w:bottom w:val="none" w:sz="0" w:space="0" w:color="auto"/>
        <w:right w:val="none" w:sz="0" w:space="0" w:color="auto"/>
      </w:divBdr>
    </w:div>
    <w:div w:id="244457759">
      <w:bodyDiv w:val="1"/>
      <w:marLeft w:val="0"/>
      <w:marRight w:val="0"/>
      <w:marTop w:val="0"/>
      <w:marBottom w:val="0"/>
      <w:divBdr>
        <w:top w:val="none" w:sz="0" w:space="0" w:color="auto"/>
        <w:left w:val="none" w:sz="0" w:space="0" w:color="auto"/>
        <w:bottom w:val="none" w:sz="0" w:space="0" w:color="auto"/>
        <w:right w:val="none" w:sz="0" w:space="0" w:color="auto"/>
      </w:divBdr>
    </w:div>
    <w:div w:id="250699186">
      <w:bodyDiv w:val="1"/>
      <w:marLeft w:val="0"/>
      <w:marRight w:val="0"/>
      <w:marTop w:val="0"/>
      <w:marBottom w:val="0"/>
      <w:divBdr>
        <w:top w:val="none" w:sz="0" w:space="0" w:color="auto"/>
        <w:left w:val="none" w:sz="0" w:space="0" w:color="auto"/>
        <w:bottom w:val="none" w:sz="0" w:space="0" w:color="auto"/>
        <w:right w:val="none" w:sz="0" w:space="0" w:color="auto"/>
      </w:divBdr>
    </w:div>
    <w:div w:id="253172486">
      <w:bodyDiv w:val="1"/>
      <w:marLeft w:val="0"/>
      <w:marRight w:val="0"/>
      <w:marTop w:val="0"/>
      <w:marBottom w:val="0"/>
      <w:divBdr>
        <w:top w:val="none" w:sz="0" w:space="0" w:color="auto"/>
        <w:left w:val="none" w:sz="0" w:space="0" w:color="auto"/>
        <w:bottom w:val="none" w:sz="0" w:space="0" w:color="auto"/>
        <w:right w:val="none" w:sz="0" w:space="0" w:color="auto"/>
      </w:divBdr>
    </w:div>
    <w:div w:id="255865927">
      <w:bodyDiv w:val="1"/>
      <w:marLeft w:val="0"/>
      <w:marRight w:val="0"/>
      <w:marTop w:val="0"/>
      <w:marBottom w:val="0"/>
      <w:divBdr>
        <w:top w:val="none" w:sz="0" w:space="0" w:color="auto"/>
        <w:left w:val="none" w:sz="0" w:space="0" w:color="auto"/>
        <w:bottom w:val="none" w:sz="0" w:space="0" w:color="auto"/>
        <w:right w:val="none" w:sz="0" w:space="0" w:color="auto"/>
      </w:divBdr>
    </w:div>
    <w:div w:id="257832446">
      <w:bodyDiv w:val="1"/>
      <w:marLeft w:val="0"/>
      <w:marRight w:val="0"/>
      <w:marTop w:val="0"/>
      <w:marBottom w:val="0"/>
      <w:divBdr>
        <w:top w:val="none" w:sz="0" w:space="0" w:color="auto"/>
        <w:left w:val="none" w:sz="0" w:space="0" w:color="auto"/>
        <w:bottom w:val="none" w:sz="0" w:space="0" w:color="auto"/>
        <w:right w:val="none" w:sz="0" w:space="0" w:color="auto"/>
      </w:divBdr>
    </w:div>
    <w:div w:id="267200335">
      <w:bodyDiv w:val="1"/>
      <w:marLeft w:val="0"/>
      <w:marRight w:val="0"/>
      <w:marTop w:val="0"/>
      <w:marBottom w:val="0"/>
      <w:divBdr>
        <w:top w:val="none" w:sz="0" w:space="0" w:color="auto"/>
        <w:left w:val="none" w:sz="0" w:space="0" w:color="auto"/>
        <w:bottom w:val="none" w:sz="0" w:space="0" w:color="auto"/>
        <w:right w:val="none" w:sz="0" w:space="0" w:color="auto"/>
      </w:divBdr>
    </w:div>
    <w:div w:id="281041404">
      <w:bodyDiv w:val="1"/>
      <w:marLeft w:val="0"/>
      <w:marRight w:val="0"/>
      <w:marTop w:val="0"/>
      <w:marBottom w:val="0"/>
      <w:divBdr>
        <w:top w:val="none" w:sz="0" w:space="0" w:color="auto"/>
        <w:left w:val="none" w:sz="0" w:space="0" w:color="auto"/>
        <w:bottom w:val="none" w:sz="0" w:space="0" w:color="auto"/>
        <w:right w:val="none" w:sz="0" w:space="0" w:color="auto"/>
      </w:divBdr>
    </w:div>
    <w:div w:id="286083951">
      <w:bodyDiv w:val="1"/>
      <w:marLeft w:val="0"/>
      <w:marRight w:val="0"/>
      <w:marTop w:val="0"/>
      <w:marBottom w:val="0"/>
      <w:divBdr>
        <w:top w:val="none" w:sz="0" w:space="0" w:color="auto"/>
        <w:left w:val="none" w:sz="0" w:space="0" w:color="auto"/>
        <w:bottom w:val="none" w:sz="0" w:space="0" w:color="auto"/>
        <w:right w:val="none" w:sz="0" w:space="0" w:color="auto"/>
      </w:divBdr>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302004519">
      <w:bodyDiv w:val="1"/>
      <w:marLeft w:val="0"/>
      <w:marRight w:val="0"/>
      <w:marTop w:val="0"/>
      <w:marBottom w:val="0"/>
      <w:divBdr>
        <w:top w:val="none" w:sz="0" w:space="0" w:color="auto"/>
        <w:left w:val="none" w:sz="0" w:space="0" w:color="auto"/>
        <w:bottom w:val="none" w:sz="0" w:space="0" w:color="auto"/>
        <w:right w:val="none" w:sz="0" w:space="0" w:color="auto"/>
      </w:divBdr>
    </w:div>
    <w:div w:id="310444571">
      <w:bodyDiv w:val="1"/>
      <w:marLeft w:val="0"/>
      <w:marRight w:val="0"/>
      <w:marTop w:val="0"/>
      <w:marBottom w:val="0"/>
      <w:divBdr>
        <w:top w:val="none" w:sz="0" w:space="0" w:color="auto"/>
        <w:left w:val="none" w:sz="0" w:space="0" w:color="auto"/>
        <w:bottom w:val="none" w:sz="0" w:space="0" w:color="auto"/>
        <w:right w:val="none" w:sz="0" w:space="0" w:color="auto"/>
      </w:divBdr>
    </w:div>
    <w:div w:id="311642378">
      <w:bodyDiv w:val="1"/>
      <w:marLeft w:val="0"/>
      <w:marRight w:val="0"/>
      <w:marTop w:val="0"/>
      <w:marBottom w:val="0"/>
      <w:divBdr>
        <w:top w:val="none" w:sz="0" w:space="0" w:color="auto"/>
        <w:left w:val="none" w:sz="0" w:space="0" w:color="auto"/>
        <w:bottom w:val="none" w:sz="0" w:space="0" w:color="auto"/>
        <w:right w:val="none" w:sz="0" w:space="0" w:color="auto"/>
      </w:divBdr>
    </w:div>
    <w:div w:id="312486709">
      <w:bodyDiv w:val="1"/>
      <w:marLeft w:val="0"/>
      <w:marRight w:val="0"/>
      <w:marTop w:val="0"/>
      <w:marBottom w:val="0"/>
      <w:divBdr>
        <w:top w:val="none" w:sz="0" w:space="0" w:color="auto"/>
        <w:left w:val="none" w:sz="0" w:space="0" w:color="auto"/>
        <w:bottom w:val="none" w:sz="0" w:space="0" w:color="auto"/>
        <w:right w:val="none" w:sz="0" w:space="0" w:color="auto"/>
      </w:divBdr>
    </w:div>
    <w:div w:id="313919023">
      <w:bodyDiv w:val="1"/>
      <w:marLeft w:val="0"/>
      <w:marRight w:val="0"/>
      <w:marTop w:val="0"/>
      <w:marBottom w:val="0"/>
      <w:divBdr>
        <w:top w:val="none" w:sz="0" w:space="0" w:color="auto"/>
        <w:left w:val="none" w:sz="0" w:space="0" w:color="auto"/>
        <w:bottom w:val="none" w:sz="0" w:space="0" w:color="auto"/>
        <w:right w:val="none" w:sz="0" w:space="0" w:color="auto"/>
      </w:divBdr>
    </w:div>
    <w:div w:id="315382301">
      <w:bodyDiv w:val="1"/>
      <w:marLeft w:val="0"/>
      <w:marRight w:val="0"/>
      <w:marTop w:val="0"/>
      <w:marBottom w:val="0"/>
      <w:divBdr>
        <w:top w:val="none" w:sz="0" w:space="0" w:color="auto"/>
        <w:left w:val="none" w:sz="0" w:space="0" w:color="auto"/>
        <w:bottom w:val="none" w:sz="0" w:space="0" w:color="auto"/>
        <w:right w:val="none" w:sz="0" w:space="0" w:color="auto"/>
      </w:divBdr>
    </w:div>
    <w:div w:id="317420365">
      <w:bodyDiv w:val="1"/>
      <w:marLeft w:val="0"/>
      <w:marRight w:val="0"/>
      <w:marTop w:val="0"/>
      <w:marBottom w:val="0"/>
      <w:divBdr>
        <w:top w:val="none" w:sz="0" w:space="0" w:color="auto"/>
        <w:left w:val="none" w:sz="0" w:space="0" w:color="auto"/>
        <w:bottom w:val="none" w:sz="0" w:space="0" w:color="auto"/>
        <w:right w:val="none" w:sz="0" w:space="0" w:color="auto"/>
      </w:divBdr>
    </w:div>
    <w:div w:id="317852904">
      <w:bodyDiv w:val="1"/>
      <w:marLeft w:val="0"/>
      <w:marRight w:val="0"/>
      <w:marTop w:val="0"/>
      <w:marBottom w:val="0"/>
      <w:divBdr>
        <w:top w:val="none" w:sz="0" w:space="0" w:color="auto"/>
        <w:left w:val="none" w:sz="0" w:space="0" w:color="auto"/>
        <w:bottom w:val="none" w:sz="0" w:space="0" w:color="auto"/>
        <w:right w:val="none" w:sz="0" w:space="0" w:color="auto"/>
      </w:divBdr>
    </w:div>
    <w:div w:id="335570375">
      <w:bodyDiv w:val="1"/>
      <w:marLeft w:val="0"/>
      <w:marRight w:val="0"/>
      <w:marTop w:val="0"/>
      <w:marBottom w:val="0"/>
      <w:divBdr>
        <w:top w:val="none" w:sz="0" w:space="0" w:color="auto"/>
        <w:left w:val="none" w:sz="0" w:space="0" w:color="auto"/>
        <w:bottom w:val="none" w:sz="0" w:space="0" w:color="auto"/>
        <w:right w:val="none" w:sz="0" w:space="0" w:color="auto"/>
      </w:divBdr>
    </w:div>
    <w:div w:id="339234569">
      <w:bodyDiv w:val="1"/>
      <w:marLeft w:val="0"/>
      <w:marRight w:val="0"/>
      <w:marTop w:val="0"/>
      <w:marBottom w:val="0"/>
      <w:divBdr>
        <w:top w:val="none" w:sz="0" w:space="0" w:color="auto"/>
        <w:left w:val="none" w:sz="0" w:space="0" w:color="auto"/>
        <w:bottom w:val="none" w:sz="0" w:space="0" w:color="auto"/>
        <w:right w:val="none" w:sz="0" w:space="0" w:color="auto"/>
      </w:divBdr>
    </w:div>
    <w:div w:id="351340145">
      <w:bodyDiv w:val="1"/>
      <w:marLeft w:val="0"/>
      <w:marRight w:val="0"/>
      <w:marTop w:val="0"/>
      <w:marBottom w:val="0"/>
      <w:divBdr>
        <w:top w:val="none" w:sz="0" w:space="0" w:color="auto"/>
        <w:left w:val="none" w:sz="0" w:space="0" w:color="auto"/>
        <w:bottom w:val="none" w:sz="0" w:space="0" w:color="auto"/>
        <w:right w:val="none" w:sz="0" w:space="0" w:color="auto"/>
      </w:divBdr>
    </w:div>
    <w:div w:id="352341302">
      <w:bodyDiv w:val="1"/>
      <w:marLeft w:val="0"/>
      <w:marRight w:val="0"/>
      <w:marTop w:val="0"/>
      <w:marBottom w:val="0"/>
      <w:divBdr>
        <w:top w:val="none" w:sz="0" w:space="0" w:color="auto"/>
        <w:left w:val="none" w:sz="0" w:space="0" w:color="auto"/>
        <w:bottom w:val="none" w:sz="0" w:space="0" w:color="auto"/>
        <w:right w:val="none" w:sz="0" w:space="0" w:color="auto"/>
      </w:divBdr>
    </w:div>
    <w:div w:id="356122924">
      <w:bodyDiv w:val="1"/>
      <w:marLeft w:val="0"/>
      <w:marRight w:val="0"/>
      <w:marTop w:val="0"/>
      <w:marBottom w:val="0"/>
      <w:divBdr>
        <w:top w:val="none" w:sz="0" w:space="0" w:color="auto"/>
        <w:left w:val="none" w:sz="0" w:space="0" w:color="auto"/>
        <w:bottom w:val="none" w:sz="0" w:space="0" w:color="auto"/>
        <w:right w:val="none" w:sz="0" w:space="0" w:color="auto"/>
      </w:divBdr>
    </w:div>
    <w:div w:id="357237346">
      <w:bodyDiv w:val="1"/>
      <w:marLeft w:val="0"/>
      <w:marRight w:val="0"/>
      <w:marTop w:val="0"/>
      <w:marBottom w:val="0"/>
      <w:divBdr>
        <w:top w:val="none" w:sz="0" w:space="0" w:color="auto"/>
        <w:left w:val="none" w:sz="0" w:space="0" w:color="auto"/>
        <w:bottom w:val="none" w:sz="0" w:space="0" w:color="auto"/>
        <w:right w:val="none" w:sz="0" w:space="0" w:color="auto"/>
      </w:divBdr>
    </w:div>
    <w:div w:id="360012342">
      <w:bodyDiv w:val="1"/>
      <w:marLeft w:val="0"/>
      <w:marRight w:val="0"/>
      <w:marTop w:val="0"/>
      <w:marBottom w:val="0"/>
      <w:divBdr>
        <w:top w:val="none" w:sz="0" w:space="0" w:color="auto"/>
        <w:left w:val="none" w:sz="0" w:space="0" w:color="auto"/>
        <w:bottom w:val="none" w:sz="0" w:space="0" w:color="auto"/>
        <w:right w:val="none" w:sz="0" w:space="0" w:color="auto"/>
      </w:divBdr>
    </w:div>
    <w:div w:id="369499882">
      <w:bodyDiv w:val="1"/>
      <w:marLeft w:val="0"/>
      <w:marRight w:val="0"/>
      <w:marTop w:val="0"/>
      <w:marBottom w:val="0"/>
      <w:divBdr>
        <w:top w:val="none" w:sz="0" w:space="0" w:color="auto"/>
        <w:left w:val="none" w:sz="0" w:space="0" w:color="auto"/>
        <w:bottom w:val="none" w:sz="0" w:space="0" w:color="auto"/>
        <w:right w:val="none" w:sz="0" w:space="0" w:color="auto"/>
      </w:divBdr>
      <w:divsChild>
        <w:div w:id="18036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79446">
      <w:bodyDiv w:val="1"/>
      <w:marLeft w:val="0"/>
      <w:marRight w:val="0"/>
      <w:marTop w:val="0"/>
      <w:marBottom w:val="0"/>
      <w:divBdr>
        <w:top w:val="none" w:sz="0" w:space="0" w:color="auto"/>
        <w:left w:val="none" w:sz="0" w:space="0" w:color="auto"/>
        <w:bottom w:val="none" w:sz="0" w:space="0" w:color="auto"/>
        <w:right w:val="none" w:sz="0" w:space="0" w:color="auto"/>
      </w:divBdr>
    </w:div>
    <w:div w:id="374736973">
      <w:bodyDiv w:val="1"/>
      <w:marLeft w:val="0"/>
      <w:marRight w:val="0"/>
      <w:marTop w:val="0"/>
      <w:marBottom w:val="0"/>
      <w:divBdr>
        <w:top w:val="none" w:sz="0" w:space="0" w:color="auto"/>
        <w:left w:val="none" w:sz="0" w:space="0" w:color="auto"/>
        <w:bottom w:val="none" w:sz="0" w:space="0" w:color="auto"/>
        <w:right w:val="none" w:sz="0" w:space="0" w:color="auto"/>
      </w:divBdr>
    </w:div>
    <w:div w:id="374895243">
      <w:bodyDiv w:val="1"/>
      <w:marLeft w:val="0"/>
      <w:marRight w:val="0"/>
      <w:marTop w:val="0"/>
      <w:marBottom w:val="0"/>
      <w:divBdr>
        <w:top w:val="none" w:sz="0" w:space="0" w:color="auto"/>
        <w:left w:val="none" w:sz="0" w:space="0" w:color="auto"/>
        <w:bottom w:val="none" w:sz="0" w:space="0" w:color="auto"/>
        <w:right w:val="none" w:sz="0" w:space="0" w:color="auto"/>
      </w:divBdr>
    </w:div>
    <w:div w:id="387194319">
      <w:bodyDiv w:val="1"/>
      <w:marLeft w:val="0"/>
      <w:marRight w:val="0"/>
      <w:marTop w:val="0"/>
      <w:marBottom w:val="0"/>
      <w:divBdr>
        <w:top w:val="none" w:sz="0" w:space="0" w:color="auto"/>
        <w:left w:val="none" w:sz="0" w:space="0" w:color="auto"/>
        <w:bottom w:val="none" w:sz="0" w:space="0" w:color="auto"/>
        <w:right w:val="none" w:sz="0" w:space="0" w:color="auto"/>
      </w:divBdr>
    </w:div>
    <w:div w:id="394469992">
      <w:bodyDiv w:val="1"/>
      <w:marLeft w:val="0"/>
      <w:marRight w:val="0"/>
      <w:marTop w:val="0"/>
      <w:marBottom w:val="0"/>
      <w:divBdr>
        <w:top w:val="none" w:sz="0" w:space="0" w:color="auto"/>
        <w:left w:val="none" w:sz="0" w:space="0" w:color="auto"/>
        <w:bottom w:val="none" w:sz="0" w:space="0" w:color="auto"/>
        <w:right w:val="none" w:sz="0" w:space="0" w:color="auto"/>
      </w:divBdr>
    </w:div>
    <w:div w:id="401370160">
      <w:bodyDiv w:val="1"/>
      <w:marLeft w:val="0"/>
      <w:marRight w:val="0"/>
      <w:marTop w:val="0"/>
      <w:marBottom w:val="0"/>
      <w:divBdr>
        <w:top w:val="none" w:sz="0" w:space="0" w:color="auto"/>
        <w:left w:val="none" w:sz="0" w:space="0" w:color="auto"/>
        <w:bottom w:val="none" w:sz="0" w:space="0" w:color="auto"/>
        <w:right w:val="none" w:sz="0" w:space="0" w:color="auto"/>
      </w:divBdr>
    </w:div>
    <w:div w:id="408309638">
      <w:bodyDiv w:val="1"/>
      <w:marLeft w:val="0"/>
      <w:marRight w:val="0"/>
      <w:marTop w:val="0"/>
      <w:marBottom w:val="0"/>
      <w:divBdr>
        <w:top w:val="none" w:sz="0" w:space="0" w:color="auto"/>
        <w:left w:val="none" w:sz="0" w:space="0" w:color="auto"/>
        <w:bottom w:val="none" w:sz="0" w:space="0" w:color="auto"/>
        <w:right w:val="none" w:sz="0" w:space="0" w:color="auto"/>
      </w:divBdr>
    </w:div>
    <w:div w:id="411776194">
      <w:bodyDiv w:val="1"/>
      <w:marLeft w:val="0"/>
      <w:marRight w:val="0"/>
      <w:marTop w:val="0"/>
      <w:marBottom w:val="0"/>
      <w:divBdr>
        <w:top w:val="none" w:sz="0" w:space="0" w:color="auto"/>
        <w:left w:val="none" w:sz="0" w:space="0" w:color="auto"/>
        <w:bottom w:val="none" w:sz="0" w:space="0" w:color="auto"/>
        <w:right w:val="none" w:sz="0" w:space="0" w:color="auto"/>
      </w:divBdr>
    </w:div>
    <w:div w:id="414324883">
      <w:bodyDiv w:val="1"/>
      <w:marLeft w:val="0"/>
      <w:marRight w:val="0"/>
      <w:marTop w:val="0"/>
      <w:marBottom w:val="0"/>
      <w:divBdr>
        <w:top w:val="none" w:sz="0" w:space="0" w:color="auto"/>
        <w:left w:val="none" w:sz="0" w:space="0" w:color="auto"/>
        <w:bottom w:val="none" w:sz="0" w:space="0" w:color="auto"/>
        <w:right w:val="none" w:sz="0" w:space="0" w:color="auto"/>
      </w:divBdr>
    </w:div>
    <w:div w:id="417676710">
      <w:bodyDiv w:val="1"/>
      <w:marLeft w:val="0"/>
      <w:marRight w:val="0"/>
      <w:marTop w:val="0"/>
      <w:marBottom w:val="0"/>
      <w:divBdr>
        <w:top w:val="none" w:sz="0" w:space="0" w:color="auto"/>
        <w:left w:val="none" w:sz="0" w:space="0" w:color="auto"/>
        <w:bottom w:val="none" w:sz="0" w:space="0" w:color="auto"/>
        <w:right w:val="none" w:sz="0" w:space="0" w:color="auto"/>
      </w:divBdr>
    </w:div>
    <w:div w:id="420302433">
      <w:bodyDiv w:val="1"/>
      <w:marLeft w:val="0"/>
      <w:marRight w:val="0"/>
      <w:marTop w:val="0"/>
      <w:marBottom w:val="0"/>
      <w:divBdr>
        <w:top w:val="none" w:sz="0" w:space="0" w:color="auto"/>
        <w:left w:val="none" w:sz="0" w:space="0" w:color="auto"/>
        <w:bottom w:val="none" w:sz="0" w:space="0" w:color="auto"/>
        <w:right w:val="none" w:sz="0" w:space="0" w:color="auto"/>
      </w:divBdr>
    </w:div>
    <w:div w:id="426125005">
      <w:bodyDiv w:val="1"/>
      <w:marLeft w:val="0"/>
      <w:marRight w:val="0"/>
      <w:marTop w:val="0"/>
      <w:marBottom w:val="0"/>
      <w:divBdr>
        <w:top w:val="none" w:sz="0" w:space="0" w:color="auto"/>
        <w:left w:val="none" w:sz="0" w:space="0" w:color="auto"/>
        <w:bottom w:val="none" w:sz="0" w:space="0" w:color="auto"/>
        <w:right w:val="none" w:sz="0" w:space="0" w:color="auto"/>
      </w:divBdr>
    </w:div>
    <w:div w:id="433090801">
      <w:bodyDiv w:val="1"/>
      <w:marLeft w:val="0"/>
      <w:marRight w:val="0"/>
      <w:marTop w:val="0"/>
      <w:marBottom w:val="0"/>
      <w:divBdr>
        <w:top w:val="none" w:sz="0" w:space="0" w:color="auto"/>
        <w:left w:val="none" w:sz="0" w:space="0" w:color="auto"/>
        <w:bottom w:val="none" w:sz="0" w:space="0" w:color="auto"/>
        <w:right w:val="none" w:sz="0" w:space="0" w:color="auto"/>
      </w:divBdr>
    </w:div>
    <w:div w:id="434518639">
      <w:bodyDiv w:val="1"/>
      <w:marLeft w:val="0"/>
      <w:marRight w:val="0"/>
      <w:marTop w:val="0"/>
      <w:marBottom w:val="0"/>
      <w:divBdr>
        <w:top w:val="none" w:sz="0" w:space="0" w:color="auto"/>
        <w:left w:val="none" w:sz="0" w:space="0" w:color="auto"/>
        <w:bottom w:val="none" w:sz="0" w:space="0" w:color="auto"/>
        <w:right w:val="none" w:sz="0" w:space="0" w:color="auto"/>
      </w:divBdr>
    </w:div>
    <w:div w:id="437800745">
      <w:bodyDiv w:val="1"/>
      <w:marLeft w:val="0"/>
      <w:marRight w:val="0"/>
      <w:marTop w:val="0"/>
      <w:marBottom w:val="0"/>
      <w:divBdr>
        <w:top w:val="none" w:sz="0" w:space="0" w:color="auto"/>
        <w:left w:val="none" w:sz="0" w:space="0" w:color="auto"/>
        <w:bottom w:val="none" w:sz="0" w:space="0" w:color="auto"/>
        <w:right w:val="none" w:sz="0" w:space="0" w:color="auto"/>
      </w:divBdr>
    </w:div>
    <w:div w:id="441001950">
      <w:bodyDiv w:val="1"/>
      <w:marLeft w:val="0"/>
      <w:marRight w:val="0"/>
      <w:marTop w:val="0"/>
      <w:marBottom w:val="0"/>
      <w:divBdr>
        <w:top w:val="none" w:sz="0" w:space="0" w:color="auto"/>
        <w:left w:val="none" w:sz="0" w:space="0" w:color="auto"/>
        <w:bottom w:val="none" w:sz="0" w:space="0" w:color="auto"/>
        <w:right w:val="none" w:sz="0" w:space="0" w:color="auto"/>
      </w:divBdr>
    </w:div>
    <w:div w:id="464200564">
      <w:bodyDiv w:val="1"/>
      <w:marLeft w:val="0"/>
      <w:marRight w:val="0"/>
      <w:marTop w:val="0"/>
      <w:marBottom w:val="0"/>
      <w:divBdr>
        <w:top w:val="none" w:sz="0" w:space="0" w:color="auto"/>
        <w:left w:val="none" w:sz="0" w:space="0" w:color="auto"/>
        <w:bottom w:val="none" w:sz="0" w:space="0" w:color="auto"/>
        <w:right w:val="none" w:sz="0" w:space="0" w:color="auto"/>
      </w:divBdr>
    </w:div>
    <w:div w:id="469204054">
      <w:bodyDiv w:val="1"/>
      <w:marLeft w:val="0"/>
      <w:marRight w:val="0"/>
      <w:marTop w:val="0"/>
      <w:marBottom w:val="0"/>
      <w:divBdr>
        <w:top w:val="none" w:sz="0" w:space="0" w:color="auto"/>
        <w:left w:val="none" w:sz="0" w:space="0" w:color="auto"/>
        <w:bottom w:val="none" w:sz="0" w:space="0" w:color="auto"/>
        <w:right w:val="none" w:sz="0" w:space="0" w:color="auto"/>
      </w:divBdr>
    </w:div>
    <w:div w:id="471096365">
      <w:bodyDiv w:val="1"/>
      <w:marLeft w:val="0"/>
      <w:marRight w:val="0"/>
      <w:marTop w:val="0"/>
      <w:marBottom w:val="0"/>
      <w:divBdr>
        <w:top w:val="none" w:sz="0" w:space="0" w:color="auto"/>
        <w:left w:val="none" w:sz="0" w:space="0" w:color="auto"/>
        <w:bottom w:val="none" w:sz="0" w:space="0" w:color="auto"/>
        <w:right w:val="none" w:sz="0" w:space="0" w:color="auto"/>
      </w:divBdr>
    </w:div>
    <w:div w:id="474104815">
      <w:bodyDiv w:val="1"/>
      <w:marLeft w:val="0"/>
      <w:marRight w:val="0"/>
      <w:marTop w:val="0"/>
      <w:marBottom w:val="0"/>
      <w:divBdr>
        <w:top w:val="none" w:sz="0" w:space="0" w:color="auto"/>
        <w:left w:val="none" w:sz="0" w:space="0" w:color="auto"/>
        <w:bottom w:val="none" w:sz="0" w:space="0" w:color="auto"/>
        <w:right w:val="none" w:sz="0" w:space="0" w:color="auto"/>
      </w:divBdr>
      <w:divsChild>
        <w:div w:id="130562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722656">
      <w:bodyDiv w:val="1"/>
      <w:marLeft w:val="0"/>
      <w:marRight w:val="0"/>
      <w:marTop w:val="0"/>
      <w:marBottom w:val="0"/>
      <w:divBdr>
        <w:top w:val="none" w:sz="0" w:space="0" w:color="auto"/>
        <w:left w:val="none" w:sz="0" w:space="0" w:color="auto"/>
        <w:bottom w:val="none" w:sz="0" w:space="0" w:color="auto"/>
        <w:right w:val="none" w:sz="0" w:space="0" w:color="auto"/>
      </w:divBdr>
    </w:div>
    <w:div w:id="479615167">
      <w:bodyDiv w:val="1"/>
      <w:marLeft w:val="0"/>
      <w:marRight w:val="0"/>
      <w:marTop w:val="0"/>
      <w:marBottom w:val="0"/>
      <w:divBdr>
        <w:top w:val="none" w:sz="0" w:space="0" w:color="auto"/>
        <w:left w:val="none" w:sz="0" w:space="0" w:color="auto"/>
        <w:bottom w:val="none" w:sz="0" w:space="0" w:color="auto"/>
        <w:right w:val="none" w:sz="0" w:space="0" w:color="auto"/>
      </w:divBdr>
    </w:div>
    <w:div w:id="479735822">
      <w:bodyDiv w:val="1"/>
      <w:marLeft w:val="0"/>
      <w:marRight w:val="0"/>
      <w:marTop w:val="0"/>
      <w:marBottom w:val="0"/>
      <w:divBdr>
        <w:top w:val="none" w:sz="0" w:space="0" w:color="auto"/>
        <w:left w:val="none" w:sz="0" w:space="0" w:color="auto"/>
        <w:bottom w:val="none" w:sz="0" w:space="0" w:color="auto"/>
        <w:right w:val="none" w:sz="0" w:space="0" w:color="auto"/>
      </w:divBdr>
    </w:div>
    <w:div w:id="482310404">
      <w:bodyDiv w:val="1"/>
      <w:marLeft w:val="0"/>
      <w:marRight w:val="0"/>
      <w:marTop w:val="0"/>
      <w:marBottom w:val="0"/>
      <w:divBdr>
        <w:top w:val="none" w:sz="0" w:space="0" w:color="auto"/>
        <w:left w:val="none" w:sz="0" w:space="0" w:color="auto"/>
        <w:bottom w:val="none" w:sz="0" w:space="0" w:color="auto"/>
        <w:right w:val="none" w:sz="0" w:space="0" w:color="auto"/>
      </w:divBdr>
    </w:div>
    <w:div w:id="492379209">
      <w:bodyDiv w:val="1"/>
      <w:marLeft w:val="0"/>
      <w:marRight w:val="0"/>
      <w:marTop w:val="0"/>
      <w:marBottom w:val="0"/>
      <w:divBdr>
        <w:top w:val="none" w:sz="0" w:space="0" w:color="auto"/>
        <w:left w:val="none" w:sz="0" w:space="0" w:color="auto"/>
        <w:bottom w:val="none" w:sz="0" w:space="0" w:color="auto"/>
        <w:right w:val="none" w:sz="0" w:space="0" w:color="auto"/>
      </w:divBdr>
    </w:div>
    <w:div w:id="514535982">
      <w:bodyDiv w:val="1"/>
      <w:marLeft w:val="0"/>
      <w:marRight w:val="0"/>
      <w:marTop w:val="0"/>
      <w:marBottom w:val="0"/>
      <w:divBdr>
        <w:top w:val="none" w:sz="0" w:space="0" w:color="auto"/>
        <w:left w:val="none" w:sz="0" w:space="0" w:color="auto"/>
        <w:bottom w:val="none" w:sz="0" w:space="0" w:color="auto"/>
        <w:right w:val="none" w:sz="0" w:space="0" w:color="auto"/>
      </w:divBdr>
    </w:div>
    <w:div w:id="523206532">
      <w:bodyDiv w:val="1"/>
      <w:marLeft w:val="0"/>
      <w:marRight w:val="0"/>
      <w:marTop w:val="0"/>
      <w:marBottom w:val="0"/>
      <w:divBdr>
        <w:top w:val="none" w:sz="0" w:space="0" w:color="auto"/>
        <w:left w:val="none" w:sz="0" w:space="0" w:color="auto"/>
        <w:bottom w:val="none" w:sz="0" w:space="0" w:color="auto"/>
        <w:right w:val="none" w:sz="0" w:space="0" w:color="auto"/>
      </w:divBdr>
    </w:div>
    <w:div w:id="523253985">
      <w:bodyDiv w:val="1"/>
      <w:marLeft w:val="0"/>
      <w:marRight w:val="0"/>
      <w:marTop w:val="0"/>
      <w:marBottom w:val="0"/>
      <w:divBdr>
        <w:top w:val="none" w:sz="0" w:space="0" w:color="auto"/>
        <w:left w:val="none" w:sz="0" w:space="0" w:color="auto"/>
        <w:bottom w:val="none" w:sz="0" w:space="0" w:color="auto"/>
        <w:right w:val="none" w:sz="0" w:space="0" w:color="auto"/>
      </w:divBdr>
    </w:div>
    <w:div w:id="530651911">
      <w:bodyDiv w:val="1"/>
      <w:marLeft w:val="0"/>
      <w:marRight w:val="0"/>
      <w:marTop w:val="0"/>
      <w:marBottom w:val="0"/>
      <w:divBdr>
        <w:top w:val="none" w:sz="0" w:space="0" w:color="auto"/>
        <w:left w:val="none" w:sz="0" w:space="0" w:color="auto"/>
        <w:bottom w:val="none" w:sz="0" w:space="0" w:color="auto"/>
        <w:right w:val="none" w:sz="0" w:space="0" w:color="auto"/>
      </w:divBdr>
    </w:div>
    <w:div w:id="531574242">
      <w:bodyDiv w:val="1"/>
      <w:marLeft w:val="0"/>
      <w:marRight w:val="0"/>
      <w:marTop w:val="0"/>
      <w:marBottom w:val="0"/>
      <w:divBdr>
        <w:top w:val="none" w:sz="0" w:space="0" w:color="auto"/>
        <w:left w:val="none" w:sz="0" w:space="0" w:color="auto"/>
        <w:bottom w:val="none" w:sz="0" w:space="0" w:color="auto"/>
        <w:right w:val="none" w:sz="0" w:space="0" w:color="auto"/>
      </w:divBdr>
    </w:div>
    <w:div w:id="534200849">
      <w:bodyDiv w:val="1"/>
      <w:marLeft w:val="0"/>
      <w:marRight w:val="0"/>
      <w:marTop w:val="0"/>
      <w:marBottom w:val="0"/>
      <w:divBdr>
        <w:top w:val="none" w:sz="0" w:space="0" w:color="auto"/>
        <w:left w:val="none" w:sz="0" w:space="0" w:color="auto"/>
        <w:bottom w:val="none" w:sz="0" w:space="0" w:color="auto"/>
        <w:right w:val="none" w:sz="0" w:space="0" w:color="auto"/>
      </w:divBdr>
    </w:div>
    <w:div w:id="543979018">
      <w:bodyDiv w:val="1"/>
      <w:marLeft w:val="0"/>
      <w:marRight w:val="0"/>
      <w:marTop w:val="0"/>
      <w:marBottom w:val="0"/>
      <w:divBdr>
        <w:top w:val="none" w:sz="0" w:space="0" w:color="auto"/>
        <w:left w:val="none" w:sz="0" w:space="0" w:color="auto"/>
        <w:bottom w:val="none" w:sz="0" w:space="0" w:color="auto"/>
        <w:right w:val="none" w:sz="0" w:space="0" w:color="auto"/>
      </w:divBdr>
    </w:div>
    <w:div w:id="546452131">
      <w:bodyDiv w:val="1"/>
      <w:marLeft w:val="0"/>
      <w:marRight w:val="0"/>
      <w:marTop w:val="0"/>
      <w:marBottom w:val="0"/>
      <w:divBdr>
        <w:top w:val="none" w:sz="0" w:space="0" w:color="auto"/>
        <w:left w:val="none" w:sz="0" w:space="0" w:color="auto"/>
        <w:bottom w:val="none" w:sz="0" w:space="0" w:color="auto"/>
        <w:right w:val="none" w:sz="0" w:space="0" w:color="auto"/>
      </w:divBdr>
    </w:div>
    <w:div w:id="547184971">
      <w:bodyDiv w:val="1"/>
      <w:marLeft w:val="0"/>
      <w:marRight w:val="0"/>
      <w:marTop w:val="0"/>
      <w:marBottom w:val="0"/>
      <w:divBdr>
        <w:top w:val="none" w:sz="0" w:space="0" w:color="auto"/>
        <w:left w:val="none" w:sz="0" w:space="0" w:color="auto"/>
        <w:bottom w:val="none" w:sz="0" w:space="0" w:color="auto"/>
        <w:right w:val="none" w:sz="0" w:space="0" w:color="auto"/>
      </w:divBdr>
    </w:div>
    <w:div w:id="552233389">
      <w:bodyDiv w:val="1"/>
      <w:marLeft w:val="0"/>
      <w:marRight w:val="0"/>
      <w:marTop w:val="0"/>
      <w:marBottom w:val="0"/>
      <w:divBdr>
        <w:top w:val="none" w:sz="0" w:space="0" w:color="auto"/>
        <w:left w:val="none" w:sz="0" w:space="0" w:color="auto"/>
        <w:bottom w:val="none" w:sz="0" w:space="0" w:color="auto"/>
        <w:right w:val="none" w:sz="0" w:space="0" w:color="auto"/>
      </w:divBdr>
    </w:div>
    <w:div w:id="556743562">
      <w:bodyDiv w:val="1"/>
      <w:marLeft w:val="0"/>
      <w:marRight w:val="0"/>
      <w:marTop w:val="0"/>
      <w:marBottom w:val="0"/>
      <w:divBdr>
        <w:top w:val="none" w:sz="0" w:space="0" w:color="auto"/>
        <w:left w:val="none" w:sz="0" w:space="0" w:color="auto"/>
        <w:bottom w:val="none" w:sz="0" w:space="0" w:color="auto"/>
        <w:right w:val="none" w:sz="0" w:space="0" w:color="auto"/>
      </w:divBdr>
    </w:div>
    <w:div w:id="561018557">
      <w:bodyDiv w:val="1"/>
      <w:marLeft w:val="0"/>
      <w:marRight w:val="0"/>
      <w:marTop w:val="0"/>
      <w:marBottom w:val="0"/>
      <w:divBdr>
        <w:top w:val="none" w:sz="0" w:space="0" w:color="auto"/>
        <w:left w:val="none" w:sz="0" w:space="0" w:color="auto"/>
        <w:bottom w:val="none" w:sz="0" w:space="0" w:color="auto"/>
        <w:right w:val="none" w:sz="0" w:space="0" w:color="auto"/>
      </w:divBdr>
    </w:div>
    <w:div w:id="565604561">
      <w:bodyDiv w:val="1"/>
      <w:marLeft w:val="0"/>
      <w:marRight w:val="0"/>
      <w:marTop w:val="0"/>
      <w:marBottom w:val="0"/>
      <w:divBdr>
        <w:top w:val="none" w:sz="0" w:space="0" w:color="auto"/>
        <w:left w:val="none" w:sz="0" w:space="0" w:color="auto"/>
        <w:bottom w:val="none" w:sz="0" w:space="0" w:color="auto"/>
        <w:right w:val="none" w:sz="0" w:space="0" w:color="auto"/>
      </w:divBdr>
    </w:div>
    <w:div w:id="568729147">
      <w:bodyDiv w:val="1"/>
      <w:marLeft w:val="0"/>
      <w:marRight w:val="0"/>
      <w:marTop w:val="0"/>
      <w:marBottom w:val="0"/>
      <w:divBdr>
        <w:top w:val="none" w:sz="0" w:space="0" w:color="auto"/>
        <w:left w:val="none" w:sz="0" w:space="0" w:color="auto"/>
        <w:bottom w:val="none" w:sz="0" w:space="0" w:color="auto"/>
        <w:right w:val="none" w:sz="0" w:space="0" w:color="auto"/>
      </w:divBdr>
    </w:div>
    <w:div w:id="570887554">
      <w:bodyDiv w:val="1"/>
      <w:marLeft w:val="0"/>
      <w:marRight w:val="0"/>
      <w:marTop w:val="0"/>
      <w:marBottom w:val="0"/>
      <w:divBdr>
        <w:top w:val="none" w:sz="0" w:space="0" w:color="auto"/>
        <w:left w:val="none" w:sz="0" w:space="0" w:color="auto"/>
        <w:bottom w:val="none" w:sz="0" w:space="0" w:color="auto"/>
        <w:right w:val="none" w:sz="0" w:space="0" w:color="auto"/>
      </w:divBdr>
    </w:div>
    <w:div w:id="578176971">
      <w:bodyDiv w:val="1"/>
      <w:marLeft w:val="0"/>
      <w:marRight w:val="0"/>
      <w:marTop w:val="0"/>
      <w:marBottom w:val="0"/>
      <w:divBdr>
        <w:top w:val="none" w:sz="0" w:space="0" w:color="auto"/>
        <w:left w:val="none" w:sz="0" w:space="0" w:color="auto"/>
        <w:bottom w:val="none" w:sz="0" w:space="0" w:color="auto"/>
        <w:right w:val="none" w:sz="0" w:space="0" w:color="auto"/>
      </w:divBdr>
    </w:div>
    <w:div w:id="581641035">
      <w:bodyDiv w:val="1"/>
      <w:marLeft w:val="0"/>
      <w:marRight w:val="0"/>
      <w:marTop w:val="0"/>
      <w:marBottom w:val="0"/>
      <w:divBdr>
        <w:top w:val="none" w:sz="0" w:space="0" w:color="auto"/>
        <w:left w:val="none" w:sz="0" w:space="0" w:color="auto"/>
        <w:bottom w:val="none" w:sz="0" w:space="0" w:color="auto"/>
        <w:right w:val="none" w:sz="0" w:space="0" w:color="auto"/>
      </w:divBdr>
    </w:div>
    <w:div w:id="588198729">
      <w:bodyDiv w:val="1"/>
      <w:marLeft w:val="0"/>
      <w:marRight w:val="0"/>
      <w:marTop w:val="0"/>
      <w:marBottom w:val="0"/>
      <w:divBdr>
        <w:top w:val="none" w:sz="0" w:space="0" w:color="auto"/>
        <w:left w:val="none" w:sz="0" w:space="0" w:color="auto"/>
        <w:bottom w:val="none" w:sz="0" w:space="0" w:color="auto"/>
        <w:right w:val="none" w:sz="0" w:space="0" w:color="auto"/>
      </w:divBdr>
    </w:div>
    <w:div w:id="599139911">
      <w:bodyDiv w:val="1"/>
      <w:marLeft w:val="0"/>
      <w:marRight w:val="0"/>
      <w:marTop w:val="0"/>
      <w:marBottom w:val="0"/>
      <w:divBdr>
        <w:top w:val="none" w:sz="0" w:space="0" w:color="auto"/>
        <w:left w:val="none" w:sz="0" w:space="0" w:color="auto"/>
        <w:bottom w:val="none" w:sz="0" w:space="0" w:color="auto"/>
        <w:right w:val="none" w:sz="0" w:space="0" w:color="auto"/>
      </w:divBdr>
    </w:div>
    <w:div w:id="607584260">
      <w:bodyDiv w:val="1"/>
      <w:marLeft w:val="0"/>
      <w:marRight w:val="0"/>
      <w:marTop w:val="0"/>
      <w:marBottom w:val="0"/>
      <w:divBdr>
        <w:top w:val="none" w:sz="0" w:space="0" w:color="auto"/>
        <w:left w:val="none" w:sz="0" w:space="0" w:color="auto"/>
        <w:bottom w:val="none" w:sz="0" w:space="0" w:color="auto"/>
        <w:right w:val="none" w:sz="0" w:space="0" w:color="auto"/>
      </w:divBdr>
    </w:div>
    <w:div w:id="632370772">
      <w:bodyDiv w:val="1"/>
      <w:marLeft w:val="0"/>
      <w:marRight w:val="0"/>
      <w:marTop w:val="0"/>
      <w:marBottom w:val="0"/>
      <w:divBdr>
        <w:top w:val="none" w:sz="0" w:space="0" w:color="auto"/>
        <w:left w:val="none" w:sz="0" w:space="0" w:color="auto"/>
        <w:bottom w:val="none" w:sz="0" w:space="0" w:color="auto"/>
        <w:right w:val="none" w:sz="0" w:space="0" w:color="auto"/>
      </w:divBdr>
    </w:div>
    <w:div w:id="647128767">
      <w:bodyDiv w:val="1"/>
      <w:marLeft w:val="0"/>
      <w:marRight w:val="0"/>
      <w:marTop w:val="0"/>
      <w:marBottom w:val="0"/>
      <w:divBdr>
        <w:top w:val="none" w:sz="0" w:space="0" w:color="auto"/>
        <w:left w:val="none" w:sz="0" w:space="0" w:color="auto"/>
        <w:bottom w:val="none" w:sz="0" w:space="0" w:color="auto"/>
        <w:right w:val="none" w:sz="0" w:space="0" w:color="auto"/>
      </w:divBdr>
    </w:div>
    <w:div w:id="665785397">
      <w:bodyDiv w:val="1"/>
      <w:marLeft w:val="0"/>
      <w:marRight w:val="0"/>
      <w:marTop w:val="0"/>
      <w:marBottom w:val="0"/>
      <w:divBdr>
        <w:top w:val="none" w:sz="0" w:space="0" w:color="auto"/>
        <w:left w:val="none" w:sz="0" w:space="0" w:color="auto"/>
        <w:bottom w:val="none" w:sz="0" w:space="0" w:color="auto"/>
        <w:right w:val="none" w:sz="0" w:space="0" w:color="auto"/>
      </w:divBdr>
    </w:div>
    <w:div w:id="669405605">
      <w:bodyDiv w:val="1"/>
      <w:marLeft w:val="0"/>
      <w:marRight w:val="0"/>
      <w:marTop w:val="0"/>
      <w:marBottom w:val="0"/>
      <w:divBdr>
        <w:top w:val="none" w:sz="0" w:space="0" w:color="auto"/>
        <w:left w:val="none" w:sz="0" w:space="0" w:color="auto"/>
        <w:bottom w:val="none" w:sz="0" w:space="0" w:color="auto"/>
        <w:right w:val="none" w:sz="0" w:space="0" w:color="auto"/>
      </w:divBdr>
    </w:div>
    <w:div w:id="691227218">
      <w:bodyDiv w:val="1"/>
      <w:marLeft w:val="0"/>
      <w:marRight w:val="0"/>
      <w:marTop w:val="0"/>
      <w:marBottom w:val="0"/>
      <w:divBdr>
        <w:top w:val="none" w:sz="0" w:space="0" w:color="auto"/>
        <w:left w:val="none" w:sz="0" w:space="0" w:color="auto"/>
        <w:bottom w:val="none" w:sz="0" w:space="0" w:color="auto"/>
        <w:right w:val="none" w:sz="0" w:space="0" w:color="auto"/>
      </w:divBdr>
    </w:div>
    <w:div w:id="696732880">
      <w:bodyDiv w:val="1"/>
      <w:marLeft w:val="0"/>
      <w:marRight w:val="0"/>
      <w:marTop w:val="0"/>
      <w:marBottom w:val="0"/>
      <w:divBdr>
        <w:top w:val="none" w:sz="0" w:space="0" w:color="auto"/>
        <w:left w:val="none" w:sz="0" w:space="0" w:color="auto"/>
        <w:bottom w:val="none" w:sz="0" w:space="0" w:color="auto"/>
        <w:right w:val="none" w:sz="0" w:space="0" w:color="auto"/>
      </w:divBdr>
    </w:div>
    <w:div w:id="705714981">
      <w:bodyDiv w:val="1"/>
      <w:marLeft w:val="0"/>
      <w:marRight w:val="0"/>
      <w:marTop w:val="0"/>
      <w:marBottom w:val="0"/>
      <w:divBdr>
        <w:top w:val="none" w:sz="0" w:space="0" w:color="auto"/>
        <w:left w:val="none" w:sz="0" w:space="0" w:color="auto"/>
        <w:bottom w:val="none" w:sz="0" w:space="0" w:color="auto"/>
        <w:right w:val="none" w:sz="0" w:space="0" w:color="auto"/>
      </w:divBdr>
    </w:div>
    <w:div w:id="708651536">
      <w:bodyDiv w:val="1"/>
      <w:marLeft w:val="0"/>
      <w:marRight w:val="0"/>
      <w:marTop w:val="0"/>
      <w:marBottom w:val="0"/>
      <w:divBdr>
        <w:top w:val="none" w:sz="0" w:space="0" w:color="auto"/>
        <w:left w:val="none" w:sz="0" w:space="0" w:color="auto"/>
        <w:bottom w:val="none" w:sz="0" w:space="0" w:color="auto"/>
        <w:right w:val="none" w:sz="0" w:space="0" w:color="auto"/>
      </w:divBdr>
    </w:div>
    <w:div w:id="730348136">
      <w:bodyDiv w:val="1"/>
      <w:marLeft w:val="0"/>
      <w:marRight w:val="0"/>
      <w:marTop w:val="0"/>
      <w:marBottom w:val="0"/>
      <w:divBdr>
        <w:top w:val="none" w:sz="0" w:space="0" w:color="auto"/>
        <w:left w:val="none" w:sz="0" w:space="0" w:color="auto"/>
        <w:bottom w:val="none" w:sz="0" w:space="0" w:color="auto"/>
        <w:right w:val="none" w:sz="0" w:space="0" w:color="auto"/>
      </w:divBdr>
    </w:div>
    <w:div w:id="745080093">
      <w:bodyDiv w:val="1"/>
      <w:marLeft w:val="0"/>
      <w:marRight w:val="0"/>
      <w:marTop w:val="0"/>
      <w:marBottom w:val="0"/>
      <w:divBdr>
        <w:top w:val="none" w:sz="0" w:space="0" w:color="auto"/>
        <w:left w:val="none" w:sz="0" w:space="0" w:color="auto"/>
        <w:bottom w:val="none" w:sz="0" w:space="0" w:color="auto"/>
        <w:right w:val="none" w:sz="0" w:space="0" w:color="auto"/>
      </w:divBdr>
    </w:div>
    <w:div w:id="747196512">
      <w:bodyDiv w:val="1"/>
      <w:marLeft w:val="0"/>
      <w:marRight w:val="0"/>
      <w:marTop w:val="0"/>
      <w:marBottom w:val="0"/>
      <w:divBdr>
        <w:top w:val="none" w:sz="0" w:space="0" w:color="auto"/>
        <w:left w:val="none" w:sz="0" w:space="0" w:color="auto"/>
        <w:bottom w:val="none" w:sz="0" w:space="0" w:color="auto"/>
        <w:right w:val="none" w:sz="0" w:space="0" w:color="auto"/>
      </w:divBdr>
    </w:div>
    <w:div w:id="749349205">
      <w:bodyDiv w:val="1"/>
      <w:marLeft w:val="0"/>
      <w:marRight w:val="0"/>
      <w:marTop w:val="0"/>
      <w:marBottom w:val="0"/>
      <w:divBdr>
        <w:top w:val="none" w:sz="0" w:space="0" w:color="auto"/>
        <w:left w:val="none" w:sz="0" w:space="0" w:color="auto"/>
        <w:bottom w:val="none" w:sz="0" w:space="0" w:color="auto"/>
        <w:right w:val="none" w:sz="0" w:space="0" w:color="auto"/>
      </w:divBdr>
    </w:div>
    <w:div w:id="753556442">
      <w:bodyDiv w:val="1"/>
      <w:marLeft w:val="0"/>
      <w:marRight w:val="0"/>
      <w:marTop w:val="0"/>
      <w:marBottom w:val="0"/>
      <w:divBdr>
        <w:top w:val="none" w:sz="0" w:space="0" w:color="auto"/>
        <w:left w:val="none" w:sz="0" w:space="0" w:color="auto"/>
        <w:bottom w:val="none" w:sz="0" w:space="0" w:color="auto"/>
        <w:right w:val="none" w:sz="0" w:space="0" w:color="auto"/>
      </w:divBdr>
    </w:div>
    <w:div w:id="755446827">
      <w:bodyDiv w:val="1"/>
      <w:marLeft w:val="0"/>
      <w:marRight w:val="0"/>
      <w:marTop w:val="0"/>
      <w:marBottom w:val="0"/>
      <w:divBdr>
        <w:top w:val="none" w:sz="0" w:space="0" w:color="auto"/>
        <w:left w:val="none" w:sz="0" w:space="0" w:color="auto"/>
        <w:bottom w:val="none" w:sz="0" w:space="0" w:color="auto"/>
        <w:right w:val="none" w:sz="0" w:space="0" w:color="auto"/>
      </w:divBdr>
    </w:div>
    <w:div w:id="756512053">
      <w:bodyDiv w:val="1"/>
      <w:marLeft w:val="0"/>
      <w:marRight w:val="0"/>
      <w:marTop w:val="0"/>
      <w:marBottom w:val="0"/>
      <w:divBdr>
        <w:top w:val="none" w:sz="0" w:space="0" w:color="auto"/>
        <w:left w:val="none" w:sz="0" w:space="0" w:color="auto"/>
        <w:bottom w:val="none" w:sz="0" w:space="0" w:color="auto"/>
        <w:right w:val="none" w:sz="0" w:space="0" w:color="auto"/>
      </w:divBdr>
    </w:div>
    <w:div w:id="758411294">
      <w:bodyDiv w:val="1"/>
      <w:marLeft w:val="0"/>
      <w:marRight w:val="0"/>
      <w:marTop w:val="0"/>
      <w:marBottom w:val="0"/>
      <w:divBdr>
        <w:top w:val="none" w:sz="0" w:space="0" w:color="auto"/>
        <w:left w:val="none" w:sz="0" w:space="0" w:color="auto"/>
        <w:bottom w:val="none" w:sz="0" w:space="0" w:color="auto"/>
        <w:right w:val="none" w:sz="0" w:space="0" w:color="auto"/>
      </w:divBdr>
    </w:div>
    <w:div w:id="766539813">
      <w:bodyDiv w:val="1"/>
      <w:marLeft w:val="0"/>
      <w:marRight w:val="0"/>
      <w:marTop w:val="0"/>
      <w:marBottom w:val="0"/>
      <w:divBdr>
        <w:top w:val="none" w:sz="0" w:space="0" w:color="auto"/>
        <w:left w:val="none" w:sz="0" w:space="0" w:color="auto"/>
        <w:bottom w:val="none" w:sz="0" w:space="0" w:color="auto"/>
        <w:right w:val="none" w:sz="0" w:space="0" w:color="auto"/>
      </w:divBdr>
    </w:div>
    <w:div w:id="772944547">
      <w:bodyDiv w:val="1"/>
      <w:marLeft w:val="0"/>
      <w:marRight w:val="0"/>
      <w:marTop w:val="0"/>
      <w:marBottom w:val="0"/>
      <w:divBdr>
        <w:top w:val="none" w:sz="0" w:space="0" w:color="auto"/>
        <w:left w:val="none" w:sz="0" w:space="0" w:color="auto"/>
        <w:bottom w:val="none" w:sz="0" w:space="0" w:color="auto"/>
        <w:right w:val="none" w:sz="0" w:space="0" w:color="auto"/>
      </w:divBdr>
    </w:div>
    <w:div w:id="785735023">
      <w:bodyDiv w:val="1"/>
      <w:marLeft w:val="0"/>
      <w:marRight w:val="0"/>
      <w:marTop w:val="0"/>
      <w:marBottom w:val="0"/>
      <w:divBdr>
        <w:top w:val="none" w:sz="0" w:space="0" w:color="auto"/>
        <w:left w:val="none" w:sz="0" w:space="0" w:color="auto"/>
        <w:bottom w:val="none" w:sz="0" w:space="0" w:color="auto"/>
        <w:right w:val="none" w:sz="0" w:space="0" w:color="auto"/>
      </w:divBdr>
      <w:divsChild>
        <w:div w:id="1212304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931978">
      <w:bodyDiv w:val="1"/>
      <w:marLeft w:val="0"/>
      <w:marRight w:val="0"/>
      <w:marTop w:val="0"/>
      <w:marBottom w:val="0"/>
      <w:divBdr>
        <w:top w:val="none" w:sz="0" w:space="0" w:color="auto"/>
        <w:left w:val="none" w:sz="0" w:space="0" w:color="auto"/>
        <w:bottom w:val="none" w:sz="0" w:space="0" w:color="auto"/>
        <w:right w:val="none" w:sz="0" w:space="0" w:color="auto"/>
      </w:divBdr>
    </w:div>
    <w:div w:id="786315929">
      <w:bodyDiv w:val="1"/>
      <w:marLeft w:val="0"/>
      <w:marRight w:val="0"/>
      <w:marTop w:val="0"/>
      <w:marBottom w:val="0"/>
      <w:divBdr>
        <w:top w:val="none" w:sz="0" w:space="0" w:color="auto"/>
        <w:left w:val="none" w:sz="0" w:space="0" w:color="auto"/>
        <w:bottom w:val="none" w:sz="0" w:space="0" w:color="auto"/>
        <w:right w:val="none" w:sz="0" w:space="0" w:color="auto"/>
      </w:divBdr>
    </w:div>
    <w:div w:id="795031337">
      <w:bodyDiv w:val="1"/>
      <w:marLeft w:val="0"/>
      <w:marRight w:val="0"/>
      <w:marTop w:val="0"/>
      <w:marBottom w:val="0"/>
      <w:divBdr>
        <w:top w:val="none" w:sz="0" w:space="0" w:color="auto"/>
        <w:left w:val="none" w:sz="0" w:space="0" w:color="auto"/>
        <w:bottom w:val="none" w:sz="0" w:space="0" w:color="auto"/>
        <w:right w:val="none" w:sz="0" w:space="0" w:color="auto"/>
      </w:divBdr>
    </w:div>
    <w:div w:id="798113404">
      <w:bodyDiv w:val="1"/>
      <w:marLeft w:val="0"/>
      <w:marRight w:val="0"/>
      <w:marTop w:val="0"/>
      <w:marBottom w:val="0"/>
      <w:divBdr>
        <w:top w:val="none" w:sz="0" w:space="0" w:color="auto"/>
        <w:left w:val="none" w:sz="0" w:space="0" w:color="auto"/>
        <w:bottom w:val="none" w:sz="0" w:space="0" w:color="auto"/>
        <w:right w:val="none" w:sz="0" w:space="0" w:color="auto"/>
      </w:divBdr>
    </w:div>
    <w:div w:id="798569573">
      <w:bodyDiv w:val="1"/>
      <w:marLeft w:val="0"/>
      <w:marRight w:val="0"/>
      <w:marTop w:val="0"/>
      <w:marBottom w:val="0"/>
      <w:divBdr>
        <w:top w:val="none" w:sz="0" w:space="0" w:color="auto"/>
        <w:left w:val="none" w:sz="0" w:space="0" w:color="auto"/>
        <w:bottom w:val="none" w:sz="0" w:space="0" w:color="auto"/>
        <w:right w:val="none" w:sz="0" w:space="0" w:color="auto"/>
      </w:divBdr>
    </w:div>
    <w:div w:id="805587967">
      <w:bodyDiv w:val="1"/>
      <w:marLeft w:val="0"/>
      <w:marRight w:val="0"/>
      <w:marTop w:val="0"/>
      <w:marBottom w:val="0"/>
      <w:divBdr>
        <w:top w:val="none" w:sz="0" w:space="0" w:color="auto"/>
        <w:left w:val="none" w:sz="0" w:space="0" w:color="auto"/>
        <w:bottom w:val="none" w:sz="0" w:space="0" w:color="auto"/>
        <w:right w:val="none" w:sz="0" w:space="0" w:color="auto"/>
      </w:divBdr>
    </w:div>
    <w:div w:id="813721507">
      <w:bodyDiv w:val="1"/>
      <w:marLeft w:val="0"/>
      <w:marRight w:val="0"/>
      <w:marTop w:val="0"/>
      <w:marBottom w:val="0"/>
      <w:divBdr>
        <w:top w:val="none" w:sz="0" w:space="0" w:color="auto"/>
        <w:left w:val="none" w:sz="0" w:space="0" w:color="auto"/>
        <w:bottom w:val="none" w:sz="0" w:space="0" w:color="auto"/>
        <w:right w:val="none" w:sz="0" w:space="0" w:color="auto"/>
      </w:divBdr>
    </w:div>
    <w:div w:id="830026073">
      <w:bodyDiv w:val="1"/>
      <w:marLeft w:val="0"/>
      <w:marRight w:val="0"/>
      <w:marTop w:val="0"/>
      <w:marBottom w:val="0"/>
      <w:divBdr>
        <w:top w:val="none" w:sz="0" w:space="0" w:color="auto"/>
        <w:left w:val="none" w:sz="0" w:space="0" w:color="auto"/>
        <w:bottom w:val="none" w:sz="0" w:space="0" w:color="auto"/>
        <w:right w:val="none" w:sz="0" w:space="0" w:color="auto"/>
      </w:divBdr>
    </w:div>
    <w:div w:id="831943235">
      <w:bodyDiv w:val="1"/>
      <w:marLeft w:val="0"/>
      <w:marRight w:val="0"/>
      <w:marTop w:val="0"/>
      <w:marBottom w:val="0"/>
      <w:divBdr>
        <w:top w:val="none" w:sz="0" w:space="0" w:color="auto"/>
        <w:left w:val="none" w:sz="0" w:space="0" w:color="auto"/>
        <w:bottom w:val="none" w:sz="0" w:space="0" w:color="auto"/>
        <w:right w:val="none" w:sz="0" w:space="0" w:color="auto"/>
      </w:divBdr>
    </w:div>
    <w:div w:id="836458114">
      <w:bodyDiv w:val="1"/>
      <w:marLeft w:val="0"/>
      <w:marRight w:val="0"/>
      <w:marTop w:val="0"/>
      <w:marBottom w:val="0"/>
      <w:divBdr>
        <w:top w:val="none" w:sz="0" w:space="0" w:color="auto"/>
        <w:left w:val="none" w:sz="0" w:space="0" w:color="auto"/>
        <w:bottom w:val="none" w:sz="0" w:space="0" w:color="auto"/>
        <w:right w:val="none" w:sz="0" w:space="0" w:color="auto"/>
      </w:divBdr>
    </w:div>
    <w:div w:id="839348735">
      <w:bodyDiv w:val="1"/>
      <w:marLeft w:val="0"/>
      <w:marRight w:val="0"/>
      <w:marTop w:val="0"/>
      <w:marBottom w:val="0"/>
      <w:divBdr>
        <w:top w:val="none" w:sz="0" w:space="0" w:color="auto"/>
        <w:left w:val="none" w:sz="0" w:space="0" w:color="auto"/>
        <w:bottom w:val="none" w:sz="0" w:space="0" w:color="auto"/>
        <w:right w:val="none" w:sz="0" w:space="0" w:color="auto"/>
      </w:divBdr>
      <w:divsChild>
        <w:div w:id="1519080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704719">
      <w:bodyDiv w:val="1"/>
      <w:marLeft w:val="0"/>
      <w:marRight w:val="0"/>
      <w:marTop w:val="0"/>
      <w:marBottom w:val="0"/>
      <w:divBdr>
        <w:top w:val="none" w:sz="0" w:space="0" w:color="auto"/>
        <w:left w:val="none" w:sz="0" w:space="0" w:color="auto"/>
        <w:bottom w:val="none" w:sz="0" w:space="0" w:color="auto"/>
        <w:right w:val="none" w:sz="0" w:space="0" w:color="auto"/>
      </w:divBdr>
    </w:div>
    <w:div w:id="848107148">
      <w:bodyDiv w:val="1"/>
      <w:marLeft w:val="0"/>
      <w:marRight w:val="0"/>
      <w:marTop w:val="0"/>
      <w:marBottom w:val="0"/>
      <w:divBdr>
        <w:top w:val="none" w:sz="0" w:space="0" w:color="auto"/>
        <w:left w:val="none" w:sz="0" w:space="0" w:color="auto"/>
        <w:bottom w:val="none" w:sz="0" w:space="0" w:color="auto"/>
        <w:right w:val="none" w:sz="0" w:space="0" w:color="auto"/>
      </w:divBdr>
    </w:div>
    <w:div w:id="855342520">
      <w:bodyDiv w:val="1"/>
      <w:marLeft w:val="0"/>
      <w:marRight w:val="0"/>
      <w:marTop w:val="0"/>
      <w:marBottom w:val="0"/>
      <w:divBdr>
        <w:top w:val="none" w:sz="0" w:space="0" w:color="auto"/>
        <w:left w:val="none" w:sz="0" w:space="0" w:color="auto"/>
        <w:bottom w:val="none" w:sz="0" w:space="0" w:color="auto"/>
        <w:right w:val="none" w:sz="0" w:space="0" w:color="auto"/>
      </w:divBdr>
    </w:div>
    <w:div w:id="865868844">
      <w:bodyDiv w:val="1"/>
      <w:marLeft w:val="0"/>
      <w:marRight w:val="0"/>
      <w:marTop w:val="0"/>
      <w:marBottom w:val="0"/>
      <w:divBdr>
        <w:top w:val="none" w:sz="0" w:space="0" w:color="auto"/>
        <w:left w:val="none" w:sz="0" w:space="0" w:color="auto"/>
        <w:bottom w:val="none" w:sz="0" w:space="0" w:color="auto"/>
        <w:right w:val="none" w:sz="0" w:space="0" w:color="auto"/>
      </w:divBdr>
    </w:div>
    <w:div w:id="873419966">
      <w:bodyDiv w:val="1"/>
      <w:marLeft w:val="0"/>
      <w:marRight w:val="0"/>
      <w:marTop w:val="0"/>
      <w:marBottom w:val="0"/>
      <w:divBdr>
        <w:top w:val="none" w:sz="0" w:space="0" w:color="auto"/>
        <w:left w:val="none" w:sz="0" w:space="0" w:color="auto"/>
        <w:bottom w:val="none" w:sz="0" w:space="0" w:color="auto"/>
        <w:right w:val="none" w:sz="0" w:space="0" w:color="auto"/>
      </w:divBdr>
    </w:div>
    <w:div w:id="875969516">
      <w:bodyDiv w:val="1"/>
      <w:marLeft w:val="0"/>
      <w:marRight w:val="0"/>
      <w:marTop w:val="0"/>
      <w:marBottom w:val="0"/>
      <w:divBdr>
        <w:top w:val="none" w:sz="0" w:space="0" w:color="auto"/>
        <w:left w:val="none" w:sz="0" w:space="0" w:color="auto"/>
        <w:bottom w:val="none" w:sz="0" w:space="0" w:color="auto"/>
        <w:right w:val="none" w:sz="0" w:space="0" w:color="auto"/>
      </w:divBdr>
    </w:div>
    <w:div w:id="882717864">
      <w:bodyDiv w:val="1"/>
      <w:marLeft w:val="0"/>
      <w:marRight w:val="0"/>
      <w:marTop w:val="0"/>
      <w:marBottom w:val="0"/>
      <w:divBdr>
        <w:top w:val="none" w:sz="0" w:space="0" w:color="auto"/>
        <w:left w:val="none" w:sz="0" w:space="0" w:color="auto"/>
        <w:bottom w:val="none" w:sz="0" w:space="0" w:color="auto"/>
        <w:right w:val="none" w:sz="0" w:space="0" w:color="auto"/>
      </w:divBdr>
    </w:div>
    <w:div w:id="885919087">
      <w:bodyDiv w:val="1"/>
      <w:marLeft w:val="0"/>
      <w:marRight w:val="0"/>
      <w:marTop w:val="0"/>
      <w:marBottom w:val="0"/>
      <w:divBdr>
        <w:top w:val="none" w:sz="0" w:space="0" w:color="auto"/>
        <w:left w:val="none" w:sz="0" w:space="0" w:color="auto"/>
        <w:bottom w:val="none" w:sz="0" w:space="0" w:color="auto"/>
        <w:right w:val="none" w:sz="0" w:space="0" w:color="auto"/>
      </w:divBdr>
    </w:div>
    <w:div w:id="896428400">
      <w:bodyDiv w:val="1"/>
      <w:marLeft w:val="0"/>
      <w:marRight w:val="0"/>
      <w:marTop w:val="0"/>
      <w:marBottom w:val="0"/>
      <w:divBdr>
        <w:top w:val="none" w:sz="0" w:space="0" w:color="auto"/>
        <w:left w:val="none" w:sz="0" w:space="0" w:color="auto"/>
        <w:bottom w:val="none" w:sz="0" w:space="0" w:color="auto"/>
        <w:right w:val="none" w:sz="0" w:space="0" w:color="auto"/>
      </w:divBdr>
    </w:div>
    <w:div w:id="920218239">
      <w:bodyDiv w:val="1"/>
      <w:marLeft w:val="0"/>
      <w:marRight w:val="0"/>
      <w:marTop w:val="0"/>
      <w:marBottom w:val="0"/>
      <w:divBdr>
        <w:top w:val="none" w:sz="0" w:space="0" w:color="auto"/>
        <w:left w:val="none" w:sz="0" w:space="0" w:color="auto"/>
        <w:bottom w:val="none" w:sz="0" w:space="0" w:color="auto"/>
        <w:right w:val="none" w:sz="0" w:space="0" w:color="auto"/>
      </w:divBdr>
    </w:div>
    <w:div w:id="945650543">
      <w:bodyDiv w:val="1"/>
      <w:marLeft w:val="0"/>
      <w:marRight w:val="0"/>
      <w:marTop w:val="0"/>
      <w:marBottom w:val="0"/>
      <w:divBdr>
        <w:top w:val="none" w:sz="0" w:space="0" w:color="auto"/>
        <w:left w:val="none" w:sz="0" w:space="0" w:color="auto"/>
        <w:bottom w:val="none" w:sz="0" w:space="0" w:color="auto"/>
        <w:right w:val="none" w:sz="0" w:space="0" w:color="auto"/>
      </w:divBdr>
    </w:div>
    <w:div w:id="950018307">
      <w:bodyDiv w:val="1"/>
      <w:marLeft w:val="0"/>
      <w:marRight w:val="0"/>
      <w:marTop w:val="0"/>
      <w:marBottom w:val="0"/>
      <w:divBdr>
        <w:top w:val="none" w:sz="0" w:space="0" w:color="auto"/>
        <w:left w:val="none" w:sz="0" w:space="0" w:color="auto"/>
        <w:bottom w:val="none" w:sz="0" w:space="0" w:color="auto"/>
        <w:right w:val="none" w:sz="0" w:space="0" w:color="auto"/>
      </w:divBdr>
    </w:div>
    <w:div w:id="953515387">
      <w:bodyDiv w:val="1"/>
      <w:marLeft w:val="0"/>
      <w:marRight w:val="0"/>
      <w:marTop w:val="0"/>
      <w:marBottom w:val="0"/>
      <w:divBdr>
        <w:top w:val="none" w:sz="0" w:space="0" w:color="auto"/>
        <w:left w:val="none" w:sz="0" w:space="0" w:color="auto"/>
        <w:bottom w:val="none" w:sz="0" w:space="0" w:color="auto"/>
        <w:right w:val="none" w:sz="0" w:space="0" w:color="auto"/>
      </w:divBdr>
    </w:div>
    <w:div w:id="953555610">
      <w:bodyDiv w:val="1"/>
      <w:marLeft w:val="0"/>
      <w:marRight w:val="0"/>
      <w:marTop w:val="0"/>
      <w:marBottom w:val="0"/>
      <w:divBdr>
        <w:top w:val="none" w:sz="0" w:space="0" w:color="auto"/>
        <w:left w:val="none" w:sz="0" w:space="0" w:color="auto"/>
        <w:bottom w:val="none" w:sz="0" w:space="0" w:color="auto"/>
        <w:right w:val="none" w:sz="0" w:space="0" w:color="auto"/>
      </w:divBdr>
    </w:div>
    <w:div w:id="962924481">
      <w:bodyDiv w:val="1"/>
      <w:marLeft w:val="0"/>
      <w:marRight w:val="0"/>
      <w:marTop w:val="0"/>
      <w:marBottom w:val="0"/>
      <w:divBdr>
        <w:top w:val="none" w:sz="0" w:space="0" w:color="auto"/>
        <w:left w:val="none" w:sz="0" w:space="0" w:color="auto"/>
        <w:bottom w:val="none" w:sz="0" w:space="0" w:color="auto"/>
        <w:right w:val="none" w:sz="0" w:space="0" w:color="auto"/>
      </w:divBdr>
    </w:div>
    <w:div w:id="976762711">
      <w:bodyDiv w:val="1"/>
      <w:marLeft w:val="0"/>
      <w:marRight w:val="0"/>
      <w:marTop w:val="0"/>
      <w:marBottom w:val="0"/>
      <w:divBdr>
        <w:top w:val="none" w:sz="0" w:space="0" w:color="auto"/>
        <w:left w:val="none" w:sz="0" w:space="0" w:color="auto"/>
        <w:bottom w:val="none" w:sz="0" w:space="0" w:color="auto"/>
        <w:right w:val="none" w:sz="0" w:space="0" w:color="auto"/>
      </w:divBdr>
    </w:div>
    <w:div w:id="979188510">
      <w:bodyDiv w:val="1"/>
      <w:marLeft w:val="0"/>
      <w:marRight w:val="0"/>
      <w:marTop w:val="0"/>
      <w:marBottom w:val="0"/>
      <w:divBdr>
        <w:top w:val="none" w:sz="0" w:space="0" w:color="auto"/>
        <w:left w:val="none" w:sz="0" w:space="0" w:color="auto"/>
        <w:bottom w:val="none" w:sz="0" w:space="0" w:color="auto"/>
        <w:right w:val="none" w:sz="0" w:space="0" w:color="auto"/>
      </w:divBdr>
    </w:div>
    <w:div w:id="979533201">
      <w:bodyDiv w:val="1"/>
      <w:marLeft w:val="0"/>
      <w:marRight w:val="0"/>
      <w:marTop w:val="0"/>
      <w:marBottom w:val="0"/>
      <w:divBdr>
        <w:top w:val="none" w:sz="0" w:space="0" w:color="auto"/>
        <w:left w:val="none" w:sz="0" w:space="0" w:color="auto"/>
        <w:bottom w:val="none" w:sz="0" w:space="0" w:color="auto"/>
        <w:right w:val="none" w:sz="0" w:space="0" w:color="auto"/>
      </w:divBdr>
    </w:div>
    <w:div w:id="980425283">
      <w:bodyDiv w:val="1"/>
      <w:marLeft w:val="0"/>
      <w:marRight w:val="0"/>
      <w:marTop w:val="0"/>
      <w:marBottom w:val="0"/>
      <w:divBdr>
        <w:top w:val="none" w:sz="0" w:space="0" w:color="auto"/>
        <w:left w:val="none" w:sz="0" w:space="0" w:color="auto"/>
        <w:bottom w:val="none" w:sz="0" w:space="0" w:color="auto"/>
        <w:right w:val="none" w:sz="0" w:space="0" w:color="auto"/>
      </w:divBdr>
    </w:div>
    <w:div w:id="991061544">
      <w:bodyDiv w:val="1"/>
      <w:marLeft w:val="0"/>
      <w:marRight w:val="0"/>
      <w:marTop w:val="0"/>
      <w:marBottom w:val="0"/>
      <w:divBdr>
        <w:top w:val="none" w:sz="0" w:space="0" w:color="auto"/>
        <w:left w:val="none" w:sz="0" w:space="0" w:color="auto"/>
        <w:bottom w:val="none" w:sz="0" w:space="0" w:color="auto"/>
        <w:right w:val="none" w:sz="0" w:space="0" w:color="auto"/>
      </w:divBdr>
    </w:div>
    <w:div w:id="1005792035">
      <w:bodyDiv w:val="1"/>
      <w:marLeft w:val="0"/>
      <w:marRight w:val="0"/>
      <w:marTop w:val="0"/>
      <w:marBottom w:val="0"/>
      <w:divBdr>
        <w:top w:val="none" w:sz="0" w:space="0" w:color="auto"/>
        <w:left w:val="none" w:sz="0" w:space="0" w:color="auto"/>
        <w:bottom w:val="none" w:sz="0" w:space="0" w:color="auto"/>
        <w:right w:val="none" w:sz="0" w:space="0" w:color="auto"/>
      </w:divBdr>
      <w:divsChild>
        <w:div w:id="1655795815">
          <w:marLeft w:val="0"/>
          <w:marRight w:val="0"/>
          <w:marTop w:val="0"/>
          <w:marBottom w:val="0"/>
          <w:divBdr>
            <w:top w:val="none" w:sz="0" w:space="0" w:color="auto"/>
            <w:left w:val="none" w:sz="0" w:space="0" w:color="auto"/>
            <w:bottom w:val="none" w:sz="0" w:space="0" w:color="auto"/>
            <w:right w:val="none" w:sz="0" w:space="0" w:color="auto"/>
          </w:divBdr>
          <w:divsChild>
            <w:div w:id="8349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671">
      <w:bodyDiv w:val="1"/>
      <w:marLeft w:val="0"/>
      <w:marRight w:val="0"/>
      <w:marTop w:val="0"/>
      <w:marBottom w:val="0"/>
      <w:divBdr>
        <w:top w:val="none" w:sz="0" w:space="0" w:color="auto"/>
        <w:left w:val="none" w:sz="0" w:space="0" w:color="auto"/>
        <w:bottom w:val="none" w:sz="0" w:space="0" w:color="auto"/>
        <w:right w:val="none" w:sz="0" w:space="0" w:color="auto"/>
      </w:divBdr>
    </w:div>
    <w:div w:id="1026256158">
      <w:bodyDiv w:val="1"/>
      <w:marLeft w:val="0"/>
      <w:marRight w:val="0"/>
      <w:marTop w:val="0"/>
      <w:marBottom w:val="0"/>
      <w:divBdr>
        <w:top w:val="none" w:sz="0" w:space="0" w:color="auto"/>
        <w:left w:val="none" w:sz="0" w:space="0" w:color="auto"/>
        <w:bottom w:val="none" w:sz="0" w:space="0" w:color="auto"/>
        <w:right w:val="none" w:sz="0" w:space="0" w:color="auto"/>
      </w:divBdr>
    </w:div>
    <w:div w:id="1034497182">
      <w:bodyDiv w:val="1"/>
      <w:marLeft w:val="0"/>
      <w:marRight w:val="0"/>
      <w:marTop w:val="0"/>
      <w:marBottom w:val="0"/>
      <w:divBdr>
        <w:top w:val="none" w:sz="0" w:space="0" w:color="auto"/>
        <w:left w:val="none" w:sz="0" w:space="0" w:color="auto"/>
        <w:bottom w:val="none" w:sz="0" w:space="0" w:color="auto"/>
        <w:right w:val="none" w:sz="0" w:space="0" w:color="auto"/>
      </w:divBdr>
    </w:div>
    <w:div w:id="1038891268">
      <w:bodyDiv w:val="1"/>
      <w:marLeft w:val="0"/>
      <w:marRight w:val="0"/>
      <w:marTop w:val="0"/>
      <w:marBottom w:val="0"/>
      <w:divBdr>
        <w:top w:val="none" w:sz="0" w:space="0" w:color="auto"/>
        <w:left w:val="none" w:sz="0" w:space="0" w:color="auto"/>
        <w:bottom w:val="none" w:sz="0" w:space="0" w:color="auto"/>
        <w:right w:val="none" w:sz="0" w:space="0" w:color="auto"/>
      </w:divBdr>
    </w:div>
    <w:div w:id="1041133334">
      <w:bodyDiv w:val="1"/>
      <w:marLeft w:val="0"/>
      <w:marRight w:val="0"/>
      <w:marTop w:val="0"/>
      <w:marBottom w:val="0"/>
      <w:divBdr>
        <w:top w:val="none" w:sz="0" w:space="0" w:color="auto"/>
        <w:left w:val="none" w:sz="0" w:space="0" w:color="auto"/>
        <w:bottom w:val="none" w:sz="0" w:space="0" w:color="auto"/>
        <w:right w:val="none" w:sz="0" w:space="0" w:color="auto"/>
      </w:divBdr>
    </w:div>
    <w:div w:id="1051419029">
      <w:bodyDiv w:val="1"/>
      <w:marLeft w:val="0"/>
      <w:marRight w:val="0"/>
      <w:marTop w:val="0"/>
      <w:marBottom w:val="0"/>
      <w:divBdr>
        <w:top w:val="none" w:sz="0" w:space="0" w:color="auto"/>
        <w:left w:val="none" w:sz="0" w:space="0" w:color="auto"/>
        <w:bottom w:val="none" w:sz="0" w:space="0" w:color="auto"/>
        <w:right w:val="none" w:sz="0" w:space="0" w:color="auto"/>
      </w:divBdr>
    </w:div>
    <w:div w:id="1072507574">
      <w:bodyDiv w:val="1"/>
      <w:marLeft w:val="0"/>
      <w:marRight w:val="0"/>
      <w:marTop w:val="0"/>
      <w:marBottom w:val="0"/>
      <w:divBdr>
        <w:top w:val="none" w:sz="0" w:space="0" w:color="auto"/>
        <w:left w:val="none" w:sz="0" w:space="0" w:color="auto"/>
        <w:bottom w:val="none" w:sz="0" w:space="0" w:color="auto"/>
        <w:right w:val="none" w:sz="0" w:space="0" w:color="auto"/>
      </w:divBdr>
    </w:div>
    <w:div w:id="1074818624">
      <w:bodyDiv w:val="1"/>
      <w:marLeft w:val="0"/>
      <w:marRight w:val="0"/>
      <w:marTop w:val="0"/>
      <w:marBottom w:val="0"/>
      <w:divBdr>
        <w:top w:val="none" w:sz="0" w:space="0" w:color="auto"/>
        <w:left w:val="none" w:sz="0" w:space="0" w:color="auto"/>
        <w:bottom w:val="none" w:sz="0" w:space="0" w:color="auto"/>
        <w:right w:val="none" w:sz="0" w:space="0" w:color="auto"/>
      </w:divBdr>
    </w:div>
    <w:div w:id="1082944571">
      <w:bodyDiv w:val="1"/>
      <w:marLeft w:val="0"/>
      <w:marRight w:val="0"/>
      <w:marTop w:val="0"/>
      <w:marBottom w:val="0"/>
      <w:divBdr>
        <w:top w:val="none" w:sz="0" w:space="0" w:color="auto"/>
        <w:left w:val="none" w:sz="0" w:space="0" w:color="auto"/>
        <w:bottom w:val="none" w:sz="0" w:space="0" w:color="auto"/>
        <w:right w:val="none" w:sz="0" w:space="0" w:color="auto"/>
      </w:divBdr>
    </w:div>
    <w:div w:id="1092168579">
      <w:bodyDiv w:val="1"/>
      <w:marLeft w:val="0"/>
      <w:marRight w:val="0"/>
      <w:marTop w:val="0"/>
      <w:marBottom w:val="0"/>
      <w:divBdr>
        <w:top w:val="none" w:sz="0" w:space="0" w:color="auto"/>
        <w:left w:val="none" w:sz="0" w:space="0" w:color="auto"/>
        <w:bottom w:val="none" w:sz="0" w:space="0" w:color="auto"/>
        <w:right w:val="none" w:sz="0" w:space="0" w:color="auto"/>
      </w:divBdr>
    </w:div>
    <w:div w:id="1101027807">
      <w:bodyDiv w:val="1"/>
      <w:marLeft w:val="0"/>
      <w:marRight w:val="0"/>
      <w:marTop w:val="0"/>
      <w:marBottom w:val="0"/>
      <w:divBdr>
        <w:top w:val="none" w:sz="0" w:space="0" w:color="auto"/>
        <w:left w:val="none" w:sz="0" w:space="0" w:color="auto"/>
        <w:bottom w:val="none" w:sz="0" w:space="0" w:color="auto"/>
        <w:right w:val="none" w:sz="0" w:space="0" w:color="auto"/>
      </w:divBdr>
    </w:div>
    <w:div w:id="1105808736">
      <w:bodyDiv w:val="1"/>
      <w:marLeft w:val="0"/>
      <w:marRight w:val="0"/>
      <w:marTop w:val="0"/>
      <w:marBottom w:val="0"/>
      <w:divBdr>
        <w:top w:val="none" w:sz="0" w:space="0" w:color="auto"/>
        <w:left w:val="none" w:sz="0" w:space="0" w:color="auto"/>
        <w:bottom w:val="none" w:sz="0" w:space="0" w:color="auto"/>
        <w:right w:val="none" w:sz="0" w:space="0" w:color="auto"/>
      </w:divBdr>
    </w:div>
    <w:div w:id="1107115911">
      <w:bodyDiv w:val="1"/>
      <w:marLeft w:val="0"/>
      <w:marRight w:val="0"/>
      <w:marTop w:val="0"/>
      <w:marBottom w:val="0"/>
      <w:divBdr>
        <w:top w:val="none" w:sz="0" w:space="0" w:color="auto"/>
        <w:left w:val="none" w:sz="0" w:space="0" w:color="auto"/>
        <w:bottom w:val="none" w:sz="0" w:space="0" w:color="auto"/>
        <w:right w:val="none" w:sz="0" w:space="0" w:color="auto"/>
      </w:divBdr>
    </w:div>
    <w:div w:id="1107235451">
      <w:bodyDiv w:val="1"/>
      <w:marLeft w:val="0"/>
      <w:marRight w:val="0"/>
      <w:marTop w:val="0"/>
      <w:marBottom w:val="0"/>
      <w:divBdr>
        <w:top w:val="none" w:sz="0" w:space="0" w:color="auto"/>
        <w:left w:val="none" w:sz="0" w:space="0" w:color="auto"/>
        <w:bottom w:val="none" w:sz="0" w:space="0" w:color="auto"/>
        <w:right w:val="none" w:sz="0" w:space="0" w:color="auto"/>
      </w:divBdr>
    </w:div>
    <w:div w:id="1107849940">
      <w:bodyDiv w:val="1"/>
      <w:marLeft w:val="0"/>
      <w:marRight w:val="0"/>
      <w:marTop w:val="0"/>
      <w:marBottom w:val="0"/>
      <w:divBdr>
        <w:top w:val="none" w:sz="0" w:space="0" w:color="auto"/>
        <w:left w:val="none" w:sz="0" w:space="0" w:color="auto"/>
        <w:bottom w:val="none" w:sz="0" w:space="0" w:color="auto"/>
        <w:right w:val="none" w:sz="0" w:space="0" w:color="auto"/>
      </w:divBdr>
    </w:div>
    <w:div w:id="1132137915">
      <w:bodyDiv w:val="1"/>
      <w:marLeft w:val="0"/>
      <w:marRight w:val="0"/>
      <w:marTop w:val="0"/>
      <w:marBottom w:val="0"/>
      <w:divBdr>
        <w:top w:val="none" w:sz="0" w:space="0" w:color="auto"/>
        <w:left w:val="none" w:sz="0" w:space="0" w:color="auto"/>
        <w:bottom w:val="none" w:sz="0" w:space="0" w:color="auto"/>
        <w:right w:val="none" w:sz="0" w:space="0" w:color="auto"/>
      </w:divBdr>
    </w:div>
    <w:div w:id="1151405692">
      <w:bodyDiv w:val="1"/>
      <w:marLeft w:val="0"/>
      <w:marRight w:val="0"/>
      <w:marTop w:val="0"/>
      <w:marBottom w:val="0"/>
      <w:divBdr>
        <w:top w:val="none" w:sz="0" w:space="0" w:color="auto"/>
        <w:left w:val="none" w:sz="0" w:space="0" w:color="auto"/>
        <w:bottom w:val="none" w:sz="0" w:space="0" w:color="auto"/>
        <w:right w:val="none" w:sz="0" w:space="0" w:color="auto"/>
      </w:divBdr>
    </w:div>
    <w:div w:id="1151679177">
      <w:bodyDiv w:val="1"/>
      <w:marLeft w:val="0"/>
      <w:marRight w:val="0"/>
      <w:marTop w:val="0"/>
      <w:marBottom w:val="0"/>
      <w:divBdr>
        <w:top w:val="none" w:sz="0" w:space="0" w:color="auto"/>
        <w:left w:val="none" w:sz="0" w:space="0" w:color="auto"/>
        <w:bottom w:val="none" w:sz="0" w:space="0" w:color="auto"/>
        <w:right w:val="none" w:sz="0" w:space="0" w:color="auto"/>
      </w:divBdr>
    </w:div>
    <w:div w:id="1152676991">
      <w:bodyDiv w:val="1"/>
      <w:marLeft w:val="0"/>
      <w:marRight w:val="0"/>
      <w:marTop w:val="0"/>
      <w:marBottom w:val="0"/>
      <w:divBdr>
        <w:top w:val="none" w:sz="0" w:space="0" w:color="auto"/>
        <w:left w:val="none" w:sz="0" w:space="0" w:color="auto"/>
        <w:bottom w:val="none" w:sz="0" w:space="0" w:color="auto"/>
        <w:right w:val="none" w:sz="0" w:space="0" w:color="auto"/>
      </w:divBdr>
    </w:div>
    <w:div w:id="1163815918">
      <w:bodyDiv w:val="1"/>
      <w:marLeft w:val="0"/>
      <w:marRight w:val="0"/>
      <w:marTop w:val="0"/>
      <w:marBottom w:val="0"/>
      <w:divBdr>
        <w:top w:val="none" w:sz="0" w:space="0" w:color="auto"/>
        <w:left w:val="none" w:sz="0" w:space="0" w:color="auto"/>
        <w:bottom w:val="none" w:sz="0" w:space="0" w:color="auto"/>
        <w:right w:val="none" w:sz="0" w:space="0" w:color="auto"/>
      </w:divBdr>
    </w:div>
    <w:div w:id="1169324985">
      <w:bodyDiv w:val="1"/>
      <w:marLeft w:val="0"/>
      <w:marRight w:val="0"/>
      <w:marTop w:val="0"/>
      <w:marBottom w:val="0"/>
      <w:divBdr>
        <w:top w:val="none" w:sz="0" w:space="0" w:color="auto"/>
        <w:left w:val="none" w:sz="0" w:space="0" w:color="auto"/>
        <w:bottom w:val="none" w:sz="0" w:space="0" w:color="auto"/>
        <w:right w:val="none" w:sz="0" w:space="0" w:color="auto"/>
      </w:divBdr>
    </w:div>
    <w:div w:id="1176656719">
      <w:bodyDiv w:val="1"/>
      <w:marLeft w:val="0"/>
      <w:marRight w:val="0"/>
      <w:marTop w:val="0"/>
      <w:marBottom w:val="0"/>
      <w:divBdr>
        <w:top w:val="none" w:sz="0" w:space="0" w:color="auto"/>
        <w:left w:val="none" w:sz="0" w:space="0" w:color="auto"/>
        <w:bottom w:val="none" w:sz="0" w:space="0" w:color="auto"/>
        <w:right w:val="none" w:sz="0" w:space="0" w:color="auto"/>
      </w:divBdr>
    </w:div>
    <w:div w:id="1181118936">
      <w:bodyDiv w:val="1"/>
      <w:marLeft w:val="0"/>
      <w:marRight w:val="0"/>
      <w:marTop w:val="0"/>
      <w:marBottom w:val="0"/>
      <w:divBdr>
        <w:top w:val="none" w:sz="0" w:space="0" w:color="auto"/>
        <w:left w:val="none" w:sz="0" w:space="0" w:color="auto"/>
        <w:bottom w:val="none" w:sz="0" w:space="0" w:color="auto"/>
        <w:right w:val="none" w:sz="0" w:space="0" w:color="auto"/>
      </w:divBdr>
    </w:div>
    <w:div w:id="1183472685">
      <w:bodyDiv w:val="1"/>
      <w:marLeft w:val="0"/>
      <w:marRight w:val="0"/>
      <w:marTop w:val="0"/>
      <w:marBottom w:val="0"/>
      <w:divBdr>
        <w:top w:val="none" w:sz="0" w:space="0" w:color="auto"/>
        <w:left w:val="none" w:sz="0" w:space="0" w:color="auto"/>
        <w:bottom w:val="none" w:sz="0" w:space="0" w:color="auto"/>
        <w:right w:val="none" w:sz="0" w:space="0" w:color="auto"/>
      </w:divBdr>
    </w:div>
    <w:div w:id="1197081635">
      <w:bodyDiv w:val="1"/>
      <w:marLeft w:val="0"/>
      <w:marRight w:val="0"/>
      <w:marTop w:val="0"/>
      <w:marBottom w:val="0"/>
      <w:divBdr>
        <w:top w:val="none" w:sz="0" w:space="0" w:color="auto"/>
        <w:left w:val="none" w:sz="0" w:space="0" w:color="auto"/>
        <w:bottom w:val="none" w:sz="0" w:space="0" w:color="auto"/>
        <w:right w:val="none" w:sz="0" w:space="0" w:color="auto"/>
      </w:divBdr>
    </w:div>
    <w:div w:id="1203009815">
      <w:bodyDiv w:val="1"/>
      <w:marLeft w:val="0"/>
      <w:marRight w:val="0"/>
      <w:marTop w:val="0"/>
      <w:marBottom w:val="0"/>
      <w:divBdr>
        <w:top w:val="none" w:sz="0" w:space="0" w:color="auto"/>
        <w:left w:val="none" w:sz="0" w:space="0" w:color="auto"/>
        <w:bottom w:val="none" w:sz="0" w:space="0" w:color="auto"/>
        <w:right w:val="none" w:sz="0" w:space="0" w:color="auto"/>
      </w:divBdr>
    </w:div>
    <w:div w:id="1209684120">
      <w:bodyDiv w:val="1"/>
      <w:marLeft w:val="0"/>
      <w:marRight w:val="0"/>
      <w:marTop w:val="0"/>
      <w:marBottom w:val="0"/>
      <w:divBdr>
        <w:top w:val="none" w:sz="0" w:space="0" w:color="auto"/>
        <w:left w:val="none" w:sz="0" w:space="0" w:color="auto"/>
        <w:bottom w:val="none" w:sz="0" w:space="0" w:color="auto"/>
        <w:right w:val="none" w:sz="0" w:space="0" w:color="auto"/>
      </w:divBdr>
    </w:div>
    <w:div w:id="1211457874">
      <w:bodyDiv w:val="1"/>
      <w:marLeft w:val="0"/>
      <w:marRight w:val="0"/>
      <w:marTop w:val="0"/>
      <w:marBottom w:val="0"/>
      <w:divBdr>
        <w:top w:val="none" w:sz="0" w:space="0" w:color="auto"/>
        <w:left w:val="none" w:sz="0" w:space="0" w:color="auto"/>
        <w:bottom w:val="none" w:sz="0" w:space="0" w:color="auto"/>
        <w:right w:val="none" w:sz="0" w:space="0" w:color="auto"/>
      </w:divBdr>
    </w:div>
    <w:div w:id="1214463737">
      <w:bodyDiv w:val="1"/>
      <w:marLeft w:val="0"/>
      <w:marRight w:val="0"/>
      <w:marTop w:val="0"/>
      <w:marBottom w:val="0"/>
      <w:divBdr>
        <w:top w:val="none" w:sz="0" w:space="0" w:color="auto"/>
        <w:left w:val="none" w:sz="0" w:space="0" w:color="auto"/>
        <w:bottom w:val="none" w:sz="0" w:space="0" w:color="auto"/>
        <w:right w:val="none" w:sz="0" w:space="0" w:color="auto"/>
      </w:divBdr>
    </w:div>
    <w:div w:id="1217667107">
      <w:bodyDiv w:val="1"/>
      <w:marLeft w:val="0"/>
      <w:marRight w:val="0"/>
      <w:marTop w:val="0"/>
      <w:marBottom w:val="0"/>
      <w:divBdr>
        <w:top w:val="none" w:sz="0" w:space="0" w:color="auto"/>
        <w:left w:val="none" w:sz="0" w:space="0" w:color="auto"/>
        <w:bottom w:val="none" w:sz="0" w:space="0" w:color="auto"/>
        <w:right w:val="none" w:sz="0" w:space="0" w:color="auto"/>
      </w:divBdr>
    </w:div>
    <w:div w:id="1217931157">
      <w:bodyDiv w:val="1"/>
      <w:marLeft w:val="0"/>
      <w:marRight w:val="0"/>
      <w:marTop w:val="0"/>
      <w:marBottom w:val="0"/>
      <w:divBdr>
        <w:top w:val="none" w:sz="0" w:space="0" w:color="auto"/>
        <w:left w:val="none" w:sz="0" w:space="0" w:color="auto"/>
        <w:bottom w:val="none" w:sz="0" w:space="0" w:color="auto"/>
        <w:right w:val="none" w:sz="0" w:space="0" w:color="auto"/>
      </w:divBdr>
    </w:div>
    <w:div w:id="1220675274">
      <w:bodyDiv w:val="1"/>
      <w:marLeft w:val="0"/>
      <w:marRight w:val="0"/>
      <w:marTop w:val="0"/>
      <w:marBottom w:val="0"/>
      <w:divBdr>
        <w:top w:val="none" w:sz="0" w:space="0" w:color="auto"/>
        <w:left w:val="none" w:sz="0" w:space="0" w:color="auto"/>
        <w:bottom w:val="none" w:sz="0" w:space="0" w:color="auto"/>
        <w:right w:val="none" w:sz="0" w:space="0" w:color="auto"/>
      </w:divBdr>
    </w:div>
    <w:div w:id="1221670635">
      <w:bodyDiv w:val="1"/>
      <w:marLeft w:val="0"/>
      <w:marRight w:val="0"/>
      <w:marTop w:val="0"/>
      <w:marBottom w:val="0"/>
      <w:divBdr>
        <w:top w:val="none" w:sz="0" w:space="0" w:color="auto"/>
        <w:left w:val="none" w:sz="0" w:space="0" w:color="auto"/>
        <w:bottom w:val="none" w:sz="0" w:space="0" w:color="auto"/>
        <w:right w:val="none" w:sz="0" w:space="0" w:color="auto"/>
      </w:divBdr>
    </w:div>
    <w:div w:id="1230461662">
      <w:bodyDiv w:val="1"/>
      <w:marLeft w:val="0"/>
      <w:marRight w:val="0"/>
      <w:marTop w:val="0"/>
      <w:marBottom w:val="0"/>
      <w:divBdr>
        <w:top w:val="none" w:sz="0" w:space="0" w:color="auto"/>
        <w:left w:val="none" w:sz="0" w:space="0" w:color="auto"/>
        <w:bottom w:val="none" w:sz="0" w:space="0" w:color="auto"/>
        <w:right w:val="none" w:sz="0" w:space="0" w:color="auto"/>
      </w:divBdr>
    </w:div>
    <w:div w:id="1248076293">
      <w:bodyDiv w:val="1"/>
      <w:marLeft w:val="0"/>
      <w:marRight w:val="0"/>
      <w:marTop w:val="0"/>
      <w:marBottom w:val="0"/>
      <w:divBdr>
        <w:top w:val="none" w:sz="0" w:space="0" w:color="auto"/>
        <w:left w:val="none" w:sz="0" w:space="0" w:color="auto"/>
        <w:bottom w:val="none" w:sz="0" w:space="0" w:color="auto"/>
        <w:right w:val="none" w:sz="0" w:space="0" w:color="auto"/>
      </w:divBdr>
    </w:div>
    <w:div w:id="1260986687">
      <w:bodyDiv w:val="1"/>
      <w:marLeft w:val="0"/>
      <w:marRight w:val="0"/>
      <w:marTop w:val="0"/>
      <w:marBottom w:val="0"/>
      <w:divBdr>
        <w:top w:val="none" w:sz="0" w:space="0" w:color="auto"/>
        <w:left w:val="none" w:sz="0" w:space="0" w:color="auto"/>
        <w:bottom w:val="none" w:sz="0" w:space="0" w:color="auto"/>
        <w:right w:val="none" w:sz="0" w:space="0" w:color="auto"/>
      </w:divBdr>
    </w:div>
    <w:div w:id="1263222116">
      <w:bodyDiv w:val="1"/>
      <w:marLeft w:val="0"/>
      <w:marRight w:val="0"/>
      <w:marTop w:val="0"/>
      <w:marBottom w:val="0"/>
      <w:divBdr>
        <w:top w:val="none" w:sz="0" w:space="0" w:color="auto"/>
        <w:left w:val="none" w:sz="0" w:space="0" w:color="auto"/>
        <w:bottom w:val="none" w:sz="0" w:space="0" w:color="auto"/>
        <w:right w:val="none" w:sz="0" w:space="0" w:color="auto"/>
      </w:divBdr>
    </w:div>
    <w:div w:id="1277054294">
      <w:bodyDiv w:val="1"/>
      <w:marLeft w:val="0"/>
      <w:marRight w:val="0"/>
      <w:marTop w:val="0"/>
      <w:marBottom w:val="0"/>
      <w:divBdr>
        <w:top w:val="none" w:sz="0" w:space="0" w:color="auto"/>
        <w:left w:val="none" w:sz="0" w:space="0" w:color="auto"/>
        <w:bottom w:val="none" w:sz="0" w:space="0" w:color="auto"/>
        <w:right w:val="none" w:sz="0" w:space="0" w:color="auto"/>
      </w:divBdr>
    </w:div>
    <w:div w:id="1279146961">
      <w:bodyDiv w:val="1"/>
      <w:marLeft w:val="0"/>
      <w:marRight w:val="0"/>
      <w:marTop w:val="0"/>
      <w:marBottom w:val="0"/>
      <w:divBdr>
        <w:top w:val="none" w:sz="0" w:space="0" w:color="auto"/>
        <w:left w:val="none" w:sz="0" w:space="0" w:color="auto"/>
        <w:bottom w:val="none" w:sz="0" w:space="0" w:color="auto"/>
        <w:right w:val="none" w:sz="0" w:space="0" w:color="auto"/>
      </w:divBdr>
    </w:div>
    <w:div w:id="1288586888">
      <w:bodyDiv w:val="1"/>
      <w:marLeft w:val="0"/>
      <w:marRight w:val="0"/>
      <w:marTop w:val="0"/>
      <w:marBottom w:val="0"/>
      <w:divBdr>
        <w:top w:val="none" w:sz="0" w:space="0" w:color="auto"/>
        <w:left w:val="none" w:sz="0" w:space="0" w:color="auto"/>
        <w:bottom w:val="none" w:sz="0" w:space="0" w:color="auto"/>
        <w:right w:val="none" w:sz="0" w:space="0" w:color="auto"/>
      </w:divBdr>
    </w:div>
    <w:div w:id="1300957642">
      <w:bodyDiv w:val="1"/>
      <w:marLeft w:val="0"/>
      <w:marRight w:val="0"/>
      <w:marTop w:val="0"/>
      <w:marBottom w:val="0"/>
      <w:divBdr>
        <w:top w:val="none" w:sz="0" w:space="0" w:color="auto"/>
        <w:left w:val="none" w:sz="0" w:space="0" w:color="auto"/>
        <w:bottom w:val="none" w:sz="0" w:space="0" w:color="auto"/>
        <w:right w:val="none" w:sz="0" w:space="0" w:color="auto"/>
      </w:divBdr>
    </w:div>
    <w:div w:id="1303122209">
      <w:bodyDiv w:val="1"/>
      <w:marLeft w:val="0"/>
      <w:marRight w:val="0"/>
      <w:marTop w:val="0"/>
      <w:marBottom w:val="0"/>
      <w:divBdr>
        <w:top w:val="none" w:sz="0" w:space="0" w:color="auto"/>
        <w:left w:val="none" w:sz="0" w:space="0" w:color="auto"/>
        <w:bottom w:val="none" w:sz="0" w:space="0" w:color="auto"/>
        <w:right w:val="none" w:sz="0" w:space="0" w:color="auto"/>
      </w:divBdr>
    </w:div>
    <w:div w:id="1313212730">
      <w:bodyDiv w:val="1"/>
      <w:marLeft w:val="0"/>
      <w:marRight w:val="0"/>
      <w:marTop w:val="0"/>
      <w:marBottom w:val="0"/>
      <w:divBdr>
        <w:top w:val="none" w:sz="0" w:space="0" w:color="auto"/>
        <w:left w:val="none" w:sz="0" w:space="0" w:color="auto"/>
        <w:bottom w:val="none" w:sz="0" w:space="0" w:color="auto"/>
        <w:right w:val="none" w:sz="0" w:space="0" w:color="auto"/>
      </w:divBdr>
    </w:div>
    <w:div w:id="1322732117">
      <w:bodyDiv w:val="1"/>
      <w:marLeft w:val="0"/>
      <w:marRight w:val="0"/>
      <w:marTop w:val="0"/>
      <w:marBottom w:val="0"/>
      <w:divBdr>
        <w:top w:val="none" w:sz="0" w:space="0" w:color="auto"/>
        <w:left w:val="none" w:sz="0" w:space="0" w:color="auto"/>
        <w:bottom w:val="none" w:sz="0" w:space="0" w:color="auto"/>
        <w:right w:val="none" w:sz="0" w:space="0" w:color="auto"/>
      </w:divBdr>
    </w:div>
    <w:div w:id="1347053428">
      <w:bodyDiv w:val="1"/>
      <w:marLeft w:val="0"/>
      <w:marRight w:val="0"/>
      <w:marTop w:val="0"/>
      <w:marBottom w:val="0"/>
      <w:divBdr>
        <w:top w:val="none" w:sz="0" w:space="0" w:color="auto"/>
        <w:left w:val="none" w:sz="0" w:space="0" w:color="auto"/>
        <w:bottom w:val="none" w:sz="0" w:space="0" w:color="auto"/>
        <w:right w:val="none" w:sz="0" w:space="0" w:color="auto"/>
      </w:divBdr>
    </w:div>
    <w:div w:id="1347172268">
      <w:bodyDiv w:val="1"/>
      <w:marLeft w:val="0"/>
      <w:marRight w:val="0"/>
      <w:marTop w:val="0"/>
      <w:marBottom w:val="0"/>
      <w:divBdr>
        <w:top w:val="none" w:sz="0" w:space="0" w:color="auto"/>
        <w:left w:val="none" w:sz="0" w:space="0" w:color="auto"/>
        <w:bottom w:val="none" w:sz="0" w:space="0" w:color="auto"/>
        <w:right w:val="none" w:sz="0" w:space="0" w:color="auto"/>
      </w:divBdr>
    </w:div>
    <w:div w:id="1351100066">
      <w:bodyDiv w:val="1"/>
      <w:marLeft w:val="0"/>
      <w:marRight w:val="0"/>
      <w:marTop w:val="0"/>
      <w:marBottom w:val="0"/>
      <w:divBdr>
        <w:top w:val="none" w:sz="0" w:space="0" w:color="auto"/>
        <w:left w:val="none" w:sz="0" w:space="0" w:color="auto"/>
        <w:bottom w:val="none" w:sz="0" w:space="0" w:color="auto"/>
        <w:right w:val="none" w:sz="0" w:space="0" w:color="auto"/>
      </w:divBdr>
    </w:div>
    <w:div w:id="1351375063">
      <w:bodyDiv w:val="1"/>
      <w:marLeft w:val="0"/>
      <w:marRight w:val="0"/>
      <w:marTop w:val="0"/>
      <w:marBottom w:val="0"/>
      <w:divBdr>
        <w:top w:val="none" w:sz="0" w:space="0" w:color="auto"/>
        <w:left w:val="none" w:sz="0" w:space="0" w:color="auto"/>
        <w:bottom w:val="none" w:sz="0" w:space="0" w:color="auto"/>
        <w:right w:val="none" w:sz="0" w:space="0" w:color="auto"/>
      </w:divBdr>
      <w:divsChild>
        <w:div w:id="253705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644177">
      <w:bodyDiv w:val="1"/>
      <w:marLeft w:val="0"/>
      <w:marRight w:val="0"/>
      <w:marTop w:val="0"/>
      <w:marBottom w:val="0"/>
      <w:divBdr>
        <w:top w:val="none" w:sz="0" w:space="0" w:color="auto"/>
        <w:left w:val="none" w:sz="0" w:space="0" w:color="auto"/>
        <w:bottom w:val="none" w:sz="0" w:space="0" w:color="auto"/>
        <w:right w:val="none" w:sz="0" w:space="0" w:color="auto"/>
      </w:divBdr>
    </w:div>
    <w:div w:id="1352797926">
      <w:bodyDiv w:val="1"/>
      <w:marLeft w:val="0"/>
      <w:marRight w:val="0"/>
      <w:marTop w:val="0"/>
      <w:marBottom w:val="0"/>
      <w:divBdr>
        <w:top w:val="none" w:sz="0" w:space="0" w:color="auto"/>
        <w:left w:val="none" w:sz="0" w:space="0" w:color="auto"/>
        <w:bottom w:val="none" w:sz="0" w:space="0" w:color="auto"/>
        <w:right w:val="none" w:sz="0" w:space="0" w:color="auto"/>
      </w:divBdr>
    </w:div>
    <w:div w:id="1357268767">
      <w:bodyDiv w:val="1"/>
      <w:marLeft w:val="0"/>
      <w:marRight w:val="0"/>
      <w:marTop w:val="0"/>
      <w:marBottom w:val="0"/>
      <w:divBdr>
        <w:top w:val="none" w:sz="0" w:space="0" w:color="auto"/>
        <w:left w:val="none" w:sz="0" w:space="0" w:color="auto"/>
        <w:bottom w:val="none" w:sz="0" w:space="0" w:color="auto"/>
        <w:right w:val="none" w:sz="0" w:space="0" w:color="auto"/>
      </w:divBdr>
    </w:div>
    <w:div w:id="1363945782">
      <w:bodyDiv w:val="1"/>
      <w:marLeft w:val="0"/>
      <w:marRight w:val="0"/>
      <w:marTop w:val="0"/>
      <w:marBottom w:val="0"/>
      <w:divBdr>
        <w:top w:val="none" w:sz="0" w:space="0" w:color="auto"/>
        <w:left w:val="none" w:sz="0" w:space="0" w:color="auto"/>
        <w:bottom w:val="none" w:sz="0" w:space="0" w:color="auto"/>
        <w:right w:val="none" w:sz="0" w:space="0" w:color="auto"/>
      </w:divBdr>
    </w:div>
    <w:div w:id="1364868323">
      <w:bodyDiv w:val="1"/>
      <w:marLeft w:val="0"/>
      <w:marRight w:val="0"/>
      <w:marTop w:val="0"/>
      <w:marBottom w:val="0"/>
      <w:divBdr>
        <w:top w:val="none" w:sz="0" w:space="0" w:color="auto"/>
        <w:left w:val="none" w:sz="0" w:space="0" w:color="auto"/>
        <w:bottom w:val="none" w:sz="0" w:space="0" w:color="auto"/>
        <w:right w:val="none" w:sz="0" w:space="0" w:color="auto"/>
      </w:divBdr>
    </w:div>
    <w:div w:id="1366061336">
      <w:bodyDiv w:val="1"/>
      <w:marLeft w:val="0"/>
      <w:marRight w:val="0"/>
      <w:marTop w:val="0"/>
      <w:marBottom w:val="0"/>
      <w:divBdr>
        <w:top w:val="none" w:sz="0" w:space="0" w:color="auto"/>
        <w:left w:val="none" w:sz="0" w:space="0" w:color="auto"/>
        <w:bottom w:val="none" w:sz="0" w:space="0" w:color="auto"/>
        <w:right w:val="none" w:sz="0" w:space="0" w:color="auto"/>
      </w:divBdr>
    </w:div>
    <w:div w:id="1373194038">
      <w:bodyDiv w:val="1"/>
      <w:marLeft w:val="0"/>
      <w:marRight w:val="0"/>
      <w:marTop w:val="0"/>
      <w:marBottom w:val="0"/>
      <w:divBdr>
        <w:top w:val="none" w:sz="0" w:space="0" w:color="auto"/>
        <w:left w:val="none" w:sz="0" w:space="0" w:color="auto"/>
        <w:bottom w:val="none" w:sz="0" w:space="0" w:color="auto"/>
        <w:right w:val="none" w:sz="0" w:space="0" w:color="auto"/>
      </w:divBdr>
    </w:div>
    <w:div w:id="1380398075">
      <w:bodyDiv w:val="1"/>
      <w:marLeft w:val="0"/>
      <w:marRight w:val="0"/>
      <w:marTop w:val="0"/>
      <w:marBottom w:val="0"/>
      <w:divBdr>
        <w:top w:val="none" w:sz="0" w:space="0" w:color="auto"/>
        <w:left w:val="none" w:sz="0" w:space="0" w:color="auto"/>
        <w:bottom w:val="none" w:sz="0" w:space="0" w:color="auto"/>
        <w:right w:val="none" w:sz="0" w:space="0" w:color="auto"/>
      </w:divBdr>
    </w:div>
    <w:div w:id="1380398268">
      <w:bodyDiv w:val="1"/>
      <w:marLeft w:val="0"/>
      <w:marRight w:val="0"/>
      <w:marTop w:val="0"/>
      <w:marBottom w:val="0"/>
      <w:divBdr>
        <w:top w:val="none" w:sz="0" w:space="0" w:color="auto"/>
        <w:left w:val="none" w:sz="0" w:space="0" w:color="auto"/>
        <w:bottom w:val="none" w:sz="0" w:space="0" w:color="auto"/>
        <w:right w:val="none" w:sz="0" w:space="0" w:color="auto"/>
      </w:divBdr>
    </w:div>
    <w:div w:id="1383603424">
      <w:bodyDiv w:val="1"/>
      <w:marLeft w:val="0"/>
      <w:marRight w:val="0"/>
      <w:marTop w:val="0"/>
      <w:marBottom w:val="0"/>
      <w:divBdr>
        <w:top w:val="none" w:sz="0" w:space="0" w:color="auto"/>
        <w:left w:val="none" w:sz="0" w:space="0" w:color="auto"/>
        <w:bottom w:val="none" w:sz="0" w:space="0" w:color="auto"/>
        <w:right w:val="none" w:sz="0" w:space="0" w:color="auto"/>
      </w:divBdr>
    </w:div>
    <w:div w:id="1387293994">
      <w:bodyDiv w:val="1"/>
      <w:marLeft w:val="0"/>
      <w:marRight w:val="0"/>
      <w:marTop w:val="0"/>
      <w:marBottom w:val="0"/>
      <w:divBdr>
        <w:top w:val="none" w:sz="0" w:space="0" w:color="auto"/>
        <w:left w:val="none" w:sz="0" w:space="0" w:color="auto"/>
        <w:bottom w:val="none" w:sz="0" w:space="0" w:color="auto"/>
        <w:right w:val="none" w:sz="0" w:space="0" w:color="auto"/>
      </w:divBdr>
    </w:div>
    <w:div w:id="1394430889">
      <w:bodyDiv w:val="1"/>
      <w:marLeft w:val="0"/>
      <w:marRight w:val="0"/>
      <w:marTop w:val="0"/>
      <w:marBottom w:val="0"/>
      <w:divBdr>
        <w:top w:val="none" w:sz="0" w:space="0" w:color="auto"/>
        <w:left w:val="none" w:sz="0" w:space="0" w:color="auto"/>
        <w:bottom w:val="none" w:sz="0" w:space="0" w:color="auto"/>
        <w:right w:val="none" w:sz="0" w:space="0" w:color="auto"/>
      </w:divBdr>
    </w:div>
    <w:div w:id="1404913120">
      <w:bodyDiv w:val="1"/>
      <w:marLeft w:val="0"/>
      <w:marRight w:val="0"/>
      <w:marTop w:val="0"/>
      <w:marBottom w:val="0"/>
      <w:divBdr>
        <w:top w:val="none" w:sz="0" w:space="0" w:color="auto"/>
        <w:left w:val="none" w:sz="0" w:space="0" w:color="auto"/>
        <w:bottom w:val="none" w:sz="0" w:space="0" w:color="auto"/>
        <w:right w:val="none" w:sz="0" w:space="0" w:color="auto"/>
      </w:divBdr>
    </w:div>
    <w:div w:id="1405101940">
      <w:bodyDiv w:val="1"/>
      <w:marLeft w:val="0"/>
      <w:marRight w:val="0"/>
      <w:marTop w:val="0"/>
      <w:marBottom w:val="0"/>
      <w:divBdr>
        <w:top w:val="none" w:sz="0" w:space="0" w:color="auto"/>
        <w:left w:val="none" w:sz="0" w:space="0" w:color="auto"/>
        <w:bottom w:val="none" w:sz="0" w:space="0" w:color="auto"/>
        <w:right w:val="none" w:sz="0" w:space="0" w:color="auto"/>
      </w:divBdr>
    </w:div>
    <w:div w:id="1406106510">
      <w:bodyDiv w:val="1"/>
      <w:marLeft w:val="0"/>
      <w:marRight w:val="0"/>
      <w:marTop w:val="0"/>
      <w:marBottom w:val="0"/>
      <w:divBdr>
        <w:top w:val="none" w:sz="0" w:space="0" w:color="auto"/>
        <w:left w:val="none" w:sz="0" w:space="0" w:color="auto"/>
        <w:bottom w:val="none" w:sz="0" w:space="0" w:color="auto"/>
        <w:right w:val="none" w:sz="0" w:space="0" w:color="auto"/>
      </w:divBdr>
      <w:divsChild>
        <w:div w:id="735784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698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953114">
      <w:bodyDiv w:val="1"/>
      <w:marLeft w:val="0"/>
      <w:marRight w:val="0"/>
      <w:marTop w:val="0"/>
      <w:marBottom w:val="0"/>
      <w:divBdr>
        <w:top w:val="none" w:sz="0" w:space="0" w:color="auto"/>
        <w:left w:val="none" w:sz="0" w:space="0" w:color="auto"/>
        <w:bottom w:val="none" w:sz="0" w:space="0" w:color="auto"/>
        <w:right w:val="none" w:sz="0" w:space="0" w:color="auto"/>
      </w:divBdr>
    </w:div>
    <w:div w:id="1431242716">
      <w:bodyDiv w:val="1"/>
      <w:marLeft w:val="0"/>
      <w:marRight w:val="0"/>
      <w:marTop w:val="0"/>
      <w:marBottom w:val="0"/>
      <w:divBdr>
        <w:top w:val="none" w:sz="0" w:space="0" w:color="auto"/>
        <w:left w:val="none" w:sz="0" w:space="0" w:color="auto"/>
        <w:bottom w:val="none" w:sz="0" w:space="0" w:color="auto"/>
        <w:right w:val="none" w:sz="0" w:space="0" w:color="auto"/>
      </w:divBdr>
    </w:div>
    <w:div w:id="1436945721">
      <w:bodyDiv w:val="1"/>
      <w:marLeft w:val="0"/>
      <w:marRight w:val="0"/>
      <w:marTop w:val="0"/>
      <w:marBottom w:val="0"/>
      <w:divBdr>
        <w:top w:val="none" w:sz="0" w:space="0" w:color="auto"/>
        <w:left w:val="none" w:sz="0" w:space="0" w:color="auto"/>
        <w:bottom w:val="none" w:sz="0" w:space="0" w:color="auto"/>
        <w:right w:val="none" w:sz="0" w:space="0" w:color="auto"/>
      </w:divBdr>
    </w:div>
    <w:div w:id="1453983998">
      <w:bodyDiv w:val="1"/>
      <w:marLeft w:val="0"/>
      <w:marRight w:val="0"/>
      <w:marTop w:val="0"/>
      <w:marBottom w:val="0"/>
      <w:divBdr>
        <w:top w:val="none" w:sz="0" w:space="0" w:color="auto"/>
        <w:left w:val="none" w:sz="0" w:space="0" w:color="auto"/>
        <w:bottom w:val="none" w:sz="0" w:space="0" w:color="auto"/>
        <w:right w:val="none" w:sz="0" w:space="0" w:color="auto"/>
      </w:divBdr>
    </w:div>
    <w:div w:id="1473716721">
      <w:bodyDiv w:val="1"/>
      <w:marLeft w:val="0"/>
      <w:marRight w:val="0"/>
      <w:marTop w:val="0"/>
      <w:marBottom w:val="0"/>
      <w:divBdr>
        <w:top w:val="none" w:sz="0" w:space="0" w:color="auto"/>
        <w:left w:val="none" w:sz="0" w:space="0" w:color="auto"/>
        <w:bottom w:val="none" w:sz="0" w:space="0" w:color="auto"/>
        <w:right w:val="none" w:sz="0" w:space="0" w:color="auto"/>
      </w:divBdr>
    </w:div>
    <w:div w:id="1486044920">
      <w:bodyDiv w:val="1"/>
      <w:marLeft w:val="0"/>
      <w:marRight w:val="0"/>
      <w:marTop w:val="0"/>
      <w:marBottom w:val="0"/>
      <w:divBdr>
        <w:top w:val="none" w:sz="0" w:space="0" w:color="auto"/>
        <w:left w:val="none" w:sz="0" w:space="0" w:color="auto"/>
        <w:bottom w:val="none" w:sz="0" w:space="0" w:color="auto"/>
        <w:right w:val="none" w:sz="0" w:space="0" w:color="auto"/>
      </w:divBdr>
    </w:div>
    <w:div w:id="1496409395">
      <w:bodyDiv w:val="1"/>
      <w:marLeft w:val="0"/>
      <w:marRight w:val="0"/>
      <w:marTop w:val="0"/>
      <w:marBottom w:val="0"/>
      <w:divBdr>
        <w:top w:val="none" w:sz="0" w:space="0" w:color="auto"/>
        <w:left w:val="none" w:sz="0" w:space="0" w:color="auto"/>
        <w:bottom w:val="none" w:sz="0" w:space="0" w:color="auto"/>
        <w:right w:val="none" w:sz="0" w:space="0" w:color="auto"/>
      </w:divBdr>
    </w:div>
    <w:div w:id="1497527089">
      <w:bodyDiv w:val="1"/>
      <w:marLeft w:val="0"/>
      <w:marRight w:val="0"/>
      <w:marTop w:val="0"/>
      <w:marBottom w:val="0"/>
      <w:divBdr>
        <w:top w:val="none" w:sz="0" w:space="0" w:color="auto"/>
        <w:left w:val="none" w:sz="0" w:space="0" w:color="auto"/>
        <w:bottom w:val="none" w:sz="0" w:space="0" w:color="auto"/>
        <w:right w:val="none" w:sz="0" w:space="0" w:color="auto"/>
      </w:divBdr>
    </w:div>
    <w:div w:id="1500775734">
      <w:bodyDiv w:val="1"/>
      <w:marLeft w:val="0"/>
      <w:marRight w:val="0"/>
      <w:marTop w:val="0"/>
      <w:marBottom w:val="0"/>
      <w:divBdr>
        <w:top w:val="none" w:sz="0" w:space="0" w:color="auto"/>
        <w:left w:val="none" w:sz="0" w:space="0" w:color="auto"/>
        <w:bottom w:val="none" w:sz="0" w:space="0" w:color="auto"/>
        <w:right w:val="none" w:sz="0" w:space="0" w:color="auto"/>
      </w:divBdr>
    </w:div>
    <w:div w:id="1514758031">
      <w:bodyDiv w:val="1"/>
      <w:marLeft w:val="0"/>
      <w:marRight w:val="0"/>
      <w:marTop w:val="0"/>
      <w:marBottom w:val="0"/>
      <w:divBdr>
        <w:top w:val="none" w:sz="0" w:space="0" w:color="auto"/>
        <w:left w:val="none" w:sz="0" w:space="0" w:color="auto"/>
        <w:bottom w:val="none" w:sz="0" w:space="0" w:color="auto"/>
        <w:right w:val="none" w:sz="0" w:space="0" w:color="auto"/>
      </w:divBdr>
    </w:div>
    <w:div w:id="1516383562">
      <w:bodyDiv w:val="1"/>
      <w:marLeft w:val="0"/>
      <w:marRight w:val="0"/>
      <w:marTop w:val="0"/>
      <w:marBottom w:val="0"/>
      <w:divBdr>
        <w:top w:val="none" w:sz="0" w:space="0" w:color="auto"/>
        <w:left w:val="none" w:sz="0" w:space="0" w:color="auto"/>
        <w:bottom w:val="none" w:sz="0" w:space="0" w:color="auto"/>
        <w:right w:val="none" w:sz="0" w:space="0" w:color="auto"/>
      </w:divBdr>
    </w:div>
    <w:div w:id="1516655264">
      <w:bodyDiv w:val="1"/>
      <w:marLeft w:val="0"/>
      <w:marRight w:val="0"/>
      <w:marTop w:val="0"/>
      <w:marBottom w:val="0"/>
      <w:divBdr>
        <w:top w:val="none" w:sz="0" w:space="0" w:color="auto"/>
        <w:left w:val="none" w:sz="0" w:space="0" w:color="auto"/>
        <w:bottom w:val="none" w:sz="0" w:space="0" w:color="auto"/>
        <w:right w:val="none" w:sz="0" w:space="0" w:color="auto"/>
      </w:divBdr>
    </w:div>
    <w:div w:id="1520042033">
      <w:bodyDiv w:val="1"/>
      <w:marLeft w:val="0"/>
      <w:marRight w:val="0"/>
      <w:marTop w:val="0"/>
      <w:marBottom w:val="0"/>
      <w:divBdr>
        <w:top w:val="none" w:sz="0" w:space="0" w:color="auto"/>
        <w:left w:val="none" w:sz="0" w:space="0" w:color="auto"/>
        <w:bottom w:val="none" w:sz="0" w:space="0" w:color="auto"/>
        <w:right w:val="none" w:sz="0" w:space="0" w:color="auto"/>
      </w:divBdr>
    </w:div>
    <w:div w:id="1523476110">
      <w:bodyDiv w:val="1"/>
      <w:marLeft w:val="0"/>
      <w:marRight w:val="0"/>
      <w:marTop w:val="0"/>
      <w:marBottom w:val="0"/>
      <w:divBdr>
        <w:top w:val="none" w:sz="0" w:space="0" w:color="auto"/>
        <w:left w:val="none" w:sz="0" w:space="0" w:color="auto"/>
        <w:bottom w:val="none" w:sz="0" w:space="0" w:color="auto"/>
        <w:right w:val="none" w:sz="0" w:space="0" w:color="auto"/>
      </w:divBdr>
    </w:div>
    <w:div w:id="1559970780">
      <w:bodyDiv w:val="1"/>
      <w:marLeft w:val="0"/>
      <w:marRight w:val="0"/>
      <w:marTop w:val="0"/>
      <w:marBottom w:val="0"/>
      <w:divBdr>
        <w:top w:val="none" w:sz="0" w:space="0" w:color="auto"/>
        <w:left w:val="none" w:sz="0" w:space="0" w:color="auto"/>
        <w:bottom w:val="none" w:sz="0" w:space="0" w:color="auto"/>
        <w:right w:val="none" w:sz="0" w:space="0" w:color="auto"/>
      </w:divBdr>
    </w:div>
    <w:div w:id="1560706045">
      <w:bodyDiv w:val="1"/>
      <w:marLeft w:val="0"/>
      <w:marRight w:val="0"/>
      <w:marTop w:val="0"/>
      <w:marBottom w:val="0"/>
      <w:divBdr>
        <w:top w:val="none" w:sz="0" w:space="0" w:color="auto"/>
        <w:left w:val="none" w:sz="0" w:space="0" w:color="auto"/>
        <w:bottom w:val="none" w:sz="0" w:space="0" w:color="auto"/>
        <w:right w:val="none" w:sz="0" w:space="0" w:color="auto"/>
      </w:divBdr>
    </w:div>
    <w:div w:id="1568221047">
      <w:bodyDiv w:val="1"/>
      <w:marLeft w:val="0"/>
      <w:marRight w:val="0"/>
      <w:marTop w:val="0"/>
      <w:marBottom w:val="0"/>
      <w:divBdr>
        <w:top w:val="none" w:sz="0" w:space="0" w:color="auto"/>
        <w:left w:val="none" w:sz="0" w:space="0" w:color="auto"/>
        <w:bottom w:val="none" w:sz="0" w:space="0" w:color="auto"/>
        <w:right w:val="none" w:sz="0" w:space="0" w:color="auto"/>
      </w:divBdr>
    </w:div>
    <w:div w:id="1572737812">
      <w:bodyDiv w:val="1"/>
      <w:marLeft w:val="0"/>
      <w:marRight w:val="0"/>
      <w:marTop w:val="0"/>
      <w:marBottom w:val="0"/>
      <w:divBdr>
        <w:top w:val="none" w:sz="0" w:space="0" w:color="auto"/>
        <w:left w:val="none" w:sz="0" w:space="0" w:color="auto"/>
        <w:bottom w:val="none" w:sz="0" w:space="0" w:color="auto"/>
        <w:right w:val="none" w:sz="0" w:space="0" w:color="auto"/>
      </w:divBdr>
    </w:div>
    <w:div w:id="1577326511">
      <w:bodyDiv w:val="1"/>
      <w:marLeft w:val="0"/>
      <w:marRight w:val="0"/>
      <w:marTop w:val="0"/>
      <w:marBottom w:val="0"/>
      <w:divBdr>
        <w:top w:val="none" w:sz="0" w:space="0" w:color="auto"/>
        <w:left w:val="none" w:sz="0" w:space="0" w:color="auto"/>
        <w:bottom w:val="none" w:sz="0" w:space="0" w:color="auto"/>
        <w:right w:val="none" w:sz="0" w:space="0" w:color="auto"/>
      </w:divBdr>
    </w:div>
    <w:div w:id="1579554416">
      <w:bodyDiv w:val="1"/>
      <w:marLeft w:val="0"/>
      <w:marRight w:val="0"/>
      <w:marTop w:val="0"/>
      <w:marBottom w:val="0"/>
      <w:divBdr>
        <w:top w:val="none" w:sz="0" w:space="0" w:color="auto"/>
        <w:left w:val="none" w:sz="0" w:space="0" w:color="auto"/>
        <w:bottom w:val="none" w:sz="0" w:space="0" w:color="auto"/>
        <w:right w:val="none" w:sz="0" w:space="0" w:color="auto"/>
      </w:divBdr>
    </w:div>
    <w:div w:id="1580483438">
      <w:bodyDiv w:val="1"/>
      <w:marLeft w:val="0"/>
      <w:marRight w:val="0"/>
      <w:marTop w:val="0"/>
      <w:marBottom w:val="0"/>
      <w:divBdr>
        <w:top w:val="none" w:sz="0" w:space="0" w:color="auto"/>
        <w:left w:val="none" w:sz="0" w:space="0" w:color="auto"/>
        <w:bottom w:val="none" w:sz="0" w:space="0" w:color="auto"/>
        <w:right w:val="none" w:sz="0" w:space="0" w:color="auto"/>
      </w:divBdr>
    </w:div>
    <w:div w:id="1588346866">
      <w:bodyDiv w:val="1"/>
      <w:marLeft w:val="0"/>
      <w:marRight w:val="0"/>
      <w:marTop w:val="0"/>
      <w:marBottom w:val="0"/>
      <w:divBdr>
        <w:top w:val="none" w:sz="0" w:space="0" w:color="auto"/>
        <w:left w:val="none" w:sz="0" w:space="0" w:color="auto"/>
        <w:bottom w:val="none" w:sz="0" w:space="0" w:color="auto"/>
        <w:right w:val="none" w:sz="0" w:space="0" w:color="auto"/>
      </w:divBdr>
    </w:div>
    <w:div w:id="1593776800">
      <w:bodyDiv w:val="1"/>
      <w:marLeft w:val="0"/>
      <w:marRight w:val="0"/>
      <w:marTop w:val="0"/>
      <w:marBottom w:val="0"/>
      <w:divBdr>
        <w:top w:val="none" w:sz="0" w:space="0" w:color="auto"/>
        <w:left w:val="none" w:sz="0" w:space="0" w:color="auto"/>
        <w:bottom w:val="none" w:sz="0" w:space="0" w:color="auto"/>
        <w:right w:val="none" w:sz="0" w:space="0" w:color="auto"/>
      </w:divBdr>
    </w:div>
    <w:div w:id="1607998819">
      <w:bodyDiv w:val="1"/>
      <w:marLeft w:val="0"/>
      <w:marRight w:val="0"/>
      <w:marTop w:val="0"/>
      <w:marBottom w:val="0"/>
      <w:divBdr>
        <w:top w:val="none" w:sz="0" w:space="0" w:color="auto"/>
        <w:left w:val="none" w:sz="0" w:space="0" w:color="auto"/>
        <w:bottom w:val="none" w:sz="0" w:space="0" w:color="auto"/>
        <w:right w:val="none" w:sz="0" w:space="0" w:color="auto"/>
      </w:divBdr>
      <w:divsChild>
        <w:div w:id="130141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574437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090978">
      <w:bodyDiv w:val="1"/>
      <w:marLeft w:val="0"/>
      <w:marRight w:val="0"/>
      <w:marTop w:val="0"/>
      <w:marBottom w:val="0"/>
      <w:divBdr>
        <w:top w:val="none" w:sz="0" w:space="0" w:color="auto"/>
        <w:left w:val="none" w:sz="0" w:space="0" w:color="auto"/>
        <w:bottom w:val="none" w:sz="0" w:space="0" w:color="auto"/>
        <w:right w:val="none" w:sz="0" w:space="0" w:color="auto"/>
      </w:divBdr>
    </w:div>
    <w:div w:id="1611820136">
      <w:bodyDiv w:val="1"/>
      <w:marLeft w:val="0"/>
      <w:marRight w:val="0"/>
      <w:marTop w:val="0"/>
      <w:marBottom w:val="0"/>
      <w:divBdr>
        <w:top w:val="none" w:sz="0" w:space="0" w:color="auto"/>
        <w:left w:val="none" w:sz="0" w:space="0" w:color="auto"/>
        <w:bottom w:val="none" w:sz="0" w:space="0" w:color="auto"/>
        <w:right w:val="none" w:sz="0" w:space="0" w:color="auto"/>
      </w:divBdr>
    </w:div>
    <w:div w:id="1617833457">
      <w:bodyDiv w:val="1"/>
      <w:marLeft w:val="0"/>
      <w:marRight w:val="0"/>
      <w:marTop w:val="0"/>
      <w:marBottom w:val="0"/>
      <w:divBdr>
        <w:top w:val="none" w:sz="0" w:space="0" w:color="auto"/>
        <w:left w:val="none" w:sz="0" w:space="0" w:color="auto"/>
        <w:bottom w:val="none" w:sz="0" w:space="0" w:color="auto"/>
        <w:right w:val="none" w:sz="0" w:space="0" w:color="auto"/>
      </w:divBdr>
    </w:div>
    <w:div w:id="1635331153">
      <w:bodyDiv w:val="1"/>
      <w:marLeft w:val="0"/>
      <w:marRight w:val="0"/>
      <w:marTop w:val="0"/>
      <w:marBottom w:val="0"/>
      <w:divBdr>
        <w:top w:val="none" w:sz="0" w:space="0" w:color="auto"/>
        <w:left w:val="none" w:sz="0" w:space="0" w:color="auto"/>
        <w:bottom w:val="none" w:sz="0" w:space="0" w:color="auto"/>
        <w:right w:val="none" w:sz="0" w:space="0" w:color="auto"/>
      </w:divBdr>
    </w:div>
    <w:div w:id="1644236873">
      <w:bodyDiv w:val="1"/>
      <w:marLeft w:val="0"/>
      <w:marRight w:val="0"/>
      <w:marTop w:val="0"/>
      <w:marBottom w:val="0"/>
      <w:divBdr>
        <w:top w:val="none" w:sz="0" w:space="0" w:color="auto"/>
        <w:left w:val="none" w:sz="0" w:space="0" w:color="auto"/>
        <w:bottom w:val="none" w:sz="0" w:space="0" w:color="auto"/>
        <w:right w:val="none" w:sz="0" w:space="0" w:color="auto"/>
      </w:divBdr>
      <w:divsChild>
        <w:div w:id="63368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193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701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27655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460916">
      <w:bodyDiv w:val="1"/>
      <w:marLeft w:val="0"/>
      <w:marRight w:val="0"/>
      <w:marTop w:val="0"/>
      <w:marBottom w:val="0"/>
      <w:divBdr>
        <w:top w:val="none" w:sz="0" w:space="0" w:color="auto"/>
        <w:left w:val="none" w:sz="0" w:space="0" w:color="auto"/>
        <w:bottom w:val="none" w:sz="0" w:space="0" w:color="auto"/>
        <w:right w:val="none" w:sz="0" w:space="0" w:color="auto"/>
      </w:divBdr>
    </w:div>
    <w:div w:id="1659571089">
      <w:bodyDiv w:val="1"/>
      <w:marLeft w:val="0"/>
      <w:marRight w:val="0"/>
      <w:marTop w:val="0"/>
      <w:marBottom w:val="0"/>
      <w:divBdr>
        <w:top w:val="none" w:sz="0" w:space="0" w:color="auto"/>
        <w:left w:val="none" w:sz="0" w:space="0" w:color="auto"/>
        <w:bottom w:val="none" w:sz="0" w:space="0" w:color="auto"/>
        <w:right w:val="none" w:sz="0" w:space="0" w:color="auto"/>
      </w:divBdr>
    </w:div>
    <w:div w:id="1663194077">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7828031">
      <w:bodyDiv w:val="1"/>
      <w:marLeft w:val="0"/>
      <w:marRight w:val="0"/>
      <w:marTop w:val="0"/>
      <w:marBottom w:val="0"/>
      <w:divBdr>
        <w:top w:val="none" w:sz="0" w:space="0" w:color="auto"/>
        <w:left w:val="none" w:sz="0" w:space="0" w:color="auto"/>
        <w:bottom w:val="none" w:sz="0" w:space="0" w:color="auto"/>
        <w:right w:val="none" w:sz="0" w:space="0" w:color="auto"/>
      </w:divBdr>
    </w:div>
    <w:div w:id="1670593070">
      <w:bodyDiv w:val="1"/>
      <w:marLeft w:val="0"/>
      <w:marRight w:val="0"/>
      <w:marTop w:val="0"/>
      <w:marBottom w:val="0"/>
      <w:divBdr>
        <w:top w:val="none" w:sz="0" w:space="0" w:color="auto"/>
        <w:left w:val="none" w:sz="0" w:space="0" w:color="auto"/>
        <w:bottom w:val="none" w:sz="0" w:space="0" w:color="auto"/>
        <w:right w:val="none" w:sz="0" w:space="0" w:color="auto"/>
      </w:divBdr>
    </w:div>
    <w:div w:id="1671834778">
      <w:bodyDiv w:val="1"/>
      <w:marLeft w:val="0"/>
      <w:marRight w:val="0"/>
      <w:marTop w:val="0"/>
      <w:marBottom w:val="0"/>
      <w:divBdr>
        <w:top w:val="none" w:sz="0" w:space="0" w:color="auto"/>
        <w:left w:val="none" w:sz="0" w:space="0" w:color="auto"/>
        <w:bottom w:val="none" w:sz="0" w:space="0" w:color="auto"/>
        <w:right w:val="none" w:sz="0" w:space="0" w:color="auto"/>
      </w:divBdr>
    </w:div>
    <w:div w:id="1674255825">
      <w:bodyDiv w:val="1"/>
      <w:marLeft w:val="0"/>
      <w:marRight w:val="0"/>
      <w:marTop w:val="0"/>
      <w:marBottom w:val="0"/>
      <w:divBdr>
        <w:top w:val="none" w:sz="0" w:space="0" w:color="auto"/>
        <w:left w:val="none" w:sz="0" w:space="0" w:color="auto"/>
        <w:bottom w:val="none" w:sz="0" w:space="0" w:color="auto"/>
        <w:right w:val="none" w:sz="0" w:space="0" w:color="auto"/>
      </w:divBdr>
    </w:div>
    <w:div w:id="1689940073">
      <w:bodyDiv w:val="1"/>
      <w:marLeft w:val="0"/>
      <w:marRight w:val="0"/>
      <w:marTop w:val="0"/>
      <w:marBottom w:val="0"/>
      <w:divBdr>
        <w:top w:val="none" w:sz="0" w:space="0" w:color="auto"/>
        <w:left w:val="none" w:sz="0" w:space="0" w:color="auto"/>
        <w:bottom w:val="none" w:sz="0" w:space="0" w:color="auto"/>
        <w:right w:val="none" w:sz="0" w:space="0" w:color="auto"/>
      </w:divBdr>
    </w:div>
    <w:div w:id="1692341805">
      <w:bodyDiv w:val="1"/>
      <w:marLeft w:val="0"/>
      <w:marRight w:val="0"/>
      <w:marTop w:val="0"/>
      <w:marBottom w:val="0"/>
      <w:divBdr>
        <w:top w:val="none" w:sz="0" w:space="0" w:color="auto"/>
        <w:left w:val="none" w:sz="0" w:space="0" w:color="auto"/>
        <w:bottom w:val="none" w:sz="0" w:space="0" w:color="auto"/>
        <w:right w:val="none" w:sz="0" w:space="0" w:color="auto"/>
      </w:divBdr>
      <w:divsChild>
        <w:div w:id="71350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679068">
      <w:bodyDiv w:val="1"/>
      <w:marLeft w:val="0"/>
      <w:marRight w:val="0"/>
      <w:marTop w:val="0"/>
      <w:marBottom w:val="0"/>
      <w:divBdr>
        <w:top w:val="none" w:sz="0" w:space="0" w:color="auto"/>
        <w:left w:val="none" w:sz="0" w:space="0" w:color="auto"/>
        <w:bottom w:val="none" w:sz="0" w:space="0" w:color="auto"/>
        <w:right w:val="none" w:sz="0" w:space="0" w:color="auto"/>
      </w:divBdr>
    </w:div>
    <w:div w:id="1710111213">
      <w:bodyDiv w:val="1"/>
      <w:marLeft w:val="0"/>
      <w:marRight w:val="0"/>
      <w:marTop w:val="0"/>
      <w:marBottom w:val="0"/>
      <w:divBdr>
        <w:top w:val="none" w:sz="0" w:space="0" w:color="auto"/>
        <w:left w:val="none" w:sz="0" w:space="0" w:color="auto"/>
        <w:bottom w:val="none" w:sz="0" w:space="0" w:color="auto"/>
        <w:right w:val="none" w:sz="0" w:space="0" w:color="auto"/>
      </w:divBdr>
    </w:div>
    <w:div w:id="1733845965">
      <w:bodyDiv w:val="1"/>
      <w:marLeft w:val="0"/>
      <w:marRight w:val="0"/>
      <w:marTop w:val="0"/>
      <w:marBottom w:val="0"/>
      <w:divBdr>
        <w:top w:val="none" w:sz="0" w:space="0" w:color="auto"/>
        <w:left w:val="none" w:sz="0" w:space="0" w:color="auto"/>
        <w:bottom w:val="none" w:sz="0" w:space="0" w:color="auto"/>
        <w:right w:val="none" w:sz="0" w:space="0" w:color="auto"/>
      </w:divBdr>
    </w:div>
    <w:div w:id="1735473237">
      <w:bodyDiv w:val="1"/>
      <w:marLeft w:val="0"/>
      <w:marRight w:val="0"/>
      <w:marTop w:val="0"/>
      <w:marBottom w:val="0"/>
      <w:divBdr>
        <w:top w:val="none" w:sz="0" w:space="0" w:color="auto"/>
        <w:left w:val="none" w:sz="0" w:space="0" w:color="auto"/>
        <w:bottom w:val="none" w:sz="0" w:space="0" w:color="auto"/>
        <w:right w:val="none" w:sz="0" w:space="0" w:color="auto"/>
      </w:divBdr>
    </w:div>
    <w:div w:id="1740902960">
      <w:bodyDiv w:val="1"/>
      <w:marLeft w:val="0"/>
      <w:marRight w:val="0"/>
      <w:marTop w:val="0"/>
      <w:marBottom w:val="0"/>
      <w:divBdr>
        <w:top w:val="none" w:sz="0" w:space="0" w:color="auto"/>
        <w:left w:val="none" w:sz="0" w:space="0" w:color="auto"/>
        <w:bottom w:val="none" w:sz="0" w:space="0" w:color="auto"/>
        <w:right w:val="none" w:sz="0" w:space="0" w:color="auto"/>
      </w:divBdr>
    </w:div>
    <w:div w:id="1754206869">
      <w:bodyDiv w:val="1"/>
      <w:marLeft w:val="0"/>
      <w:marRight w:val="0"/>
      <w:marTop w:val="0"/>
      <w:marBottom w:val="0"/>
      <w:divBdr>
        <w:top w:val="none" w:sz="0" w:space="0" w:color="auto"/>
        <w:left w:val="none" w:sz="0" w:space="0" w:color="auto"/>
        <w:bottom w:val="none" w:sz="0" w:space="0" w:color="auto"/>
        <w:right w:val="none" w:sz="0" w:space="0" w:color="auto"/>
      </w:divBdr>
    </w:div>
    <w:div w:id="1757432415">
      <w:bodyDiv w:val="1"/>
      <w:marLeft w:val="0"/>
      <w:marRight w:val="0"/>
      <w:marTop w:val="0"/>
      <w:marBottom w:val="0"/>
      <w:divBdr>
        <w:top w:val="none" w:sz="0" w:space="0" w:color="auto"/>
        <w:left w:val="none" w:sz="0" w:space="0" w:color="auto"/>
        <w:bottom w:val="none" w:sz="0" w:space="0" w:color="auto"/>
        <w:right w:val="none" w:sz="0" w:space="0" w:color="auto"/>
      </w:divBdr>
    </w:div>
    <w:div w:id="1765682421">
      <w:bodyDiv w:val="1"/>
      <w:marLeft w:val="0"/>
      <w:marRight w:val="0"/>
      <w:marTop w:val="0"/>
      <w:marBottom w:val="0"/>
      <w:divBdr>
        <w:top w:val="none" w:sz="0" w:space="0" w:color="auto"/>
        <w:left w:val="none" w:sz="0" w:space="0" w:color="auto"/>
        <w:bottom w:val="none" w:sz="0" w:space="0" w:color="auto"/>
        <w:right w:val="none" w:sz="0" w:space="0" w:color="auto"/>
      </w:divBdr>
    </w:div>
    <w:div w:id="1777675435">
      <w:bodyDiv w:val="1"/>
      <w:marLeft w:val="0"/>
      <w:marRight w:val="0"/>
      <w:marTop w:val="0"/>
      <w:marBottom w:val="0"/>
      <w:divBdr>
        <w:top w:val="none" w:sz="0" w:space="0" w:color="auto"/>
        <w:left w:val="none" w:sz="0" w:space="0" w:color="auto"/>
        <w:bottom w:val="none" w:sz="0" w:space="0" w:color="auto"/>
        <w:right w:val="none" w:sz="0" w:space="0" w:color="auto"/>
      </w:divBdr>
    </w:div>
    <w:div w:id="1778066205">
      <w:bodyDiv w:val="1"/>
      <w:marLeft w:val="0"/>
      <w:marRight w:val="0"/>
      <w:marTop w:val="0"/>
      <w:marBottom w:val="0"/>
      <w:divBdr>
        <w:top w:val="none" w:sz="0" w:space="0" w:color="auto"/>
        <w:left w:val="none" w:sz="0" w:space="0" w:color="auto"/>
        <w:bottom w:val="none" w:sz="0" w:space="0" w:color="auto"/>
        <w:right w:val="none" w:sz="0" w:space="0" w:color="auto"/>
      </w:divBdr>
    </w:div>
    <w:div w:id="1780761258">
      <w:bodyDiv w:val="1"/>
      <w:marLeft w:val="0"/>
      <w:marRight w:val="0"/>
      <w:marTop w:val="0"/>
      <w:marBottom w:val="0"/>
      <w:divBdr>
        <w:top w:val="none" w:sz="0" w:space="0" w:color="auto"/>
        <w:left w:val="none" w:sz="0" w:space="0" w:color="auto"/>
        <w:bottom w:val="none" w:sz="0" w:space="0" w:color="auto"/>
        <w:right w:val="none" w:sz="0" w:space="0" w:color="auto"/>
      </w:divBdr>
    </w:div>
    <w:div w:id="1796219304">
      <w:bodyDiv w:val="1"/>
      <w:marLeft w:val="0"/>
      <w:marRight w:val="0"/>
      <w:marTop w:val="0"/>
      <w:marBottom w:val="0"/>
      <w:divBdr>
        <w:top w:val="none" w:sz="0" w:space="0" w:color="auto"/>
        <w:left w:val="none" w:sz="0" w:space="0" w:color="auto"/>
        <w:bottom w:val="none" w:sz="0" w:space="0" w:color="auto"/>
        <w:right w:val="none" w:sz="0" w:space="0" w:color="auto"/>
      </w:divBdr>
    </w:div>
    <w:div w:id="1798253068">
      <w:bodyDiv w:val="1"/>
      <w:marLeft w:val="0"/>
      <w:marRight w:val="0"/>
      <w:marTop w:val="0"/>
      <w:marBottom w:val="0"/>
      <w:divBdr>
        <w:top w:val="none" w:sz="0" w:space="0" w:color="auto"/>
        <w:left w:val="none" w:sz="0" w:space="0" w:color="auto"/>
        <w:bottom w:val="none" w:sz="0" w:space="0" w:color="auto"/>
        <w:right w:val="none" w:sz="0" w:space="0" w:color="auto"/>
      </w:divBdr>
    </w:div>
    <w:div w:id="1802962431">
      <w:bodyDiv w:val="1"/>
      <w:marLeft w:val="0"/>
      <w:marRight w:val="0"/>
      <w:marTop w:val="0"/>
      <w:marBottom w:val="0"/>
      <w:divBdr>
        <w:top w:val="none" w:sz="0" w:space="0" w:color="auto"/>
        <w:left w:val="none" w:sz="0" w:space="0" w:color="auto"/>
        <w:bottom w:val="none" w:sz="0" w:space="0" w:color="auto"/>
        <w:right w:val="none" w:sz="0" w:space="0" w:color="auto"/>
      </w:divBdr>
    </w:div>
    <w:div w:id="1814517115">
      <w:bodyDiv w:val="1"/>
      <w:marLeft w:val="0"/>
      <w:marRight w:val="0"/>
      <w:marTop w:val="0"/>
      <w:marBottom w:val="0"/>
      <w:divBdr>
        <w:top w:val="none" w:sz="0" w:space="0" w:color="auto"/>
        <w:left w:val="none" w:sz="0" w:space="0" w:color="auto"/>
        <w:bottom w:val="none" w:sz="0" w:space="0" w:color="auto"/>
        <w:right w:val="none" w:sz="0" w:space="0" w:color="auto"/>
      </w:divBdr>
    </w:div>
    <w:div w:id="1822385693">
      <w:bodyDiv w:val="1"/>
      <w:marLeft w:val="0"/>
      <w:marRight w:val="0"/>
      <w:marTop w:val="0"/>
      <w:marBottom w:val="0"/>
      <w:divBdr>
        <w:top w:val="none" w:sz="0" w:space="0" w:color="auto"/>
        <w:left w:val="none" w:sz="0" w:space="0" w:color="auto"/>
        <w:bottom w:val="none" w:sz="0" w:space="0" w:color="auto"/>
        <w:right w:val="none" w:sz="0" w:space="0" w:color="auto"/>
      </w:divBdr>
    </w:div>
    <w:div w:id="1822888567">
      <w:bodyDiv w:val="1"/>
      <w:marLeft w:val="0"/>
      <w:marRight w:val="0"/>
      <w:marTop w:val="0"/>
      <w:marBottom w:val="0"/>
      <w:divBdr>
        <w:top w:val="none" w:sz="0" w:space="0" w:color="auto"/>
        <w:left w:val="none" w:sz="0" w:space="0" w:color="auto"/>
        <w:bottom w:val="none" w:sz="0" w:space="0" w:color="auto"/>
        <w:right w:val="none" w:sz="0" w:space="0" w:color="auto"/>
      </w:divBdr>
    </w:div>
    <w:div w:id="1830290496">
      <w:bodyDiv w:val="1"/>
      <w:marLeft w:val="0"/>
      <w:marRight w:val="0"/>
      <w:marTop w:val="0"/>
      <w:marBottom w:val="0"/>
      <w:divBdr>
        <w:top w:val="none" w:sz="0" w:space="0" w:color="auto"/>
        <w:left w:val="none" w:sz="0" w:space="0" w:color="auto"/>
        <w:bottom w:val="none" w:sz="0" w:space="0" w:color="auto"/>
        <w:right w:val="none" w:sz="0" w:space="0" w:color="auto"/>
      </w:divBdr>
    </w:div>
    <w:div w:id="1836603008">
      <w:bodyDiv w:val="1"/>
      <w:marLeft w:val="0"/>
      <w:marRight w:val="0"/>
      <w:marTop w:val="0"/>
      <w:marBottom w:val="0"/>
      <w:divBdr>
        <w:top w:val="none" w:sz="0" w:space="0" w:color="auto"/>
        <w:left w:val="none" w:sz="0" w:space="0" w:color="auto"/>
        <w:bottom w:val="none" w:sz="0" w:space="0" w:color="auto"/>
        <w:right w:val="none" w:sz="0" w:space="0" w:color="auto"/>
      </w:divBdr>
    </w:div>
    <w:div w:id="1838382476">
      <w:bodyDiv w:val="1"/>
      <w:marLeft w:val="0"/>
      <w:marRight w:val="0"/>
      <w:marTop w:val="0"/>
      <w:marBottom w:val="0"/>
      <w:divBdr>
        <w:top w:val="none" w:sz="0" w:space="0" w:color="auto"/>
        <w:left w:val="none" w:sz="0" w:space="0" w:color="auto"/>
        <w:bottom w:val="none" w:sz="0" w:space="0" w:color="auto"/>
        <w:right w:val="none" w:sz="0" w:space="0" w:color="auto"/>
      </w:divBdr>
    </w:div>
    <w:div w:id="1844320972">
      <w:bodyDiv w:val="1"/>
      <w:marLeft w:val="0"/>
      <w:marRight w:val="0"/>
      <w:marTop w:val="0"/>
      <w:marBottom w:val="0"/>
      <w:divBdr>
        <w:top w:val="none" w:sz="0" w:space="0" w:color="auto"/>
        <w:left w:val="none" w:sz="0" w:space="0" w:color="auto"/>
        <w:bottom w:val="none" w:sz="0" w:space="0" w:color="auto"/>
        <w:right w:val="none" w:sz="0" w:space="0" w:color="auto"/>
      </w:divBdr>
    </w:div>
    <w:div w:id="1851408030">
      <w:bodyDiv w:val="1"/>
      <w:marLeft w:val="0"/>
      <w:marRight w:val="0"/>
      <w:marTop w:val="0"/>
      <w:marBottom w:val="0"/>
      <w:divBdr>
        <w:top w:val="none" w:sz="0" w:space="0" w:color="auto"/>
        <w:left w:val="none" w:sz="0" w:space="0" w:color="auto"/>
        <w:bottom w:val="none" w:sz="0" w:space="0" w:color="auto"/>
        <w:right w:val="none" w:sz="0" w:space="0" w:color="auto"/>
      </w:divBdr>
    </w:div>
    <w:div w:id="1854609358">
      <w:bodyDiv w:val="1"/>
      <w:marLeft w:val="0"/>
      <w:marRight w:val="0"/>
      <w:marTop w:val="0"/>
      <w:marBottom w:val="0"/>
      <w:divBdr>
        <w:top w:val="none" w:sz="0" w:space="0" w:color="auto"/>
        <w:left w:val="none" w:sz="0" w:space="0" w:color="auto"/>
        <w:bottom w:val="none" w:sz="0" w:space="0" w:color="auto"/>
        <w:right w:val="none" w:sz="0" w:space="0" w:color="auto"/>
      </w:divBdr>
    </w:div>
    <w:div w:id="1856653363">
      <w:bodyDiv w:val="1"/>
      <w:marLeft w:val="0"/>
      <w:marRight w:val="0"/>
      <w:marTop w:val="0"/>
      <w:marBottom w:val="0"/>
      <w:divBdr>
        <w:top w:val="none" w:sz="0" w:space="0" w:color="auto"/>
        <w:left w:val="none" w:sz="0" w:space="0" w:color="auto"/>
        <w:bottom w:val="none" w:sz="0" w:space="0" w:color="auto"/>
        <w:right w:val="none" w:sz="0" w:space="0" w:color="auto"/>
      </w:divBdr>
    </w:div>
    <w:div w:id="1861579142">
      <w:bodyDiv w:val="1"/>
      <w:marLeft w:val="0"/>
      <w:marRight w:val="0"/>
      <w:marTop w:val="0"/>
      <w:marBottom w:val="0"/>
      <w:divBdr>
        <w:top w:val="none" w:sz="0" w:space="0" w:color="auto"/>
        <w:left w:val="none" w:sz="0" w:space="0" w:color="auto"/>
        <w:bottom w:val="none" w:sz="0" w:space="0" w:color="auto"/>
        <w:right w:val="none" w:sz="0" w:space="0" w:color="auto"/>
      </w:divBdr>
    </w:div>
    <w:div w:id="1865097689">
      <w:bodyDiv w:val="1"/>
      <w:marLeft w:val="0"/>
      <w:marRight w:val="0"/>
      <w:marTop w:val="0"/>
      <w:marBottom w:val="0"/>
      <w:divBdr>
        <w:top w:val="none" w:sz="0" w:space="0" w:color="auto"/>
        <w:left w:val="none" w:sz="0" w:space="0" w:color="auto"/>
        <w:bottom w:val="none" w:sz="0" w:space="0" w:color="auto"/>
        <w:right w:val="none" w:sz="0" w:space="0" w:color="auto"/>
      </w:divBdr>
    </w:div>
    <w:div w:id="1869832475">
      <w:bodyDiv w:val="1"/>
      <w:marLeft w:val="0"/>
      <w:marRight w:val="0"/>
      <w:marTop w:val="0"/>
      <w:marBottom w:val="0"/>
      <w:divBdr>
        <w:top w:val="none" w:sz="0" w:space="0" w:color="auto"/>
        <w:left w:val="none" w:sz="0" w:space="0" w:color="auto"/>
        <w:bottom w:val="none" w:sz="0" w:space="0" w:color="auto"/>
        <w:right w:val="none" w:sz="0" w:space="0" w:color="auto"/>
      </w:divBdr>
    </w:div>
    <w:div w:id="1875536382">
      <w:bodyDiv w:val="1"/>
      <w:marLeft w:val="0"/>
      <w:marRight w:val="0"/>
      <w:marTop w:val="0"/>
      <w:marBottom w:val="0"/>
      <w:divBdr>
        <w:top w:val="none" w:sz="0" w:space="0" w:color="auto"/>
        <w:left w:val="none" w:sz="0" w:space="0" w:color="auto"/>
        <w:bottom w:val="none" w:sz="0" w:space="0" w:color="auto"/>
        <w:right w:val="none" w:sz="0" w:space="0" w:color="auto"/>
      </w:divBdr>
    </w:div>
    <w:div w:id="1885486089">
      <w:bodyDiv w:val="1"/>
      <w:marLeft w:val="0"/>
      <w:marRight w:val="0"/>
      <w:marTop w:val="0"/>
      <w:marBottom w:val="0"/>
      <w:divBdr>
        <w:top w:val="none" w:sz="0" w:space="0" w:color="auto"/>
        <w:left w:val="none" w:sz="0" w:space="0" w:color="auto"/>
        <w:bottom w:val="none" w:sz="0" w:space="0" w:color="auto"/>
        <w:right w:val="none" w:sz="0" w:space="0" w:color="auto"/>
      </w:divBdr>
    </w:div>
    <w:div w:id="1887905961">
      <w:bodyDiv w:val="1"/>
      <w:marLeft w:val="0"/>
      <w:marRight w:val="0"/>
      <w:marTop w:val="0"/>
      <w:marBottom w:val="0"/>
      <w:divBdr>
        <w:top w:val="none" w:sz="0" w:space="0" w:color="auto"/>
        <w:left w:val="none" w:sz="0" w:space="0" w:color="auto"/>
        <w:bottom w:val="none" w:sz="0" w:space="0" w:color="auto"/>
        <w:right w:val="none" w:sz="0" w:space="0" w:color="auto"/>
      </w:divBdr>
    </w:div>
    <w:div w:id="1892882606">
      <w:bodyDiv w:val="1"/>
      <w:marLeft w:val="0"/>
      <w:marRight w:val="0"/>
      <w:marTop w:val="0"/>
      <w:marBottom w:val="0"/>
      <w:divBdr>
        <w:top w:val="none" w:sz="0" w:space="0" w:color="auto"/>
        <w:left w:val="none" w:sz="0" w:space="0" w:color="auto"/>
        <w:bottom w:val="none" w:sz="0" w:space="0" w:color="auto"/>
        <w:right w:val="none" w:sz="0" w:space="0" w:color="auto"/>
      </w:divBdr>
    </w:div>
    <w:div w:id="1903173044">
      <w:bodyDiv w:val="1"/>
      <w:marLeft w:val="0"/>
      <w:marRight w:val="0"/>
      <w:marTop w:val="0"/>
      <w:marBottom w:val="0"/>
      <w:divBdr>
        <w:top w:val="none" w:sz="0" w:space="0" w:color="auto"/>
        <w:left w:val="none" w:sz="0" w:space="0" w:color="auto"/>
        <w:bottom w:val="none" w:sz="0" w:space="0" w:color="auto"/>
        <w:right w:val="none" w:sz="0" w:space="0" w:color="auto"/>
      </w:divBdr>
    </w:div>
    <w:div w:id="1904635986">
      <w:bodyDiv w:val="1"/>
      <w:marLeft w:val="0"/>
      <w:marRight w:val="0"/>
      <w:marTop w:val="0"/>
      <w:marBottom w:val="0"/>
      <w:divBdr>
        <w:top w:val="none" w:sz="0" w:space="0" w:color="auto"/>
        <w:left w:val="none" w:sz="0" w:space="0" w:color="auto"/>
        <w:bottom w:val="none" w:sz="0" w:space="0" w:color="auto"/>
        <w:right w:val="none" w:sz="0" w:space="0" w:color="auto"/>
      </w:divBdr>
    </w:div>
    <w:div w:id="1932155500">
      <w:bodyDiv w:val="1"/>
      <w:marLeft w:val="0"/>
      <w:marRight w:val="0"/>
      <w:marTop w:val="0"/>
      <w:marBottom w:val="0"/>
      <w:divBdr>
        <w:top w:val="none" w:sz="0" w:space="0" w:color="auto"/>
        <w:left w:val="none" w:sz="0" w:space="0" w:color="auto"/>
        <w:bottom w:val="none" w:sz="0" w:space="0" w:color="auto"/>
        <w:right w:val="none" w:sz="0" w:space="0" w:color="auto"/>
      </w:divBdr>
    </w:div>
    <w:div w:id="1935166563">
      <w:bodyDiv w:val="1"/>
      <w:marLeft w:val="0"/>
      <w:marRight w:val="0"/>
      <w:marTop w:val="0"/>
      <w:marBottom w:val="0"/>
      <w:divBdr>
        <w:top w:val="none" w:sz="0" w:space="0" w:color="auto"/>
        <w:left w:val="none" w:sz="0" w:space="0" w:color="auto"/>
        <w:bottom w:val="none" w:sz="0" w:space="0" w:color="auto"/>
        <w:right w:val="none" w:sz="0" w:space="0" w:color="auto"/>
      </w:divBdr>
    </w:div>
    <w:div w:id="1939100946">
      <w:bodyDiv w:val="1"/>
      <w:marLeft w:val="0"/>
      <w:marRight w:val="0"/>
      <w:marTop w:val="0"/>
      <w:marBottom w:val="0"/>
      <w:divBdr>
        <w:top w:val="none" w:sz="0" w:space="0" w:color="auto"/>
        <w:left w:val="none" w:sz="0" w:space="0" w:color="auto"/>
        <w:bottom w:val="none" w:sz="0" w:space="0" w:color="auto"/>
        <w:right w:val="none" w:sz="0" w:space="0" w:color="auto"/>
      </w:divBdr>
      <w:divsChild>
        <w:div w:id="466706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971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716208">
      <w:bodyDiv w:val="1"/>
      <w:marLeft w:val="0"/>
      <w:marRight w:val="0"/>
      <w:marTop w:val="0"/>
      <w:marBottom w:val="0"/>
      <w:divBdr>
        <w:top w:val="none" w:sz="0" w:space="0" w:color="auto"/>
        <w:left w:val="none" w:sz="0" w:space="0" w:color="auto"/>
        <w:bottom w:val="none" w:sz="0" w:space="0" w:color="auto"/>
        <w:right w:val="none" w:sz="0" w:space="0" w:color="auto"/>
      </w:divBdr>
    </w:div>
    <w:div w:id="1958559143">
      <w:bodyDiv w:val="1"/>
      <w:marLeft w:val="0"/>
      <w:marRight w:val="0"/>
      <w:marTop w:val="0"/>
      <w:marBottom w:val="0"/>
      <w:divBdr>
        <w:top w:val="none" w:sz="0" w:space="0" w:color="auto"/>
        <w:left w:val="none" w:sz="0" w:space="0" w:color="auto"/>
        <w:bottom w:val="none" w:sz="0" w:space="0" w:color="auto"/>
        <w:right w:val="none" w:sz="0" w:space="0" w:color="auto"/>
      </w:divBdr>
    </w:div>
    <w:div w:id="1963994682">
      <w:bodyDiv w:val="1"/>
      <w:marLeft w:val="0"/>
      <w:marRight w:val="0"/>
      <w:marTop w:val="0"/>
      <w:marBottom w:val="0"/>
      <w:divBdr>
        <w:top w:val="none" w:sz="0" w:space="0" w:color="auto"/>
        <w:left w:val="none" w:sz="0" w:space="0" w:color="auto"/>
        <w:bottom w:val="none" w:sz="0" w:space="0" w:color="auto"/>
        <w:right w:val="none" w:sz="0" w:space="0" w:color="auto"/>
      </w:divBdr>
    </w:div>
    <w:div w:id="1967814088">
      <w:bodyDiv w:val="1"/>
      <w:marLeft w:val="0"/>
      <w:marRight w:val="0"/>
      <w:marTop w:val="0"/>
      <w:marBottom w:val="0"/>
      <w:divBdr>
        <w:top w:val="none" w:sz="0" w:space="0" w:color="auto"/>
        <w:left w:val="none" w:sz="0" w:space="0" w:color="auto"/>
        <w:bottom w:val="none" w:sz="0" w:space="0" w:color="auto"/>
        <w:right w:val="none" w:sz="0" w:space="0" w:color="auto"/>
      </w:divBdr>
    </w:div>
    <w:div w:id="1982886174">
      <w:bodyDiv w:val="1"/>
      <w:marLeft w:val="0"/>
      <w:marRight w:val="0"/>
      <w:marTop w:val="0"/>
      <w:marBottom w:val="0"/>
      <w:divBdr>
        <w:top w:val="none" w:sz="0" w:space="0" w:color="auto"/>
        <w:left w:val="none" w:sz="0" w:space="0" w:color="auto"/>
        <w:bottom w:val="none" w:sz="0" w:space="0" w:color="auto"/>
        <w:right w:val="none" w:sz="0" w:space="0" w:color="auto"/>
      </w:divBdr>
    </w:div>
    <w:div w:id="1984579775">
      <w:bodyDiv w:val="1"/>
      <w:marLeft w:val="0"/>
      <w:marRight w:val="0"/>
      <w:marTop w:val="0"/>
      <w:marBottom w:val="0"/>
      <w:divBdr>
        <w:top w:val="none" w:sz="0" w:space="0" w:color="auto"/>
        <w:left w:val="none" w:sz="0" w:space="0" w:color="auto"/>
        <w:bottom w:val="none" w:sz="0" w:space="0" w:color="auto"/>
        <w:right w:val="none" w:sz="0" w:space="0" w:color="auto"/>
      </w:divBdr>
    </w:div>
    <w:div w:id="1992512958">
      <w:bodyDiv w:val="1"/>
      <w:marLeft w:val="0"/>
      <w:marRight w:val="0"/>
      <w:marTop w:val="0"/>
      <w:marBottom w:val="0"/>
      <w:divBdr>
        <w:top w:val="none" w:sz="0" w:space="0" w:color="auto"/>
        <w:left w:val="none" w:sz="0" w:space="0" w:color="auto"/>
        <w:bottom w:val="none" w:sz="0" w:space="0" w:color="auto"/>
        <w:right w:val="none" w:sz="0" w:space="0" w:color="auto"/>
      </w:divBdr>
    </w:div>
    <w:div w:id="2010786623">
      <w:bodyDiv w:val="1"/>
      <w:marLeft w:val="0"/>
      <w:marRight w:val="0"/>
      <w:marTop w:val="0"/>
      <w:marBottom w:val="0"/>
      <w:divBdr>
        <w:top w:val="none" w:sz="0" w:space="0" w:color="auto"/>
        <w:left w:val="none" w:sz="0" w:space="0" w:color="auto"/>
        <w:bottom w:val="none" w:sz="0" w:space="0" w:color="auto"/>
        <w:right w:val="none" w:sz="0" w:space="0" w:color="auto"/>
      </w:divBdr>
    </w:div>
    <w:div w:id="2012486253">
      <w:bodyDiv w:val="1"/>
      <w:marLeft w:val="0"/>
      <w:marRight w:val="0"/>
      <w:marTop w:val="0"/>
      <w:marBottom w:val="0"/>
      <w:divBdr>
        <w:top w:val="none" w:sz="0" w:space="0" w:color="auto"/>
        <w:left w:val="none" w:sz="0" w:space="0" w:color="auto"/>
        <w:bottom w:val="none" w:sz="0" w:space="0" w:color="auto"/>
        <w:right w:val="none" w:sz="0" w:space="0" w:color="auto"/>
      </w:divBdr>
    </w:div>
    <w:div w:id="2012561397">
      <w:bodyDiv w:val="1"/>
      <w:marLeft w:val="0"/>
      <w:marRight w:val="0"/>
      <w:marTop w:val="0"/>
      <w:marBottom w:val="0"/>
      <w:divBdr>
        <w:top w:val="none" w:sz="0" w:space="0" w:color="auto"/>
        <w:left w:val="none" w:sz="0" w:space="0" w:color="auto"/>
        <w:bottom w:val="none" w:sz="0" w:space="0" w:color="auto"/>
        <w:right w:val="none" w:sz="0" w:space="0" w:color="auto"/>
      </w:divBdr>
    </w:div>
    <w:div w:id="2027171005">
      <w:bodyDiv w:val="1"/>
      <w:marLeft w:val="0"/>
      <w:marRight w:val="0"/>
      <w:marTop w:val="0"/>
      <w:marBottom w:val="0"/>
      <w:divBdr>
        <w:top w:val="none" w:sz="0" w:space="0" w:color="auto"/>
        <w:left w:val="none" w:sz="0" w:space="0" w:color="auto"/>
        <w:bottom w:val="none" w:sz="0" w:space="0" w:color="auto"/>
        <w:right w:val="none" w:sz="0" w:space="0" w:color="auto"/>
      </w:divBdr>
    </w:div>
    <w:div w:id="2038921004">
      <w:bodyDiv w:val="1"/>
      <w:marLeft w:val="0"/>
      <w:marRight w:val="0"/>
      <w:marTop w:val="0"/>
      <w:marBottom w:val="0"/>
      <w:divBdr>
        <w:top w:val="none" w:sz="0" w:space="0" w:color="auto"/>
        <w:left w:val="none" w:sz="0" w:space="0" w:color="auto"/>
        <w:bottom w:val="none" w:sz="0" w:space="0" w:color="auto"/>
        <w:right w:val="none" w:sz="0" w:space="0" w:color="auto"/>
      </w:divBdr>
    </w:div>
    <w:div w:id="2049445945">
      <w:bodyDiv w:val="1"/>
      <w:marLeft w:val="0"/>
      <w:marRight w:val="0"/>
      <w:marTop w:val="0"/>
      <w:marBottom w:val="0"/>
      <w:divBdr>
        <w:top w:val="none" w:sz="0" w:space="0" w:color="auto"/>
        <w:left w:val="none" w:sz="0" w:space="0" w:color="auto"/>
        <w:bottom w:val="none" w:sz="0" w:space="0" w:color="auto"/>
        <w:right w:val="none" w:sz="0" w:space="0" w:color="auto"/>
      </w:divBdr>
    </w:div>
    <w:div w:id="2057001705">
      <w:bodyDiv w:val="1"/>
      <w:marLeft w:val="0"/>
      <w:marRight w:val="0"/>
      <w:marTop w:val="0"/>
      <w:marBottom w:val="0"/>
      <w:divBdr>
        <w:top w:val="none" w:sz="0" w:space="0" w:color="auto"/>
        <w:left w:val="none" w:sz="0" w:space="0" w:color="auto"/>
        <w:bottom w:val="none" w:sz="0" w:space="0" w:color="auto"/>
        <w:right w:val="none" w:sz="0" w:space="0" w:color="auto"/>
      </w:divBdr>
    </w:div>
    <w:div w:id="2057193394">
      <w:bodyDiv w:val="1"/>
      <w:marLeft w:val="0"/>
      <w:marRight w:val="0"/>
      <w:marTop w:val="0"/>
      <w:marBottom w:val="0"/>
      <w:divBdr>
        <w:top w:val="none" w:sz="0" w:space="0" w:color="auto"/>
        <w:left w:val="none" w:sz="0" w:space="0" w:color="auto"/>
        <w:bottom w:val="none" w:sz="0" w:space="0" w:color="auto"/>
        <w:right w:val="none" w:sz="0" w:space="0" w:color="auto"/>
      </w:divBdr>
    </w:div>
    <w:div w:id="2059086598">
      <w:bodyDiv w:val="1"/>
      <w:marLeft w:val="0"/>
      <w:marRight w:val="0"/>
      <w:marTop w:val="0"/>
      <w:marBottom w:val="0"/>
      <w:divBdr>
        <w:top w:val="none" w:sz="0" w:space="0" w:color="auto"/>
        <w:left w:val="none" w:sz="0" w:space="0" w:color="auto"/>
        <w:bottom w:val="none" w:sz="0" w:space="0" w:color="auto"/>
        <w:right w:val="none" w:sz="0" w:space="0" w:color="auto"/>
      </w:divBdr>
    </w:div>
    <w:div w:id="2068262138">
      <w:bodyDiv w:val="1"/>
      <w:marLeft w:val="0"/>
      <w:marRight w:val="0"/>
      <w:marTop w:val="0"/>
      <w:marBottom w:val="0"/>
      <w:divBdr>
        <w:top w:val="none" w:sz="0" w:space="0" w:color="auto"/>
        <w:left w:val="none" w:sz="0" w:space="0" w:color="auto"/>
        <w:bottom w:val="none" w:sz="0" w:space="0" w:color="auto"/>
        <w:right w:val="none" w:sz="0" w:space="0" w:color="auto"/>
      </w:divBdr>
    </w:div>
    <w:div w:id="2071687007">
      <w:bodyDiv w:val="1"/>
      <w:marLeft w:val="0"/>
      <w:marRight w:val="0"/>
      <w:marTop w:val="0"/>
      <w:marBottom w:val="0"/>
      <w:divBdr>
        <w:top w:val="none" w:sz="0" w:space="0" w:color="auto"/>
        <w:left w:val="none" w:sz="0" w:space="0" w:color="auto"/>
        <w:bottom w:val="none" w:sz="0" w:space="0" w:color="auto"/>
        <w:right w:val="none" w:sz="0" w:space="0" w:color="auto"/>
      </w:divBdr>
    </w:div>
    <w:div w:id="2076396951">
      <w:bodyDiv w:val="1"/>
      <w:marLeft w:val="0"/>
      <w:marRight w:val="0"/>
      <w:marTop w:val="0"/>
      <w:marBottom w:val="0"/>
      <w:divBdr>
        <w:top w:val="none" w:sz="0" w:space="0" w:color="auto"/>
        <w:left w:val="none" w:sz="0" w:space="0" w:color="auto"/>
        <w:bottom w:val="none" w:sz="0" w:space="0" w:color="auto"/>
        <w:right w:val="none" w:sz="0" w:space="0" w:color="auto"/>
      </w:divBdr>
    </w:div>
    <w:div w:id="2078162651">
      <w:bodyDiv w:val="1"/>
      <w:marLeft w:val="0"/>
      <w:marRight w:val="0"/>
      <w:marTop w:val="0"/>
      <w:marBottom w:val="0"/>
      <w:divBdr>
        <w:top w:val="none" w:sz="0" w:space="0" w:color="auto"/>
        <w:left w:val="none" w:sz="0" w:space="0" w:color="auto"/>
        <w:bottom w:val="none" w:sz="0" w:space="0" w:color="auto"/>
        <w:right w:val="none" w:sz="0" w:space="0" w:color="auto"/>
      </w:divBdr>
    </w:div>
    <w:div w:id="2083746752">
      <w:bodyDiv w:val="1"/>
      <w:marLeft w:val="0"/>
      <w:marRight w:val="0"/>
      <w:marTop w:val="0"/>
      <w:marBottom w:val="0"/>
      <w:divBdr>
        <w:top w:val="none" w:sz="0" w:space="0" w:color="auto"/>
        <w:left w:val="none" w:sz="0" w:space="0" w:color="auto"/>
        <w:bottom w:val="none" w:sz="0" w:space="0" w:color="auto"/>
        <w:right w:val="none" w:sz="0" w:space="0" w:color="auto"/>
      </w:divBdr>
    </w:div>
    <w:div w:id="2084327088">
      <w:bodyDiv w:val="1"/>
      <w:marLeft w:val="0"/>
      <w:marRight w:val="0"/>
      <w:marTop w:val="0"/>
      <w:marBottom w:val="0"/>
      <w:divBdr>
        <w:top w:val="none" w:sz="0" w:space="0" w:color="auto"/>
        <w:left w:val="none" w:sz="0" w:space="0" w:color="auto"/>
        <w:bottom w:val="none" w:sz="0" w:space="0" w:color="auto"/>
        <w:right w:val="none" w:sz="0" w:space="0" w:color="auto"/>
      </w:divBdr>
    </w:div>
    <w:div w:id="2094205158">
      <w:bodyDiv w:val="1"/>
      <w:marLeft w:val="0"/>
      <w:marRight w:val="0"/>
      <w:marTop w:val="0"/>
      <w:marBottom w:val="0"/>
      <w:divBdr>
        <w:top w:val="none" w:sz="0" w:space="0" w:color="auto"/>
        <w:left w:val="none" w:sz="0" w:space="0" w:color="auto"/>
        <w:bottom w:val="none" w:sz="0" w:space="0" w:color="auto"/>
        <w:right w:val="none" w:sz="0" w:space="0" w:color="auto"/>
      </w:divBdr>
    </w:div>
    <w:div w:id="2095202787">
      <w:bodyDiv w:val="1"/>
      <w:marLeft w:val="0"/>
      <w:marRight w:val="0"/>
      <w:marTop w:val="0"/>
      <w:marBottom w:val="0"/>
      <w:divBdr>
        <w:top w:val="none" w:sz="0" w:space="0" w:color="auto"/>
        <w:left w:val="none" w:sz="0" w:space="0" w:color="auto"/>
        <w:bottom w:val="none" w:sz="0" w:space="0" w:color="auto"/>
        <w:right w:val="none" w:sz="0" w:space="0" w:color="auto"/>
      </w:divBdr>
      <w:divsChild>
        <w:div w:id="1740398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555326">
      <w:bodyDiv w:val="1"/>
      <w:marLeft w:val="0"/>
      <w:marRight w:val="0"/>
      <w:marTop w:val="0"/>
      <w:marBottom w:val="0"/>
      <w:divBdr>
        <w:top w:val="none" w:sz="0" w:space="0" w:color="auto"/>
        <w:left w:val="none" w:sz="0" w:space="0" w:color="auto"/>
        <w:bottom w:val="none" w:sz="0" w:space="0" w:color="auto"/>
        <w:right w:val="none" w:sz="0" w:space="0" w:color="auto"/>
      </w:divBdr>
    </w:div>
    <w:div w:id="2101099400">
      <w:bodyDiv w:val="1"/>
      <w:marLeft w:val="0"/>
      <w:marRight w:val="0"/>
      <w:marTop w:val="0"/>
      <w:marBottom w:val="0"/>
      <w:divBdr>
        <w:top w:val="none" w:sz="0" w:space="0" w:color="auto"/>
        <w:left w:val="none" w:sz="0" w:space="0" w:color="auto"/>
        <w:bottom w:val="none" w:sz="0" w:space="0" w:color="auto"/>
        <w:right w:val="none" w:sz="0" w:space="0" w:color="auto"/>
      </w:divBdr>
    </w:div>
    <w:div w:id="2101103385">
      <w:bodyDiv w:val="1"/>
      <w:marLeft w:val="0"/>
      <w:marRight w:val="0"/>
      <w:marTop w:val="0"/>
      <w:marBottom w:val="0"/>
      <w:divBdr>
        <w:top w:val="none" w:sz="0" w:space="0" w:color="auto"/>
        <w:left w:val="none" w:sz="0" w:space="0" w:color="auto"/>
        <w:bottom w:val="none" w:sz="0" w:space="0" w:color="auto"/>
        <w:right w:val="none" w:sz="0" w:space="0" w:color="auto"/>
      </w:divBdr>
      <w:divsChild>
        <w:div w:id="673726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69298">
      <w:bodyDiv w:val="1"/>
      <w:marLeft w:val="0"/>
      <w:marRight w:val="0"/>
      <w:marTop w:val="0"/>
      <w:marBottom w:val="0"/>
      <w:divBdr>
        <w:top w:val="none" w:sz="0" w:space="0" w:color="auto"/>
        <w:left w:val="none" w:sz="0" w:space="0" w:color="auto"/>
        <w:bottom w:val="none" w:sz="0" w:space="0" w:color="auto"/>
        <w:right w:val="none" w:sz="0" w:space="0" w:color="auto"/>
      </w:divBdr>
    </w:div>
    <w:div w:id="2124113472">
      <w:bodyDiv w:val="1"/>
      <w:marLeft w:val="0"/>
      <w:marRight w:val="0"/>
      <w:marTop w:val="0"/>
      <w:marBottom w:val="0"/>
      <w:divBdr>
        <w:top w:val="none" w:sz="0" w:space="0" w:color="auto"/>
        <w:left w:val="none" w:sz="0" w:space="0" w:color="auto"/>
        <w:bottom w:val="none" w:sz="0" w:space="0" w:color="auto"/>
        <w:right w:val="none" w:sz="0" w:space="0" w:color="auto"/>
      </w:divBdr>
    </w:div>
    <w:div w:id="2130006183">
      <w:bodyDiv w:val="1"/>
      <w:marLeft w:val="0"/>
      <w:marRight w:val="0"/>
      <w:marTop w:val="0"/>
      <w:marBottom w:val="0"/>
      <w:divBdr>
        <w:top w:val="none" w:sz="0" w:space="0" w:color="auto"/>
        <w:left w:val="none" w:sz="0" w:space="0" w:color="auto"/>
        <w:bottom w:val="none" w:sz="0" w:space="0" w:color="auto"/>
        <w:right w:val="none" w:sz="0" w:space="0" w:color="auto"/>
      </w:divBdr>
    </w:div>
    <w:div w:id="2133790074">
      <w:bodyDiv w:val="1"/>
      <w:marLeft w:val="0"/>
      <w:marRight w:val="0"/>
      <w:marTop w:val="0"/>
      <w:marBottom w:val="0"/>
      <w:divBdr>
        <w:top w:val="none" w:sz="0" w:space="0" w:color="auto"/>
        <w:left w:val="none" w:sz="0" w:space="0" w:color="auto"/>
        <w:bottom w:val="none" w:sz="0" w:space="0" w:color="auto"/>
        <w:right w:val="none" w:sz="0" w:space="0" w:color="auto"/>
      </w:divBdr>
    </w:div>
    <w:div w:id="2136874360">
      <w:bodyDiv w:val="1"/>
      <w:marLeft w:val="0"/>
      <w:marRight w:val="0"/>
      <w:marTop w:val="0"/>
      <w:marBottom w:val="0"/>
      <w:divBdr>
        <w:top w:val="none" w:sz="0" w:space="0" w:color="auto"/>
        <w:left w:val="none" w:sz="0" w:space="0" w:color="auto"/>
        <w:bottom w:val="none" w:sz="0" w:space="0" w:color="auto"/>
        <w:right w:val="none" w:sz="0" w:space="0" w:color="auto"/>
      </w:divBdr>
    </w:div>
    <w:div w:id="2139568803">
      <w:bodyDiv w:val="1"/>
      <w:marLeft w:val="0"/>
      <w:marRight w:val="0"/>
      <w:marTop w:val="0"/>
      <w:marBottom w:val="0"/>
      <w:divBdr>
        <w:top w:val="none" w:sz="0" w:space="0" w:color="auto"/>
        <w:left w:val="none" w:sz="0" w:space="0" w:color="auto"/>
        <w:bottom w:val="none" w:sz="0" w:space="0" w:color="auto"/>
        <w:right w:val="none" w:sz="0" w:space="0" w:color="auto"/>
      </w:divBdr>
      <w:divsChild>
        <w:div w:id="1092050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1" Type="http://schemas.openxmlformats.org/officeDocument/2006/relationships/image" Target="media/image16.gif"/><Relationship Id="rId42" Type="http://schemas.openxmlformats.org/officeDocument/2006/relationships/image" Target="media/image37.tmp"/><Relationship Id="rId63" Type="http://schemas.openxmlformats.org/officeDocument/2006/relationships/image" Target="media/image58.gif"/><Relationship Id="rId84" Type="http://schemas.openxmlformats.org/officeDocument/2006/relationships/image" Target="media/image79.gif"/><Relationship Id="rId138" Type="http://schemas.openxmlformats.org/officeDocument/2006/relationships/image" Target="media/image133.gif"/><Relationship Id="rId159" Type="http://schemas.openxmlformats.org/officeDocument/2006/relationships/image" Target="media/image154.gif"/><Relationship Id="rId170" Type="http://schemas.openxmlformats.org/officeDocument/2006/relationships/image" Target="media/image165.gif"/><Relationship Id="rId191" Type="http://schemas.openxmlformats.org/officeDocument/2006/relationships/image" Target="media/image186.tmp"/><Relationship Id="rId205" Type="http://schemas.openxmlformats.org/officeDocument/2006/relationships/image" Target="media/image200.gif"/><Relationship Id="rId226" Type="http://schemas.openxmlformats.org/officeDocument/2006/relationships/image" Target="media/image221.gif"/><Relationship Id="rId247" Type="http://schemas.openxmlformats.org/officeDocument/2006/relationships/image" Target="media/image242.gif"/><Relationship Id="rId107" Type="http://schemas.openxmlformats.org/officeDocument/2006/relationships/image" Target="media/image102.gif"/><Relationship Id="rId268" Type="http://schemas.openxmlformats.org/officeDocument/2006/relationships/image" Target="media/image263.gif"/><Relationship Id="rId289" Type="http://schemas.openxmlformats.org/officeDocument/2006/relationships/image" Target="media/image284.gif"/><Relationship Id="rId11" Type="http://schemas.openxmlformats.org/officeDocument/2006/relationships/image" Target="media/image6.gif"/><Relationship Id="rId32" Type="http://schemas.openxmlformats.org/officeDocument/2006/relationships/image" Target="media/image27.gif"/><Relationship Id="rId53" Type="http://schemas.openxmlformats.org/officeDocument/2006/relationships/image" Target="media/image48.gif"/><Relationship Id="rId74" Type="http://schemas.openxmlformats.org/officeDocument/2006/relationships/image" Target="media/image69.gif"/><Relationship Id="rId128" Type="http://schemas.openxmlformats.org/officeDocument/2006/relationships/image" Target="media/image123.gif"/><Relationship Id="rId149" Type="http://schemas.openxmlformats.org/officeDocument/2006/relationships/image" Target="media/image144.gif"/><Relationship Id="rId5" Type="http://schemas.openxmlformats.org/officeDocument/2006/relationships/webSettings" Target="webSettings.xml"/><Relationship Id="rId95" Type="http://schemas.openxmlformats.org/officeDocument/2006/relationships/image" Target="media/image90.gif"/><Relationship Id="rId160" Type="http://schemas.openxmlformats.org/officeDocument/2006/relationships/image" Target="media/image155.gif"/><Relationship Id="rId181" Type="http://schemas.openxmlformats.org/officeDocument/2006/relationships/image" Target="media/image176.gif"/><Relationship Id="rId216" Type="http://schemas.openxmlformats.org/officeDocument/2006/relationships/image" Target="media/image211.gif"/><Relationship Id="rId237" Type="http://schemas.openxmlformats.org/officeDocument/2006/relationships/image" Target="media/image232.gif"/><Relationship Id="rId258" Type="http://schemas.openxmlformats.org/officeDocument/2006/relationships/image" Target="media/image253.gif"/><Relationship Id="rId279" Type="http://schemas.openxmlformats.org/officeDocument/2006/relationships/image" Target="media/image274.gif"/><Relationship Id="rId22" Type="http://schemas.openxmlformats.org/officeDocument/2006/relationships/image" Target="media/image17.gif"/><Relationship Id="rId43" Type="http://schemas.openxmlformats.org/officeDocument/2006/relationships/image" Target="media/image38.gif"/><Relationship Id="rId64" Type="http://schemas.openxmlformats.org/officeDocument/2006/relationships/image" Target="media/image59.gif"/><Relationship Id="rId118" Type="http://schemas.openxmlformats.org/officeDocument/2006/relationships/image" Target="media/image113.gif"/><Relationship Id="rId139" Type="http://schemas.openxmlformats.org/officeDocument/2006/relationships/image" Target="media/image134.gif"/><Relationship Id="rId290" Type="http://schemas.openxmlformats.org/officeDocument/2006/relationships/image" Target="media/image285.gif"/><Relationship Id="rId85" Type="http://schemas.openxmlformats.org/officeDocument/2006/relationships/image" Target="media/image80.gif"/><Relationship Id="rId150" Type="http://schemas.openxmlformats.org/officeDocument/2006/relationships/image" Target="media/image145.gif"/><Relationship Id="rId171" Type="http://schemas.openxmlformats.org/officeDocument/2006/relationships/image" Target="media/image166.gif"/><Relationship Id="rId192" Type="http://schemas.openxmlformats.org/officeDocument/2006/relationships/image" Target="media/image187.tmp"/><Relationship Id="rId206" Type="http://schemas.openxmlformats.org/officeDocument/2006/relationships/image" Target="media/image201.gif"/><Relationship Id="rId227" Type="http://schemas.openxmlformats.org/officeDocument/2006/relationships/image" Target="media/image222.gif"/><Relationship Id="rId248" Type="http://schemas.openxmlformats.org/officeDocument/2006/relationships/image" Target="media/image243.gif"/><Relationship Id="rId269" Type="http://schemas.openxmlformats.org/officeDocument/2006/relationships/image" Target="media/image264.gif"/><Relationship Id="rId12" Type="http://schemas.openxmlformats.org/officeDocument/2006/relationships/image" Target="media/image7.gif"/><Relationship Id="rId33" Type="http://schemas.openxmlformats.org/officeDocument/2006/relationships/image" Target="media/image28.gif"/><Relationship Id="rId108" Type="http://schemas.openxmlformats.org/officeDocument/2006/relationships/image" Target="media/image103.gif"/><Relationship Id="rId129" Type="http://schemas.openxmlformats.org/officeDocument/2006/relationships/image" Target="media/image124.gif"/><Relationship Id="rId280" Type="http://schemas.openxmlformats.org/officeDocument/2006/relationships/image" Target="media/image275.gif"/><Relationship Id="rId54" Type="http://schemas.openxmlformats.org/officeDocument/2006/relationships/image" Target="media/image49.gif"/><Relationship Id="rId75" Type="http://schemas.openxmlformats.org/officeDocument/2006/relationships/image" Target="media/image70.gif"/><Relationship Id="rId96" Type="http://schemas.openxmlformats.org/officeDocument/2006/relationships/image" Target="media/image91.gif"/><Relationship Id="rId140" Type="http://schemas.openxmlformats.org/officeDocument/2006/relationships/image" Target="media/image135.gif"/><Relationship Id="rId161" Type="http://schemas.openxmlformats.org/officeDocument/2006/relationships/image" Target="media/image156.gif"/><Relationship Id="rId182" Type="http://schemas.openxmlformats.org/officeDocument/2006/relationships/image" Target="media/image177.gif"/><Relationship Id="rId217" Type="http://schemas.openxmlformats.org/officeDocument/2006/relationships/image" Target="media/image212.gif"/><Relationship Id="rId6" Type="http://schemas.openxmlformats.org/officeDocument/2006/relationships/image" Target="media/image1.jpeg"/><Relationship Id="rId238" Type="http://schemas.openxmlformats.org/officeDocument/2006/relationships/image" Target="media/image233.gif"/><Relationship Id="rId259" Type="http://schemas.openxmlformats.org/officeDocument/2006/relationships/image" Target="media/image254.gif"/><Relationship Id="rId23" Type="http://schemas.openxmlformats.org/officeDocument/2006/relationships/image" Target="media/image18.gif"/><Relationship Id="rId119" Type="http://schemas.openxmlformats.org/officeDocument/2006/relationships/image" Target="media/image114.gif"/><Relationship Id="rId270" Type="http://schemas.openxmlformats.org/officeDocument/2006/relationships/image" Target="media/image265.gif"/><Relationship Id="rId291" Type="http://schemas.openxmlformats.org/officeDocument/2006/relationships/fontTable" Target="fontTable.xml"/><Relationship Id="rId44" Type="http://schemas.openxmlformats.org/officeDocument/2006/relationships/image" Target="media/image39.gif"/><Relationship Id="rId65" Type="http://schemas.openxmlformats.org/officeDocument/2006/relationships/image" Target="media/image60.gif"/><Relationship Id="rId86" Type="http://schemas.openxmlformats.org/officeDocument/2006/relationships/image" Target="media/image81.gif"/><Relationship Id="rId130" Type="http://schemas.openxmlformats.org/officeDocument/2006/relationships/image" Target="media/image125.gif"/><Relationship Id="rId151" Type="http://schemas.openxmlformats.org/officeDocument/2006/relationships/image" Target="media/image146.gif"/><Relationship Id="rId172" Type="http://schemas.openxmlformats.org/officeDocument/2006/relationships/image" Target="media/image167.gif"/><Relationship Id="rId193" Type="http://schemas.openxmlformats.org/officeDocument/2006/relationships/image" Target="media/image188.tmp"/><Relationship Id="rId207" Type="http://schemas.openxmlformats.org/officeDocument/2006/relationships/image" Target="media/image202.gif"/><Relationship Id="rId228" Type="http://schemas.openxmlformats.org/officeDocument/2006/relationships/image" Target="media/image223.gif"/><Relationship Id="rId249" Type="http://schemas.openxmlformats.org/officeDocument/2006/relationships/image" Target="media/image244.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gif"/><Relationship Id="rId281" Type="http://schemas.openxmlformats.org/officeDocument/2006/relationships/image" Target="media/image276.gif"/><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gif"/><Relationship Id="rId104" Type="http://schemas.openxmlformats.org/officeDocument/2006/relationships/image" Target="media/image99.gif"/><Relationship Id="rId120" Type="http://schemas.openxmlformats.org/officeDocument/2006/relationships/image" Target="media/image115.gif"/><Relationship Id="rId125" Type="http://schemas.openxmlformats.org/officeDocument/2006/relationships/image" Target="media/image120.gif"/><Relationship Id="rId141" Type="http://schemas.openxmlformats.org/officeDocument/2006/relationships/image" Target="media/image136.gif"/><Relationship Id="rId146" Type="http://schemas.openxmlformats.org/officeDocument/2006/relationships/image" Target="media/image141.gif"/><Relationship Id="rId167" Type="http://schemas.openxmlformats.org/officeDocument/2006/relationships/image" Target="media/image162.gif"/><Relationship Id="rId188" Type="http://schemas.openxmlformats.org/officeDocument/2006/relationships/image" Target="media/image183.gif"/><Relationship Id="rId7" Type="http://schemas.openxmlformats.org/officeDocument/2006/relationships/image" Target="media/image2.png"/><Relationship Id="rId71" Type="http://schemas.openxmlformats.org/officeDocument/2006/relationships/image" Target="media/image66.gif"/><Relationship Id="rId92" Type="http://schemas.openxmlformats.org/officeDocument/2006/relationships/image" Target="media/image87.gif"/><Relationship Id="rId162" Type="http://schemas.openxmlformats.org/officeDocument/2006/relationships/image" Target="media/image157.gif"/><Relationship Id="rId183" Type="http://schemas.openxmlformats.org/officeDocument/2006/relationships/image" Target="media/image178.gif"/><Relationship Id="rId213" Type="http://schemas.openxmlformats.org/officeDocument/2006/relationships/image" Target="media/image208.gif"/><Relationship Id="rId218" Type="http://schemas.openxmlformats.org/officeDocument/2006/relationships/image" Target="media/image213.gif"/><Relationship Id="rId234" Type="http://schemas.openxmlformats.org/officeDocument/2006/relationships/image" Target="media/image229.gif"/><Relationship Id="rId239" Type="http://schemas.openxmlformats.org/officeDocument/2006/relationships/image" Target="media/image234.gif"/><Relationship Id="rId2" Type="http://schemas.openxmlformats.org/officeDocument/2006/relationships/styles" Target="styles.xml"/><Relationship Id="rId29" Type="http://schemas.openxmlformats.org/officeDocument/2006/relationships/image" Target="media/image24.gif"/><Relationship Id="rId250" Type="http://schemas.openxmlformats.org/officeDocument/2006/relationships/image" Target="media/image245.gif"/><Relationship Id="rId255" Type="http://schemas.openxmlformats.org/officeDocument/2006/relationships/image" Target="media/image250.gif"/><Relationship Id="rId271" Type="http://schemas.openxmlformats.org/officeDocument/2006/relationships/image" Target="media/image266.gif"/><Relationship Id="rId276" Type="http://schemas.openxmlformats.org/officeDocument/2006/relationships/image" Target="media/image271.gif"/><Relationship Id="rId292" Type="http://schemas.openxmlformats.org/officeDocument/2006/relationships/theme" Target="theme/theme1.xml"/><Relationship Id="rId24" Type="http://schemas.openxmlformats.org/officeDocument/2006/relationships/image" Target="media/image19.gif"/><Relationship Id="rId40" Type="http://schemas.openxmlformats.org/officeDocument/2006/relationships/image" Target="media/image35.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82.tmp"/><Relationship Id="rId110" Type="http://schemas.openxmlformats.org/officeDocument/2006/relationships/image" Target="media/image105.gif"/><Relationship Id="rId115" Type="http://schemas.openxmlformats.org/officeDocument/2006/relationships/image" Target="media/image110.gif"/><Relationship Id="rId131" Type="http://schemas.openxmlformats.org/officeDocument/2006/relationships/image" Target="media/image126.gif"/><Relationship Id="rId136" Type="http://schemas.openxmlformats.org/officeDocument/2006/relationships/image" Target="media/image131.gif"/><Relationship Id="rId157" Type="http://schemas.openxmlformats.org/officeDocument/2006/relationships/image" Target="media/image152.gif"/><Relationship Id="rId178" Type="http://schemas.openxmlformats.org/officeDocument/2006/relationships/image" Target="media/image173.gif"/><Relationship Id="rId61" Type="http://schemas.openxmlformats.org/officeDocument/2006/relationships/image" Target="media/image56.gif"/><Relationship Id="rId82" Type="http://schemas.openxmlformats.org/officeDocument/2006/relationships/image" Target="media/image77.gif"/><Relationship Id="rId152" Type="http://schemas.openxmlformats.org/officeDocument/2006/relationships/image" Target="media/image147.gif"/><Relationship Id="rId173" Type="http://schemas.openxmlformats.org/officeDocument/2006/relationships/image" Target="media/image168.gif"/><Relationship Id="rId194" Type="http://schemas.openxmlformats.org/officeDocument/2006/relationships/image" Target="media/image189.tmp"/><Relationship Id="rId199" Type="http://schemas.openxmlformats.org/officeDocument/2006/relationships/image" Target="media/image194.gif"/><Relationship Id="rId203" Type="http://schemas.openxmlformats.org/officeDocument/2006/relationships/image" Target="media/image198.gif"/><Relationship Id="rId208" Type="http://schemas.openxmlformats.org/officeDocument/2006/relationships/image" Target="media/image203.gif"/><Relationship Id="rId229" Type="http://schemas.openxmlformats.org/officeDocument/2006/relationships/image" Target="media/image224.gif"/><Relationship Id="rId19" Type="http://schemas.openxmlformats.org/officeDocument/2006/relationships/image" Target="media/image14.gif"/><Relationship Id="rId224" Type="http://schemas.openxmlformats.org/officeDocument/2006/relationships/image" Target="media/image219.gif"/><Relationship Id="rId240" Type="http://schemas.openxmlformats.org/officeDocument/2006/relationships/image" Target="media/image235.gif"/><Relationship Id="rId245" Type="http://schemas.openxmlformats.org/officeDocument/2006/relationships/image" Target="media/image240.gif"/><Relationship Id="rId261" Type="http://schemas.openxmlformats.org/officeDocument/2006/relationships/image" Target="media/image256.gif"/><Relationship Id="rId266" Type="http://schemas.openxmlformats.org/officeDocument/2006/relationships/image" Target="media/image261.gif"/><Relationship Id="rId287" Type="http://schemas.openxmlformats.org/officeDocument/2006/relationships/image" Target="media/image282.gif"/><Relationship Id="rId14" Type="http://schemas.openxmlformats.org/officeDocument/2006/relationships/image" Target="media/image9.gif"/><Relationship Id="rId30" Type="http://schemas.openxmlformats.org/officeDocument/2006/relationships/image" Target="media/image25.gif"/><Relationship Id="rId35" Type="http://schemas.openxmlformats.org/officeDocument/2006/relationships/image" Target="media/image30.gif"/><Relationship Id="rId56" Type="http://schemas.openxmlformats.org/officeDocument/2006/relationships/image" Target="media/image51.gif"/><Relationship Id="rId77" Type="http://schemas.openxmlformats.org/officeDocument/2006/relationships/image" Target="media/image72.gif"/><Relationship Id="rId100" Type="http://schemas.openxmlformats.org/officeDocument/2006/relationships/image" Target="media/image95.gif"/><Relationship Id="rId105" Type="http://schemas.openxmlformats.org/officeDocument/2006/relationships/image" Target="media/image100.gif"/><Relationship Id="rId126" Type="http://schemas.openxmlformats.org/officeDocument/2006/relationships/image" Target="media/image121.gif"/><Relationship Id="rId147" Type="http://schemas.openxmlformats.org/officeDocument/2006/relationships/image" Target="media/image142.gif"/><Relationship Id="rId168" Type="http://schemas.openxmlformats.org/officeDocument/2006/relationships/image" Target="media/image163.gif"/><Relationship Id="rId282" Type="http://schemas.openxmlformats.org/officeDocument/2006/relationships/image" Target="media/image277.gif"/><Relationship Id="rId8" Type="http://schemas.openxmlformats.org/officeDocument/2006/relationships/image" Target="media/image3.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6.gif"/><Relationship Id="rId142" Type="http://schemas.openxmlformats.org/officeDocument/2006/relationships/image" Target="media/image137.gif"/><Relationship Id="rId163" Type="http://schemas.openxmlformats.org/officeDocument/2006/relationships/image" Target="media/image158.gif"/><Relationship Id="rId184" Type="http://schemas.openxmlformats.org/officeDocument/2006/relationships/image" Target="media/image179.gif"/><Relationship Id="rId189" Type="http://schemas.openxmlformats.org/officeDocument/2006/relationships/image" Target="media/image184.tmp"/><Relationship Id="rId219" Type="http://schemas.openxmlformats.org/officeDocument/2006/relationships/image" Target="media/image214.gif"/><Relationship Id="rId3" Type="http://schemas.microsoft.com/office/2007/relationships/stylesWithEffects" Target="stylesWithEffects.xml"/><Relationship Id="rId214" Type="http://schemas.openxmlformats.org/officeDocument/2006/relationships/image" Target="media/image209.gif"/><Relationship Id="rId230" Type="http://schemas.openxmlformats.org/officeDocument/2006/relationships/image" Target="media/image225.gif"/><Relationship Id="rId235" Type="http://schemas.openxmlformats.org/officeDocument/2006/relationships/image" Target="media/image230.gif"/><Relationship Id="rId251" Type="http://schemas.openxmlformats.org/officeDocument/2006/relationships/image" Target="media/image246.gif"/><Relationship Id="rId256" Type="http://schemas.openxmlformats.org/officeDocument/2006/relationships/image" Target="media/image251.gif"/><Relationship Id="rId277" Type="http://schemas.openxmlformats.org/officeDocument/2006/relationships/image" Target="media/image272.gif"/><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2.gif"/><Relationship Id="rId116" Type="http://schemas.openxmlformats.org/officeDocument/2006/relationships/image" Target="media/image111.gif"/><Relationship Id="rId137" Type="http://schemas.openxmlformats.org/officeDocument/2006/relationships/image" Target="media/image132.gif"/><Relationship Id="rId158" Type="http://schemas.openxmlformats.org/officeDocument/2006/relationships/image" Target="media/image153.gif"/><Relationship Id="rId272" Type="http://schemas.openxmlformats.org/officeDocument/2006/relationships/image" Target="media/image267.gif"/><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88" Type="http://schemas.openxmlformats.org/officeDocument/2006/relationships/image" Target="media/image83.tmp"/><Relationship Id="rId111" Type="http://schemas.openxmlformats.org/officeDocument/2006/relationships/image" Target="media/image106.gif"/><Relationship Id="rId132" Type="http://schemas.openxmlformats.org/officeDocument/2006/relationships/image" Target="media/image127.gif"/><Relationship Id="rId153" Type="http://schemas.openxmlformats.org/officeDocument/2006/relationships/image" Target="media/image148.gif"/><Relationship Id="rId174" Type="http://schemas.openxmlformats.org/officeDocument/2006/relationships/image" Target="media/image169.gif"/><Relationship Id="rId179" Type="http://schemas.openxmlformats.org/officeDocument/2006/relationships/image" Target="media/image174.gif"/><Relationship Id="rId195" Type="http://schemas.openxmlformats.org/officeDocument/2006/relationships/image" Target="media/image190.tmp"/><Relationship Id="rId209" Type="http://schemas.openxmlformats.org/officeDocument/2006/relationships/image" Target="media/image204.gif"/><Relationship Id="rId190" Type="http://schemas.openxmlformats.org/officeDocument/2006/relationships/image" Target="media/image185.tmp"/><Relationship Id="rId204" Type="http://schemas.openxmlformats.org/officeDocument/2006/relationships/image" Target="media/image199.gif"/><Relationship Id="rId220" Type="http://schemas.openxmlformats.org/officeDocument/2006/relationships/image" Target="media/image215.gif"/><Relationship Id="rId225" Type="http://schemas.openxmlformats.org/officeDocument/2006/relationships/image" Target="media/image220.gif"/><Relationship Id="rId241" Type="http://schemas.openxmlformats.org/officeDocument/2006/relationships/image" Target="media/image236.gif"/><Relationship Id="rId246" Type="http://schemas.openxmlformats.org/officeDocument/2006/relationships/image" Target="media/image241.gif"/><Relationship Id="rId267" Type="http://schemas.openxmlformats.org/officeDocument/2006/relationships/image" Target="media/image262.gif"/><Relationship Id="rId288" Type="http://schemas.openxmlformats.org/officeDocument/2006/relationships/image" Target="media/image283.gif"/><Relationship Id="rId15" Type="http://schemas.openxmlformats.org/officeDocument/2006/relationships/image" Target="media/image10.gif"/><Relationship Id="rId36" Type="http://schemas.openxmlformats.org/officeDocument/2006/relationships/image" Target="media/image31.gif"/><Relationship Id="rId57" Type="http://schemas.openxmlformats.org/officeDocument/2006/relationships/image" Target="media/image52.gif"/><Relationship Id="rId106" Type="http://schemas.openxmlformats.org/officeDocument/2006/relationships/image" Target="media/image101.gif"/><Relationship Id="rId127" Type="http://schemas.openxmlformats.org/officeDocument/2006/relationships/image" Target="media/image122.gif"/><Relationship Id="rId262" Type="http://schemas.openxmlformats.org/officeDocument/2006/relationships/image" Target="media/image257.gif"/><Relationship Id="rId283" Type="http://schemas.openxmlformats.org/officeDocument/2006/relationships/image" Target="media/image278.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78" Type="http://schemas.openxmlformats.org/officeDocument/2006/relationships/image" Target="media/image73.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image" Target="media/image117.gif"/><Relationship Id="rId143" Type="http://schemas.openxmlformats.org/officeDocument/2006/relationships/image" Target="media/image138.gif"/><Relationship Id="rId148" Type="http://schemas.openxmlformats.org/officeDocument/2006/relationships/image" Target="media/image143.gif"/><Relationship Id="rId164" Type="http://schemas.openxmlformats.org/officeDocument/2006/relationships/image" Target="media/image159.gif"/><Relationship Id="rId169" Type="http://schemas.openxmlformats.org/officeDocument/2006/relationships/image" Target="media/image164.gif"/><Relationship Id="rId185" Type="http://schemas.openxmlformats.org/officeDocument/2006/relationships/image" Target="media/image180.tmp"/><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75.gif"/><Relationship Id="rId210" Type="http://schemas.openxmlformats.org/officeDocument/2006/relationships/image" Target="media/image205.gif"/><Relationship Id="rId215" Type="http://schemas.openxmlformats.org/officeDocument/2006/relationships/image" Target="media/image210.gif"/><Relationship Id="rId236" Type="http://schemas.openxmlformats.org/officeDocument/2006/relationships/image" Target="media/image231.gif"/><Relationship Id="rId257" Type="http://schemas.openxmlformats.org/officeDocument/2006/relationships/image" Target="media/image252.gif"/><Relationship Id="rId278" Type="http://schemas.openxmlformats.org/officeDocument/2006/relationships/image" Target="media/image273.gif"/><Relationship Id="rId26" Type="http://schemas.openxmlformats.org/officeDocument/2006/relationships/image" Target="media/image21.gif"/><Relationship Id="rId231" Type="http://schemas.openxmlformats.org/officeDocument/2006/relationships/image" Target="media/image226.gif"/><Relationship Id="rId252" Type="http://schemas.openxmlformats.org/officeDocument/2006/relationships/image" Target="media/image247.gif"/><Relationship Id="rId273" Type="http://schemas.openxmlformats.org/officeDocument/2006/relationships/image" Target="media/image268.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84.tmp"/><Relationship Id="rId112" Type="http://schemas.openxmlformats.org/officeDocument/2006/relationships/image" Target="media/image107.gif"/><Relationship Id="rId133" Type="http://schemas.openxmlformats.org/officeDocument/2006/relationships/image" Target="media/image128.gif"/><Relationship Id="rId154" Type="http://schemas.openxmlformats.org/officeDocument/2006/relationships/image" Target="media/image149.gif"/><Relationship Id="rId175" Type="http://schemas.openxmlformats.org/officeDocument/2006/relationships/image" Target="media/image170.tmp"/><Relationship Id="rId196" Type="http://schemas.openxmlformats.org/officeDocument/2006/relationships/image" Target="media/image191.tmp"/><Relationship Id="rId200" Type="http://schemas.openxmlformats.org/officeDocument/2006/relationships/image" Target="media/image195.gif"/><Relationship Id="rId16" Type="http://schemas.openxmlformats.org/officeDocument/2006/relationships/image" Target="media/image11.gif"/><Relationship Id="rId221" Type="http://schemas.openxmlformats.org/officeDocument/2006/relationships/image" Target="media/image216.gif"/><Relationship Id="rId242" Type="http://schemas.openxmlformats.org/officeDocument/2006/relationships/image" Target="media/image237.gif"/><Relationship Id="rId263" Type="http://schemas.openxmlformats.org/officeDocument/2006/relationships/image" Target="media/image258.gif"/><Relationship Id="rId284" Type="http://schemas.openxmlformats.org/officeDocument/2006/relationships/image" Target="media/image279.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4.gif"/><Relationship Id="rId102" Type="http://schemas.openxmlformats.org/officeDocument/2006/relationships/image" Target="media/image97.gif"/><Relationship Id="rId123" Type="http://schemas.openxmlformats.org/officeDocument/2006/relationships/image" Target="media/image118.gif"/><Relationship Id="rId144" Type="http://schemas.openxmlformats.org/officeDocument/2006/relationships/image" Target="media/image139.gif"/><Relationship Id="rId90" Type="http://schemas.openxmlformats.org/officeDocument/2006/relationships/image" Target="media/image85.tmp"/><Relationship Id="rId165" Type="http://schemas.openxmlformats.org/officeDocument/2006/relationships/image" Target="media/image160.gif"/><Relationship Id="rId186" Type="http://schemas.openxmlformats.org/officeDocument/2006/relationships/image" Target="media/image181.tmp"/><Relationship Id="rId211" Type="http://schemas.openxmlformats.org/officeDocument/2006/relationships/image" Target="media/image206.gif"/><Relationship Id="rId232" Type="http://schemas.openxmlformats.org/officeDocument/2006/relationships/image" Target="media/image227.gif"/><Relationship Id="rId253" Type="http://schemas.openxmlformats.org/officeDocument/2006/relationships/image" Target="media/image248.gif"/><Relationship Id="rId274" Type="http://schemas.openxmlformats.org/officeDocument/2006/relationships/image" Target="media/image269.gif"/><Relationship Id="rId27" Type="http://schemas.openxmlformats.org/officeDocument/2006/relationships/image" Target="media/image22.gif"/><Relationship Id="rId48" Type="http://schemas.openxmlformats.org/officeDocument/2006/relationships/image" Target="media/image43.gif"/><Relationship Id="rId69" Type="http://schemas.openxmlformats.org/officeDocument/2006/relationships/image" Target="media/image64.gif"/><Relationship Id="rId113" Type="http://schemas.openxmlformats.org/officeDocument/2006/relationships/image" Target="media/image108.gif"/><Relationship Id="rId134" Type="http://schemas.openxmlformats.org/officeDocument/2006/relationships/image" Target="media/image129.gif"/><Relationship Id="rId80" Type="http://schemas.openxmlformats.org/officeDocument/2006/relationships/image" Target="media/image75.gif"/><Relationship Id="rId155" Type="http://schemas.openxmlformats.org/officeDocument/2006/relationships/image" Target="media/image150.gif"/><Relationship Id="rId176" Type="http://schemas.openxmlformats.org/officeDocument/2006/relationships/image" Target="media/image171.tmp"/><Relationship Id="rId197" Type="http://schemas.openxmlformats.org/officeDocument/2006/relationships/image" Target="media/image192.gif"/><Relationship Id="rId201" Type="http://schemas.openxmlformats.org/officeDocument/2006/relationships/image" Target="media/image196.gif"/><Relationship Id="rId222" Type="http://schemas.openxmlformats.org/officeDocument/2006/relationships/image" Target="media/image217.gif"/><Relationship Id="rId243" Type="http://schemas.openxmlformats.org/officeDocument/2006/relationships/image" Target="media/image238.gif"/><Relationship Id="rId264" Type="http://schemas.openxmlformats.org/officeDocument/2006/relationships/image" Target="media/image259.gif"/><Relationship Id="rId285" Type="http://schemas.openxmlformats.org/officeDocument/2006/relationships/image" Target="media/image280.gif"/><Relationship Id="rId17" Type="http://schemas.openxmlformats.org/officeDocument/2006/relationships/image" Target="media/image12.gif"/><Relationship Id="rId38" Type="http://schemas.openxmlformats.org/officeDocument/2006/relationships/image" Target="media/image33.tmp"/><Relationship Id="rId59" Type="http://schemas.openxmlformats.org/officeDocument/2006/relationships/image" Target="media/image54.gif"/><Relationship Id="rId103" Type="http://schemas.openxmlformats.org/officeDocument/2006/relationships/image" Target="media/image98.gif"/><Relationship Id="rId124" Type="http://schemas.openxmlformats.org/officeDocument/2006/relationships/image" Target="media/image119.gif"/><Relationship Id="rId70" Type="http://schemas.openxmlformats.org/officeDocument/2006/relationships/image" Target="media/image65.gif"/><Relationship Id="rId91" Type="http://schemas.openxmlformats.org/officeDocument/2006/relationships/image" Target="media/image86.gif"/><Relationship Id="rId145" Type="http://schemas.openxmlformats.org/officeDocument/2006/relationships/image" Target="media/image140.gif"/><Relationship Id="rId166" Type="http://schemas.openxmlformats.org/officeDocument/2006/relationships/image" Target="media/image161.gif"/><Relationship Id="rId187" Type="http://schemas.openxmlformats.org/officeDocument/2006/relationships/image" Target="media/image182.gif"/><Relationship Id="rId1" Type="http://schemas.openxmlformats.org/officeDocument/2006/relationships/numbering" Target="numbering.xml"/><Relationship Id="rId212" Type="http://schemas.openxmlformats.org/officeDocument/2006/relationships/image" Target="media/image207.gif"/><Relationship Id="rId233" Type="http://schemas.openxmlformats.org/officeDocument/2006/relationships/image" Target="media/image228.gif"/><Relationship Id="rId254" Type="http://schemas.openxmlformats.org/officeDocument/2006/relationships/image" Target="media/image249.gif"/><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9.gif"/><Relationship Id="rId275" Type="http://schemas.openxmlformats.org/officeDocument/2006/relationships/image" Target="media/image270.gif"/><Relationship Id="rId60" Type="http://schemas.openxmlformats.org/officeDocument/2006/relationships/image" Target="media/image55.gif"/><Relationship Id="rId81" Type="http://schemas.openxmlformats.org/officeDocument/2006/relationships/image" Target="media/image76.gif"/><Relationship Id="rId135" Type="http://schemas.openxmlformats.org/officeDocument/2006/relationships/image" Target="media/image130.gif"/><Relationship Id="rId156" Type="http://schemas.openxmlformats.org/officeDocument/2006/relationships/image" Target="media/image151.gif"/><Relationship Id="rId177" Type="http://schemas.openxmlformats.org/officeDocument/2006/relationships/image" Target="media/image172.gif"/><Relationship Id="rId198" Type="http://schemas.openxmlformats.org/officeDocument/2006/relationships/image" Target="media/image193.gif"/><Relationship Id="rId202" Type="http://schemas.openxmlformats.org/officeDocument/2006/relationships/image" Target="media/image197.gif"/><Relationship Id="rId223" Type="http://schemas.openxmlformats.org/officeDocument/2006/relationships/image" Target="media/image218.gif"/><Relationship Id="rId244" Type="http://schemas.openxmlformats.org/officeDocument/2006/relationships/image" Target="media/image239.gif"/><Relationship Id="rId18" Type="http://schemas.openxmlformats.org/officeDocument/2006/relationships/image" Target="media/image13.gif"/><Relationship Id="rId39" Type="http://schemas.openxmlformats.org/officeDocument/2006/relationships/image" Target="media/image34.gif"/><Relationship Id="rId265" Type="http://schemas.openxmlformats.org/officeDocument/2006/relationships/image" Target="media/image260.gif"/><Relationship Id="rId286" Type="http://schemas.openxmlformats.org/officeDocument/2006/relationships/image" Target="media/image28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867</TotalTime>
  <Pages>129</Pages>
  <Words>31431</Words>
  <Characters>172872</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cp:lastModifiedBy>ser</cp:lastModifiedBy>
  <cp:revision>208</cp:revision>
  <dcterms:created xsi:type="dcterms:W3CDTF">2014-08-26T20:27:00Z</dcterms:created>
  <dcterms:modified xsi:type="dcterms:W3CDTF">2014-08-28T19:37:00Z</dcterms:modified>
</cp:coreProperties>
</file>